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C9B60" w14:textId="77777777" w:rsidR="00DA5B51" w:rsidRDefault="001C586B">
      <w:pPr>
        <w:pStyle w:val="Title"/>
        <w:ind w:left="2" w:hanging="4"/>
      </w:pPr>
      <w:r>
        <w:t>PICK Tool</w:t>
      </w:r>
    </w:p>
    <w:p w14:paraId="6EA182F2" w14:textId="77777777" w:rsidR="00DA5B51" w:rsidRDefault="001C586B">
      <w:pPr>
        <w:pStyle w:val="Title"/>
        <w:ind w:left="2" w:hanging="4"/>
      </w:pPr>
      <w:r>
        <w:t xml:space="preserve">Test plan  </w:t>
      </w:r>
    </w:p>
    <w:p w14:paraId="45296C49" w14:textId="77777777" w:rsidR="00DA5B51" w:rsidRDefault="001C586B">
      <w:pPr>
        <w:pStyle w:val="Subtitle"/>
        <w:ind w:left="1" w:hanging="3"/>
      </w:pPr>
      <w:r>
        <w:t>Version 1.0</w:t>
      </w:r>
    </w:p>
    <w:p w14:paraId="612BF56C" w14:textId="77777777" w:rsidR="00DA5B51" w:rsidRDefault="001C586B">
      <w:pPr>
        <w:pStyle w:val="Subtitle"/>
        <w:ind w:left="1" w:hanging="3"/>
        <w:rPr>
          <w:color w:val="000000"/>
        </w:rPr>
      </w:pPr>
      <w:bookmarkStart w:id="0" w:name="_heading=h.gjdgxs" w:colFirst="0" w:colLast="0"/>
      <w:bookmarkEnd w:id="0"/>
      <w:r>
        <w:t>4/16/2020</w:t>
      </w:r>
    </w:p>
    <w:p w14:paraId="6E732652" w14:textId="77777777" w:rsidR="00DA5B51" w:rsidRDefault="001C586B">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DA5B51">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14:paraId="5291FBD1" w14:textId="77777777" w:rsidR="00DA5B51" w:rsidRDefault="001C586B">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45766DA6" w14:textId="77777777" w:rsidR="00DA5B51" w:rsidRDefault="001C586B">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6B594248" w14:textId="77777777" w:rsidR="00DA5B51" w:rsidRDefault="001C586B">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5A50C136" w14:textId="77777777" w:rsidR="00DA5B51" w:rsidRDefault="001C586B">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DA5B51" w14:paraId="3EBE32C6" w14:textId="77777777">
        <w:tc>
          <w:tcPr>
            <w:tcW w:w="4428" w:type="dxa"/>
          </w:tcPr>
          <w:p w14:paraId="67111499" w14:textId="77777777" w:rsidR="00DA5B51" w:rsidRDefault="001C586B">
            <w:pPr>
              <w:ind w:left="0" w:hanging="2"/>
              <w:jc w:val="right"/>
            </w:pPr>
            <w:r>
              <w:t>Initial Release:</w:t>
            </w:r>
          </w:p>
        </w:tc>
        <w:tc>
          <w:tcPr>
            <w:tcW w:w="4428" w:type="dxa"/>
          </w:tcPr>
          <w:p w14:paraId="15502593" w14:textId="77777777" w:rsidR="00DA5B51" w:rsidRDefault="001C586B">
            <w:pPr>
              <w:ind w:left="0" w:hanging="2"/>
            </w:pPr>
            <w:r>
              <w:t>1.0</w:t>
            </w:r>
          </w:p>
        </w:tc>
      </w:tr>
      <w:tr w:rsidR="00DA5B51" w14:paraId="080BB1A7" w14:textId="77777777">
        <w:tc>
          <w:tcPr>
            <w:tcW w:w="4428" w:type="dxa"/>
          </w:tcPr>
          <w:p w14:paraId="21AE9C84" w14:textId="77777777" w:rsidR="00DA5B51" w:rsidRDefault="001C586B">
            <w:pPr>
              <w:ind w:left="0" w:hanging="2"/>
              <w:jc w:val="right"/>
            </w:pPr>
            <w:r>
              <w:t>Current Release:</w:t>
            </w:r>
          </w:p>
        </w:tc>
        <w:tc>
          <w:tcPr>
            <w:tcW w:w="4428" w:type="dxa"/>
          </w:tcPr>
          <w:p w14:paraId="42B72B7A" w14:textId="77777777" w:rsidR="00DA5B51" w:rsidRDefault="001C586B">
            <w:pPr>
              <w:ind w:left="0" w:hanging="2"/>
            </w:pPr>
            <w:r>
              <w:t>1.0</w:t>
            </w:r>
          </w:p>
        </w:tc>
      </w:tr>
      <w:tr w:rsidR="00DA5B51" w14:paraId="23662F6E" w14:textId="77777777">
        <w:tc>
          <w:tcPr>
            <w:tcW w:w="4428" w:type="dxa"/>
          </w:tcPr>
          <w:p w14:paraId="43AB0E56" w14:textId="77777777" w:rsidR="00DA5B51" w:rsidRDefault="001C586B">
            <w:pPr>
              <w:ind w:left="0" w:hanging="2"/>
              <w:jc w:val="right"/>
            </w:pPr>
            <w:r>
              <w:t>Indicator of Last Page in Document:</w:t>
            </w:r>
          </w:p>
        </w:tc>
        <w:tc>
          <w:tcPr>
            <w:tcW w:w="4428" w:type="dxa"/>
          </w:tcPr>
          <w:p w14:paraId="1451DBB3" w14:textId="77777777" w:rsidR="00DA5B51" w:rsidRDefault="001C586B">
            <w:pPr>
              <w:ind w:left="0" w:hanging="2"/>
            </w:pPr>
            <w:r>
              <w:t>&amp;</w:t>
            </w:r>
          </w:p>
        </w:tc>
      </w:tr>
      <w:tr w:rsidR="00DA5B51" w14:paraId="026FD548" w14:textId="77777777">
        <w:tc>
          <w:tcPr>
            <w:tcW w:w="4428" w:type="dxa"/>
          </w:tcPr>
          <w:p w14:paraId="22365ACA" w14:textId="77777777" w:rsidR="00DA5B51" w:rsidRDefault="001C586B">
            <w:pPr>
              <w:ind w:left="0" w:hanging="2"/>
              <w:jc w:val="right"/>
            </w:pPr>
            <w:r>
              <w:t>Date of Last Review:</w:t>
            </w:r>
          </w:p>
        </w:tc>
        <w:tc>
          <w:tcPr>
            <w:tcW w:w="4428" w:type="dxa"/>
          </w:tcPr>
          <w:p w14:paraId="1A45CA55" w14:textId="77777777" w:rsidR="00DA5B51" w:rsidRDefault="001C586B">
            <w:pPr>
              <w:ind w:left="0" w:hanging="2"/>
            </w:pPr>
            <w:r>
              <w:t>04/15/20</w:t>
            </w:r>
          </w:p>
        </w:tc>
      </w:tr>
      <w:tr w:rsidR="00DA5B51" w14:paraId="6454BE49" w14:textId="77777777">
        <w:tc>
          <w:tcPr>
            <w:tcW w:w="4428" w:type="dxa"/>
          </w:tcPr>
          <w:p w14:paraId="1755D9B1" w14:textId="77777777" w:rsidR="00DA5B51" w:rsidRDefault="001C586B">
            <w:pPr>
              <w:ind w:left="0" w:hanging="2"/>
              <w:jc w:val="right"/>
            </w:pPr>
            <w:r>
              <w:t>Date of Next Review:</w:t>
            </w:r>
          </w:p>
        </w:tc>
        <w:tc>
          <w:tcPr>
            <w:tcW w:w="4428" w:type="dxa"/>
          </w:tcPr>
          <w:p w14:paraId="538D070F" w14:textId="77777777" w:rsidR="00DA5B51" w:rsidRDefault="001C586B">
            <w:pPr>
              <w:ind w:left="0" w:hanging="2"/>
            </w:pPr>
            <w:r>
              <w:t>04/17/20</w:t>
            </w:r>
          </w:p>
        </w:tc>
      </w:tr>
      <w:tr w:rsidR="00DA5B51" w14:paraId="459CF768" w14:textId="77777777">
        <w:tc>
          <w:tcPr>
            <w:tcW w:w="4428" w:type="dxa"/>
          </w:tcPr>
          <w:p w14:paraId="2214EFAE" w14:textId="77777777" w:rsidR="00DA5B51" w:rsidRDefault="001C586B">
            <w:pPr>
              <w:ind w:left="0" w:hanging="2"/>
              <w:jc w:val="right"/>
            </w:pPr>
            <w:r>
              <w:t>Target Date for Next Update:</w:t>
            </w:r>
          </w:p>
        </w:tc>
        <w:tc>
          <w:tcPr>
            <w:tcW w:w="4428" w:type="dxa"/>
          </w:tcPr>
          <w:p w14:paraId="183BB50A" w14:textId="77777777" w:rsidR="00DA5B51" w:rsidRDefault="001C586B">
            <w:pPr>
              <w:ind w:left="0" w:hanging="2"/>
            </w:pPr>
            <w:r>
              <w:t>04/24/20</w:t>
            </w:r>
          </w:p>
        </w:tc>
      </w:tr>
    </w:tbl>
    <w:p w14:paraId="31CC2228" w14:textId="77777777" w:rsidR="00DA5B51" w:rsidRDefault="001C586B">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7F47160B" w14:textId="77777777" w:rsidR="00DA5B51" w:rsidRDefault="001C586B">
      <w:pPr>
        <w:pBdr>
          <w:top w:val="nil"/>
          <w:left w:val="nil"/>
          <w:bottom w:val="nil"/>
          <w:right w:val="nil"/>
          <w:between w:val="nil"/>
        </w:pBdr>
        <w:spacing w:before="80" w:line="240" w:lineRule="auto"/>
        <w:ind w:left="0" w:hanging="2"/>
        <w:jc w:val="both"/>
      </w:pPr>
      <w:r>
        <w:rPr>
          <w:color w:val="000000"/>
        </w:rPr>
        <w:t>This following list of people shall receive a copy of this document every time a new version of this document becomes available:</w:t>
      </w:r>
    </w:p>
    <w:p w14:paraId="6525A911" w14:textId="77777777" w:rsidR="00DA5B51" w:rsidRDefault="001C586B">
      <w:pPr>
        <w:spacing w:before="240" w:after="240"/>
        <w:ind w:left="0" w:hanging="2"/>
        <w:jc w:val="both"/>
      </w:pPr>
      <w:r>
        <w:rPr>
          <w:b/>
        </w:rPr>
        <w:t>Guidance Team Members:</w:t>
      </w:r>
      <w:r>
        <w:t xml:space="preserve"> Dr. Steve Roach, Jake </w:t>
      </w:r>
      <w:proofErr w:type="spellStart"/>
      <w:r>
        <w:t>Lasley</w:t>
      </w:r>
      <w:proofErr w:type="spellEnd"/>
    </w:p>
    <w:p w14:paraId="70D3E1CA" w14:textId="77777777" w:rsidR="00DA5B51" w:rsidRDefault="001C586B">
      <w:pPr>
        <w:spacing w:before="240" w:after="240"/>
        <w:ind w:left="0" w:hanging="2"/>
        <w:jc w:val="both"/>
      </w:pPr>
      <w:r>
        <w:rPr>
          <w:b/>
        </w:rPr>
        <w:t>Customer:</w:t>
      </w:r>
      <w:r>
        <w:t xml:space="preserve"> Army Research Lab which consists of </w:t>
      </w:r>
      <w:proofErr w:type="spellStart"/>
      <w:r>
        <w:t>Herandy</w:t>
      </w:r>
      <w:proofErr w:type="spellEnd"/>
      <w:r>
        <w:t xml:space="preserve"> Denisse Vazquez, Balt</w:t>
      </w:r>
      <w:r>
        <w:t xml:space="preserve">azar </w:t>
      </w:r>
      <w:proofErr w:type="spellStart"/>
      <w:r>
        <w:t>Santaella</w:t>
      </w:r>
      <w:proofErr w:type="spellEnd"/>
      <w:r>
        <w:t>, Vincent Fonseca, Oscar Perez, and Florencia Larsen.</w:t>
      </w:r>
    </w:p>
    <w:p w14:paraId="0B8A02D0" w14:textId="77777777" w:rsidR="00DA5B51" w:rsidRDefault="001C586B">
      <w:pPr>
        <w:ind w:left="0" w:hanging="2"/>
        <w:jc w:val="both"/>
      </w:pPr>
      <w:r>
        <w:rPr>
          <w:b/>
        </w:rPr>
        <w:t>Software Team Members:</w:t>
      </w:r>
      <w:r>
        <w:t xml:space="preserve"> </w:t>
      </w:r>
      <w:proofErr w:type="spellStart"/>
      <w:r>
        <w:t>Zayra</w:t>
      </w:r>
      <w:proofErr w:type="spellEnd"/>
      <w:r>
        <w:t xml:space="preserve"> Padilla, Erik </w:t>
      </w:r>
      <w:proofErr w:type="spellStart"/>
      <w:r>
        <w:t>Macik</w:t>
      </w:r>
      <w:proofErr w:type="spellEnd"/>
      <w:r>
        <w:t>, Priscilla Mendoza, Jose Lujan, Michael Contreras</w:t>
      </w:r>
    </w:p>
    <w:p w14:paraId="489AA5ED" w14:textId="77777777" w:rsidR="00DA5B51" w:rsidRDefault="00DA5B51">
      <w:pPr>
        <w:ind w:left="0" w:hanging="2"/>
        <w:jc w:val="both"/>
      </w:pPr>
    </w:p>
    <w:p w14:paraId="6FDC500F" w14:textId="77777777" w:rsidR="00DA5B51" w:rsidRDefault="001C586B">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71F83CEB" w14:textId="77777777" w:rsidR="00DA5B51" w:rsidRDefault="001C586B">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5B45EBBF" w14:textId="77777777" w:rsidR="00DA5B51" w:rsidRDefault="00DA5B51">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DA5B51" w14:paraId="2050F35E" w14:textId="77777777">
        <w:tc>
          <w:tcPr>
            <w:tcW w:w="1764" w:type="dxa"/>
          </w:tcPr>
          <w:p w14:paraId="2471D947" w14:textId="77777777" w:rsidR="00DA5B51" w:rsidRDefault="001C586B">
            <w:pPr>
              <w:ind w:left="0" w:hanging="2"/>
              <w:jc w:val="center"/>
            </w:pPr>
            <w:r>
              <w:t>Version</w:t>
            </w:r>
          </w:p>
        </w:tc>
        <w:tc>
          <w:tcPr>
            <w:tcW w:w="1170" w:type="dxa"/>
          </w:tcPr>
          <w:p w14:paraId="3EA938EF" w14:textId="77777777" w:rsidR="00DA5B51" w:rsidRDefault="001C586B">
            <w:pPr>
              <w:ind w:left="0" w:hanging="2"/>
              <w:jc w:val="center"/>
            </w:pPr>
            <w:r>
              <w:t>Date</w:t>
            </w:r>
          </w:p>
        </w:tc>
        <w:tc>
          <w:tcPr>
            <w:tcW w:w="1800" w:type="dxa"/>
          </w:tcPr>
          <w:p w14:paraId="7CF9EEE1" w14:textId="77777777" w:rsidR="00DA5B51" w:rsidRDefault="001C586B">
            <w:pPr>
              <w:ind w:left="0" w:hanging="2"/>
              <w:jc w:val="center"/>
            </w:pPr>
            <w:r>
              <w:t>Modifier</w:t>
            </w:r>
          </w:p>
        </w:tc>
        <w:tc>
          <w:tcPr>
            <w:tcW w:w="3978" w:type="dxa"/>
          </w:tcPr>
          <w:p w14:paraId="1B4E2793" w14:textId="77777777" w:rsidR="00DA5B51" w:rsidRDefault="001C586B">
            <w:pPr>
              <w:ind w:left="0" w:hanging="2"/>
              <w:jc w:val="center"/>
            </w:pPr>
            <w:r>
              <w:t>Description</w:t>
            </w:r>
          </w:p>
        </w:tc>
      </w:tr>
      <w:tr w:rsidR="00DA5B51" w14:paraId="78E70D76" w14:textId="77777777">
        <w:tc>
          <w:tcPr>
            <w:tcW w:w="1764" w:type="dxa"/>
          </w:tcPr>
          <w:p w14:paraId="5C952321" w14:textId="77777777" w:rsidR="00DA5B51" w:rsidRDefault="001C586B">
            <w:pPr>
              <w:ind w:left="0" w:hanging="2"/>
              <w:jc w:val="center"/>
            </w:pPr>
            <w:r>
              <w:t>1.0</w:t>
            </w:r>
          </w:p>
        </w:tc>
        <w:tc>
          <w:tcPr>
            <w:tcW w:w="1170" w:type="dxa"/>
          </w:tcPr>
          <w:p w14:paraId="60719BDA" w14:textId="77777777" w:rsidR="00DA5B51" w:rsidRDefault="001C586B">
            <w:pPr>
              <w:ind w:left="0" w:hanging="2"/>
              <w:jc w:val="center"/>
            </w:pPr>
            <w:r>
              <w:t>4/15/2020</w:t>
            </w:r>
          </w:p>
        </w:tc>
        <w:tc>
          <w:tcPr>
            <w:tcW w:w="1800" w:type="dxa"/>
          </w:tcPr>
          <w:p w14:paraId="0174E57F" w14:textId="77777777" w:rsidR="00DA5B51" w:rsidRDefault="001C586B">
            <w:pPr>
              <w:ind w:left="0" w:hanging="2"/>
              <w:jc w:val="center"/>
            </w:pPr>
            <w:r>
              <w:t xml:space="preserve">Team </w:t>
            </w:r>
          </w:p>
        </w:tc>
        <w:tc>
          <w:tcPr>
            <w:tcW w:w="3978" w:type="dxa"/>
          </w:tcPr>
          <w:p w14:paraId="7C94F0CE" w14:textId="77777777" w:rsidR="00DA5B51" w:rsidRDefault="001C586B">
            <w:pPr>
              <w:pBdr>
                <w:top w:val="nil"/>
                <w:left w:val="nil"/>
                <w:bottom w:val="nil"/>
                <w:right w:val="nil"/>
                <w:between w:val="nil"/>
              </w:pBdr>
              <w:spacing w:line="240" w:lineRule="auto"/>
              <w:ind w:left="0" w:hanging="2"/>
              <w:rPr>
                <w:color w:val="000000"/>
              </w:rPr>
            </w:pPr>
            <w:r>
              <w:t>Worked on Sections 1-4</w:t>
            </w:r>
          </w:p>
        </w:tc>
      </w:tr>
      <w:tr w:rsidR="00DA5B51" w14:paraId="4CC69B41" w14:textId="77777777">
        <w:tc>
          <w:tcPr>
            <w:tcW w:w="1764" w:type="dxa"/>
          </w:tcPr>
          <w:p w14:paraId="52FC728F" w14:textId="77777777" w:rsidR="00DA5B51" w:rsidRDefault="00DA5B51">
            <w:pPr>
              <w:ind w:left="0" w:hanging="2"/>
            </w:pPr>
          </w:p>
        </w:tc>
        <w:tc>
          <w:tcPr>
            <w:tcW w:w="1170" w:type="dxa"/>
          </w:tcPr>
          <w:p w14:paraId="39C3BA2E" w14:textId="77777777" w:rsidR="00DA5B51" w:rsidRDefault="00DA5B51">
            <w:pPr>
              <w:ind w:left="0" w:hanging="2"/>
            </w:pPr>
          </w:p>
        </w:tc>
        <w:tc>
          <w:tcPr>
            <w:tcW w:w="1800" w:type="dxa"/>
          </w:tcPr>
          <w:p w14:paraId="24CA5592" w14:textId="77777777" w:rsidR="00DA5B51" w:rsidRDefault="00DA5B51">
            <w:pPr>
              <w:ind w:left="0" w:hanging="2"/>
            </w:pPr>
          </w:p>
        </w:tc>
        <w:tc>
          <w:tcPr>
            <w:tcW w:w="3978" w:type="dxa"/>
          </w:tcPr>
          <w:p w14:paraId="01419A3C" w14:textId="77777777" w:rsidR="00DA5B51" w:rsidRDefault="00DA5B51">
            <w:pPr>
              <w:ind w:left="0" w:hanging="2"/>
            </w:pPr>
          </w:p>
        </w:tc>
      </w:tr>
      <w:tr w:rsidR="00DA5B51" w14:paraId="34E0E6BC" w14:textId="77777777">
        <w:tc>
          <w:tcPr>
            <w:tcW w:w="1764" w:type="dxa"/>
          </w:tcPr>
          <w:p w14:paraId="7A3EF3F0" w14:textId="77777777" w:rsidR="00DA5B51" w:rsidRDefault="00DA5B51">
            <w:pPr>
              <w:ind w:left="0" w:hanging="2"/>
            </w:pPr>
          </w:p>
        </w:tc>
        <w:tc>
          <w:tcPr>
            <w:tcW w:w="1170" w:type="dxa"/>
          </w:tcPr>
          <w:p w14:paraId="5C2135FF" w14:textId="77777777" w:rsidR="00DA5B51" w:rsidRDefault="00DA5B51">
            <w:pPr>
              <w:ind w:left="0" w:hanging="2"/>
            </w:pPr>
          </w:p>
        </w:tc>
        <w:tc>
          <w:tcPr>
            <w:tcW w:w="1800" w:type="dxa"/>
          </w:tcPr>
          <w:p w14:paraId="01216290" w14:textId="77777777" w:rsidR="00DA5B51" w:rsidRDefault="00DA5B51">
            <w:pPr>
              <w:ind w:left="0" w:hanging="2"/>
            </w:pPr>
          </w:p>
        </w:tc>
        <w:tc>
          <w:tcPr>
            <w:tcW w:w="3978" w:type="dxa"/>
          </w:tcPr>
          <w:p w14:paraId="78CEE981" w14:textId="77777777" w:rsidR="00DA5B51" w:rsidRDefault="00DA5B51">
            <w:pPr>
              <w:ind w:left="0" w:hanging="2"/>
            </w:pPr>
          </w:p>
        </w:tc>
      </w:tr>
    </w:tbl>
    <w:p w14:paraId="33009CD4" w14:textId="77777777" w:rsidR="00DA5B51" w:rsidRDefault="00DA5B51">
      <w:pPr>
        <w:ind w:left="0" w:hanging="2"/>
      </w:pPr>
    </w:p>
    <w:p w14:paraId="398D4563" w14:textId="77777777" w:rsidR="00DA5B51" w:rsidRDefault="001C586B">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14:paraId="7BABAEAB" w14:textId="77777777" w:rsidR="00DA5B51" w:rsidRDefault="001C586B">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14:paraId="0458CFCF" w14:textId="77777777" w:rsidR="00DA5B51" w:rsidRDefault="00DA5B51">
      <w:pPr>
        <w:pBdr>
          <w:top w:val="nil"/>
          <w:left w:val="nil"/>
          <w:bottom w:val="nil"/>
          <w:right w:val="nil"/>
          <w:between w:val="nil"/>
        </w:pBdr>
        <w:spacing w:before="80" w:line="240" w:lineRule="auto"/>
        <w:ind w:left="0" w:hanging="2"/>
        <w:jc w:val="both"/>
        <w:rPr>
          <w:color w:val="000000"/>
        </w:rPr>
      </w:pPr>
    </w:p>
    <w:p w14:paraId="5E28EB13" w14:textId="77777777" w:rsidR="00DA5B51" w:rsidRDefault="001C586B">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 Donaldson,</w:t>
      </w:r>
      <w:r>
        <w:rPr>
          <w:color w:val="000000"/>
        </w:rPr>
        <w:t xml:space="preserve"> S., and S. Siegel, </w:t>
      </w:r>
      <w:r>
        <w:rPr>
          <w:i/>
          <w:color w:val="000000"/>
        </w:rPr>
        <w:t>Successful Software Development</w:t>
      </w:r>
      <w:r>
        <w:rPr>
          <w:color w:val="000000"/>
        </w:rPr>
        <w:t>. Upper Saddle River, NJ: Prentice Hall, 2001, pp. 321-323 and modified by Humberto Mendoza and Steve Roach.</w:t>
      </w:r>
    </w:p>
    <w:p w14:paraId="62CF1E8D" w14:textId="77777777" w:rsidR="00DA5B51" w:rsidRDefault="00DA5B51">
      <w:pPr>
        <w:pBdr>
          <w:top w:val="nil"/>
          <w:left w:val="nil"/>
          <w:bottom w:val="nil"/>
          <w:right w:val="nil"/>
          <w:between w:val="nil"/>
        </w:pBdr>
        <w:spacing w:before="80" w:line="240" w:lineRule="auto"/>
        <w:ind w:left="0" w:hanging="2"/>
        <w:jc w:val="both"/>
        <w:rPr>
          <w:color w:val="000000"/>
        </w:rPr>
      </w:pPr>
    </w:p>
    <w:p w14:paraId="3ED40195" w14:textId="77777777" w:rsidR="00DA5B51" w:rsidRDefault="001C586B">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14:paraId="664D7C5B" w14:textId="77777777" w:rsidR="00DA5B51" w:rsidRDefault="001C586B">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S.  </w:t>
      </w:r>
      <w:r>
        <w:rPr>
          <w:i/>
          <w:color w:val="000000"/>
        </w:rPr>
        <w:t>Software Engineering, Theory and Practice</w:t>
      </w:r>
      <w:r>
        <w:rPr>
          <w:color w:val="000000"/>
        </w:rPr>
        <w:t xml:space="preserve">.  Upper Saddle River, NJ: Prentice Hall, 1998, p. 365.  </w:t>
      </w:r>
    </w:p>
    <w:p w14:paraId="45A896FC" w14:textId="77777777" w:rsidR="00DA5B51" w:rsidRDefault="001C586B">
      <w:pPr>
        <w:pBdr>
          <w:top w:val="nil"/>
          <w:left w:val="nil"/>
          <w:bottom w:val="nil"/>
          <w:right w:val="nil"/>
          <w:between w:val="nil"/>
        </w:pBdr>
        <w:spacing w:before="80" w:line="240" w:lineRule="auto"/>
        <w:ind w:left="0" w:hanging="2"/>
        <w:jc w:val="both"/>
        <w:rPr>
          <w:color w:val="000000"/>
        </w:rPr>
      </w:pPr>
      <w:r>
        <w:br w:type="column"/>
      </w:r>
    </w:p>
    <w:p w14:paraId="6FB518E9" w14:textId="77777777" w:rsidR="00DA5B51" w:rsidRDefault="00DA5B51">
      <w:pPr>
        <w:ind w:left="0" w:hanging="2"/>
      </w:pPr>
    </w:p>
    <w:p w14:paraId="11899AE8" w14:textId="77777777" w:rsidR="00DA5B51" w:rsidRDefault="001C586B">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1388683496"/>
        <w:docPartObj>
          <w:docPartGallery w:val="Table of Contents"/>
          <w:docPartUnique/>
        </w:docPartObj>
      </w:sdtPr>
      <w:sdtEndPr/>
      <w:sdtContent>
        <w:p w14:paraId="67087E49" w14:textId="77777777" w:rsidR="00DA5B51" w:rsidRDefault="001C586B">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00"/>
              </w:rPr>
              <w:t>DOCUMENT CONTROL</w:t>
            </w:r>
            <w:r>
              <w:rPr>
                <w:b/>
                <w:smallCaps/>
                <w:color w:val="000000"/>
              </w:rPr>
              <w:tab/>
              <w:t>II</w:t>
            </w:r>
          </w:hyperlink>
        </w:p>
        <w:p w14:paraId="4BE1A5B6" w14:textId="77777777" w:rsidR="00DA5B51" w:rsidRDefault="001C586B">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hyperlink w:anchor="_heading=h.2xcytpi">
            <w:r>
              <w:rPr>
                <w:b/>
                <w:smallCaps/>
                <w:color w:val="000000"/>
              </w:rPr>
              <w:t>Approval</w:t>
            </w:r>
            <w:r>
              <w:rPr>
                <w:b/>
                <w:smallCaps/>
                <w:color w:val="000000"/>
              </w:rPr>
              <w:tab/>
              <w:t>ii</w:t>
            </w:r>
          </w:hyperlink>
        </w:p>
        <w:p w14:paraId="2A9F263D" w14:textId="77777777" w:rsidR="00DA5B51" w:rsidRDefault="001C586B">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hyperlink w:anchor="_heading=h.1ci93xb">
            <w:r>
              <w:rPr>
                <w:b/>
                <w:smallCaps/>
                <w:color w:val="000000"/>
              </w:rPr>
              <w:t>Document Change Control</w:t>
            </w:r>
            <w:r>
              <w:rPr>
                <w:b/>
                <w:smallCaps/>
                <w:color w:val="000000"/>
              </w:rPr>
              <w:tab/>
              <w:t>ii</w:t>
            </w:r>
          </w:hyperlink>
        </w:p>
        <w:p w14:paraId="368AB3F3" w14:textId="77777777" w:rsidR="00DA5B51" w:rsidRDefault="001C586B">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hyperlink w:anchor="_heading=h.3whwml4">
            <w:r>
              <w:rPr>
                <w:b/>
                <w:smallCaps/>
                <w:color w:val="000000"/>
              </w:rPr>
              <w:t>Distribution List</w:t>
            </w:r>
            <w:r>
              <w:rPr>
                <w:b/>
                <w:smallCaps/>
                <w:color w:val="000000"/>
              </w:rPr>
              <w:tab/>
              <w:t>ii</w:t>
            </w:r>
          </w:hyperlink>
        </w:p>
        <w:p w14:paraId="02263731" w14:textId="77777777" w:rsidR="00DA5B51" w:rsidRDefault="001C586B">
          <w:pPr>
            <w:pBdr>
              <w:top w:val="nil"/>
              <w:left w:val="nil"/>
              <w:bottom w:val="nil"/>
              <w:right w:val="nil"/>
              <w:between w:val="nil"/>
            </w:pBdr>
            <w:tabs>
              <w:tab w:val="left" w:pos="800"/>
              <w:tab w:val="right" w:pos="8640"/>
            </w:tabs>
            <w:spacing w:line="240" w:lineRule="auto"/>
            <w:ind w:left="0" w:hanging="2"/>
            <w:rPr>
              <w:rFonts w:ascii="Calibri" w:eastAsia="Calibri" w:hAnsi="Calibri" w:cs="Calibri"/>
              <w:color w:val="000000"/>
              <w:sz w:val="22"/>
              <w:szCs w:val="22"/>
            </w:rPr>
          </w:pPr>
          <w:hyperlink w:anchor="_heading=h.2bn6wsx">
            <w:r>
              <w:rPr>
                <w:b/>
                <w:smallCaps/>
                <w:color w:val="000000"/>
              </w:rPr>
              <w:t>Change Summary</w:t>
            </w:r>
            <w:r>
              <w:rPr>
                <w:b/>
                <w:smallCaps/>
                <w:color w:val="000000"/>
              </w:rPr>
              <w:tab/>
              <w:t>ii</w:t>
            </w:r>
          </w:hyperlink>
        </w:p>
        <w:p w14:paraId="0F1FF1F9"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INTRODUCTION</w:t>
          </w:r>
          <w:r>
            <w:rPr>
              <w:b/>
              <w:smallCaps/>
              <w:color w:val="000000"/>
            </w:rPr>
            <w:tab/>
            <w:t>1</w:t>
          </w:r>
          <w:r>
            <w:fldChar w:fldCharType="end"/>
          </w:r>
        </w:p>
        <w:p w14:paraId="5792A683" w14:textId="77777777" w:rsidR="00DA5B51" w:rsidRDefault="001C586B">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t3h5sf">
            <w:r>
              <w:rPr>
                <w:b/>
                <w:smallCaps/>
                <w:color w:val="000000"/>
              </w:rPr>
              <w:t>1.1.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b/>
              <w:smallCaps/>
              <w:color w:val="000000"/>
            </w:rPr>
            <w:t>Purpose</w:t>
          </w:r>
          <w:r>
            <w:rPr>
              <w:b/>
              <w:smallCaps/>
              <w:color w:val="000000"/>
            </w:rPr>
            <w:tab/>
            <w:t>1</w:t>
          </w:r>
          <w:r>
            <w:fldChar w:fldCharType="end"/>
          </w:r>
        </w:p>
        <w:p w14:paraId="300AE441" w14:textId="77777777" w:rsidR="00DA5B51" w:rsidRDefault="001C586B">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4d34og8">
            <w:r>
              <w:rPr>
                <w:b/>
                <w:smallCaps/>
                <w:color w:val="000000"/>
              </w:rPr>
              <w:t>1.2.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b/>
              <w:smallCaps/>
              <w:color w:val="000000"/>
            </w:rPr>
            <w:t>Scope</w:t>
          </w:r>
          <w:r>
            <w:rPr>
              <w:b/>
              <w:smallCaps/>
              <w:color w:val="000000"/>
            </w:rPr>
            <w:tab/>
            <w:t>1</w:t>
          </w:r>
          <w:r>
            <w:fldChar w:fldCharType="end"/>
          </w:r>
        </w:p>
        <w:p w14:paraId="2CE36456" w14:textId="77777777" w:rsidR="00DA5B51" w:rsidRDefault="001C586B">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s8eyo1">
            <w:r>
              <w:rPr>
                <w:b/>
                <w:smallCaps/>
                <w:color w:val="000000"/>
              </w:rPr>
              <w:t>1.3.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smallCaps/>
              <w:color w:val="000000"/>
            </w:rPr>
            <w:t>System Overview</w:t>
          </w:r>
          <w:r>
            <w:rPr>
              <w:b/>
              <w:smallCaps/>
              <w:color w:val="000000"/>
            </w:rPr>
            <w:tab/>
            <w:t>1</w:t>
          </w:r>
          <w:r>
            <w:fldChar w:fldCharType="end"/>
          </w:r>
        </w:p>
        <w:p w14:paraId="2A8CFF1A" w14:textId="77777777" w:rsidR="00DA5B51" w:rsidRDefault="001C586B">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7dp8vu">
            <w:r>
              <w:rPr>
                <w:b/>
                <w:smallCaps/>
                <w:color w:val="000000"/>
              </w:rPr>
              <w:t>1.4.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smallCaps/>
              <w:color w:val="000000"/>
            </w:rPr>
            <w:t>Suspension and Exit Criteria</w:t>
          </w:r>
          <w:r>
            <w:rPr>
              <w:b/>
              <w:smallCaps/>
              <w:color w:val="000000"/>
            </w:rPr>
            <w:tab/>
            <w:t>1</w:t>
          </w:r>
          <w:r>
            <w:fldChar w:fldCharType="end"/>
          </w:r>
        </w:p>
        <w:p w14:paraId="7E234356" w14:textId="77777777" w:rsidR="00DA5B51" w:rsidRDefault="001C586B">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rdcrjn">
            <w:r>
              <w:rPr>
                <w:b/>
                <w:smallCaps/>
                <w:color w:val="000000"/>
              </w:rPr>
              <w:t>1.5.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smallCaps/>
              <w:color w:val="000000"/>
            </w:rPr>
            <w:t>Document Overview</w:t>
          </w:r>
          <w:r>
            <w:rPr>
              <w:b/>
              <w:smallCaps/>
              <w:color w:val="000000"/>
            </w:rPr>
            <w:tab/>
            <w:t>1</w:t>
          </w:r>
          <w:r>
            <w:fldChar w:fldCharType="end"/>
          </w:r>
        </w:p>
        <w:p w14:paraId="29DB319B" w14:textId="77777777" w:rsidR="00DA5B51" w:rsidRDefault="001C586B">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6in1rg">
            <w:r>
              <w:rPr>
                <w:b/>
                <w:smallCaps/>
                <w:color w:val="000000"/>
              </w:rPr>
              <w:t>1.6.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smallCaps/>
              <w:color w:val="000000"/>
            </w:rPr>
            <w:t>References</w:t>
          </w:r>
          <w:r>
            <w:rPr>
              <w:b/>
              <w:smallCaps/>
              <w:color w:val="000000"/>
            </w:rPr>
            <w:tab/>
            <w:t>1</w:t>
          </w:r>
          <w:r>
            <w:fldChar w:fldCharType="end"/>
          </w:r>
        </w:p>
        <w:p w14:paraId="590AC86C"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qsh70q">
            <w:r>
              <w:rPr>
                <w:b/>
                <w:smallCaps/>
                <w:color w:val="000000"/>
              </w:rPr>
              <w:t>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TEST ITEMS AND FEATURES</w:t>
          </w:r>
          <w:r>
            <w:rPr>
              <w:b/>
              <w:smallCaps/>
              <w:color w:val="000000"/>
            </w:rPr>
            <w:tab/>
            <w:t>2</w:t>
          </w:r>
          <w:r>
            <w:fldChar w:fldCharType="end"/>
          </w:r>
        </w:p>
        <w:p w14:paraId="0DB7AB28"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5nkun2">
            <w:r>
              <w:rPr>
                <w:b/>
                <w:smallCaps/>
                <w:color w:val="000000"/>
              </w:rPr>
              <w:t>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smallCaps/>
              <w:color w:val="000000"/>
            </w:rPr>
            <w:t>TESTING APPROACH</w:t>
          </w:r>
          <w:r>
            <w:rPr>
              <w:b/>
              <w:smallCaps/>
              <w:color w:val="000000"/>
            </w:rPr>
            <w:tab/>
            <w:t>3</w:t>
          </w:r>
          <w:r>
            <w:fldChar w:fldCharType="end"/>
          </w:r>
        </w:p>
        <w:p w14:paraId="5A2DE1CA"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4sinio">
            <w:r>
              <w:rPr>
                <w:b/>
                <w:smallCaps/>
                <w:color w:val="000000"/>
              </w:rPr>
              <w:t>4.</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smallCaps/>
              <w:color w:val="000000"/>
            </w:rPr>
            <w:t>TEST XX</w:t>
          </w:r>
          <w:r>
            <w:rPr>
              <w:b/>
              <w:smallCaps/>
              <w:color w:val="000000"/>
            </w:rPr>
            <w:tab/>
            <w:t>4</w:t>
          </w:r>
          <w:r>
            <w:fldChar w:fldCharType="end"/>
          </w:r>
        </w:p>
        <w:p w14:paraId="2D3BEE6E" w14:textId="77777777" w:rsidR="00DA5B51" w:rsidRDefault="001C586B">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jxsxqh">
            <w:r>
              <w:rPr>
                <w:b/>
                <w:smallCaps/>
                <w:color w:val="000000"/>
              </w:rPr>
              <w:t>4.1.</w:t>
            </w:r>
          </w:hyperlink>
          <w:hyperlink w:anchor="_heading=h.2jxsxqh">
            <w:r>
              <w:rPr>
                <w:rFonts w:ascii="Calibri" w:eastAsia="Calibri" w:hAnsi="Calibri" w:cs="Calibri"/>
                <w:color w:val="000000"/>
                <w:sz w:val="22"/>
                <w:szCs w:val="22"/>
              </w:rPr>
              <w:tab/>
            </w:r>
          </w:hyperlink>
          <w:r>
            <w:fldChar w:fldCharType="begin"/>
          </w:r>
          <w:r>
            <w:instrText xml:space="preserve"> PAGEREF _headi</w:instrText>
          </w:r>
          <w:r>
            <w:instrText xml:space="preserve">ng=h.2jxsxqh \h </w:instrText>
          </w:r>
          <w:r>
            <w:fldChar w:fldCharType="separate"/>
          </w:r>
          <w:r>
            <w:rPr>
              <w:b/>
              <w:smallCaps/>
              <w:color w:val="000000"/>
            </w:rPr>
            <w:t>Test &lt;&lt;test id&gt;&gt;</w:t>
          </w:r>
          <w:r>
            <w:rPr>
              <w:b/>
              <w:smallCaps/>
              <w:color w:val="000000"/>
            </w:rPr>
            <w:tab/>
            <w:t>4</w:t>
          </w:r>
          <w:r>
            <w:fldChar w:fldCharType="end"/>
          </w:r>
        </w:p>
        <w:p w14:paraId="6F36C8F3"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as4poj">
            <w:r>
              <w:rPr>
                <w:b/>
                <w:smallCaps/>
                <w:color w:val="000000"/>
              </w:rPr>
              <w:t>5.</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USER INTERFACE TESTING</w:t>
          </w:r>
          <w:r>
            <w:rPr>
              <w:b/>
              <w:smallCaps/>
              <w:color w:val="000000"/>
            </w:rPr>
            <w:tab/>
            <w:t>5</w:t>
          </w:r>
          <w:r>
            <w:fldChar w:fldCharType="end"/>
          </w:r>
        </w:p>
        <w:p w14:paraId="23C80E10"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3j2qqm3">
            <w:r>
              <w:rPr>
                <w:b/>
                <w:smallCaps/>
                <w:color w:val="000000"/>
              </w:rPr>
              <w:t>6.</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smallCaps/>
              <w:color w:val="000000"/>
            </w:rPr>
            <w:t>TEST SCHEDULE</w:t>
          </w:r>
          <w:r>
            <w:rPr>
              <w:b/>
              <w:smallCaps/>
              <w:color w:val="000000"/>
            </w:rPr>
            <w:tab/>
            <w:t>6</w:t>
          </w:r>
          <w:r>
            <w:fldChar w:fldCharType="end"/>
          </w:r>
        </w:p>
        <w:p w14:paraId="4CD031FC"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y810tw">
            <w:r>
              <w:rPr>
                <w:b/>
                <w:smallCaps/>
                <w:color w:val="000000"/>
              </w:rPr>
              <w:t>7.</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b/>
              <w:smallCaps/>
              <w:color w:val="000000"/>
            </w:rPr>
            <w:t>OTHER SECTIONS</w:t>
          </w:r>
          <w:r>
            <w:rPr>
              <w:b/>
              <w:smallCaps/>
              <w:color w:val="000000"/>
            </w:rPr>
            <w:tab/>
            <w:t>7</w:t>
          </w:r>
          <w:r>
            <w:fldChar w:fldCharType="end"/>
          </w:r>
        </w:p>
        <w:p w14:paraId="6A1A76E6" w14:textId="77777777" w:rsidR="00DA5B51" w:rsidRDefault="001C586B">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pxezwc">
            <w:r>
              <w:rPr>
                <w:b/>
                <w:smallCaps/>
                <w:color w:val="000000"/>
              </w:rPr>
              <w:t>8.</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smallCaps/>
              <w:color w:val="000000"/>
            </w:rPr>
            <w:t>APPENDIX</w:t>
          </w:r>
          <w:r>
            <w:rPr>
              <w:b/>
              <w:smallCaps/>
              <w:color w:val="000000"/>
            </w:rPr>
            <w:tab/>
            <w:t>8</w:t>
          </w:r>
          <w:r>
            <w:fldChar w:fldCharType="end"/>
          </w:r>
          <w:r>
            <w:fldChar w:fldCharType="end"/>
          </w:r>
        </w:p>
      </w:sdtContent>
    </w:sdt>
    <w:p w14:paraId="1450340B" w14:textId="77777777" w:rsidR="00DA5B51" w:rsidRDefault="00DA5B51">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63E93F58" w14:textId="77777777" w:rsidR="00DA5B51" w:rsidRDefault="001C586B">
      <w:pPr>
        <w:ind w:left="0" w:hanging="2"/>
        <w:sectPr w:rsidR="00DA5B51">
          <w:headerReference w:type="default" r:id="rId10"/>
          <w:footerReference w:type="default" r:id="rId11"/>
          <w:pgSz w:w="12240" w:h="15840"/>
          <w:pgMar w:top="1440" w:right="1440" w:bottom="1440" w:left="1800" w:header="720" w:footer="720" w:gutter="0"/>
          <w:cols w:space="720" w:equalWidth="0">
            <w:col w:w="9360"/>
          </w:cols>
        </w:sectPr>
      </w:pPr>
      <w:bookmarkStart w:id="5" w:name="_heading=h.3dy6vkm" w:colFirst="0" w:colLast="0"/>
      <w:bookmarkEnd w:id="5"/>
      <w:r>
        <w:t xml:space="preserve"> </w:t>
      </w:r>
    </w:p>
    <w:p w14:paraId="062FF966" w14:textId="77777777" w:rsidR="00DA5B51" w:rsidRDefault="001C586B">
      <w:pPr>
        <w:pStyle w:val="Heading1"/>
        <w:numPr>
          <w:ilvl w:val="0"/>
          <w:numId w:val="10"/>
        </w:numPr>
        <w:ind w:left="2" w:hanging="4"/>
      </w:pPr>
      <w:r>
        <w:lastRenderedPageBreak/>
        <w:t>Introduction</w:t>
      </w:r>
    </w:p>
    <w:p w14:paraId="797F7D24" w14:textId="77777777" w:rsidR="00DA5B51" w:rsidRDefault="001C586B">
      <w:pPr>
        <w:pStyle w:val="Heading2"/>
        <w:numPr>
          <w:ilvl w:val="1"/>
          <w:numId w:val="11"/>
        </w:numPr>
        <w:ind w:left="1" w:hanging="3"/>
      </w:pPr>
      <w:r>
        <w:t>Purpose</w:t>
      </w:r>
    </w:p>
    <w:p w14:paraId="2AF0CC09" w14:textId="77777777" w:rsidR="00DA5B51" w:rsidRDefault="00DA5B51">
      <w:pPr>
        <w:ind w:left="0" w:hanging="2"/>
      </w:pPr>
    </w:p>
    <w:p w14:paraId="72D035C8" w14:textId="77777777" w:rsidR="00DA5B51" w:rsidRDefault="001C586B">
      <w:pPr>
        <w:spacing w:after="240"/>
        <w:ind w:left="0" w:hanging="2"/>
      </w:pPr>
      <w:r>
        <w:t>The purpose of the Test Plan document is to provide detailed information on the testing approach and schedule conducted for the PMR Insight Collective Knowledge Tool (PICK) system. The purpose of this document is to verify the functionality of the PICK sys</w:t>
      </w:r>
      <w:r>
        <w:t>tem according to the requirements specified by the client, using a system test plan that describes the system from the customer’s point of view.</w:t>
      </w:r>
    </w:p>
    <w:p w14:paraId="38AC228E" w14:textId="77777777" w:rsidR="00DA5B51" w:rsidRDefault="001C586B">
      <w:pPr>
        <w:pStyle w:val="Heading2"/>
        <w:numPr>
          <w:ilvl w:val="1"/>
          <w:numId w:val="11"/>
        </w:numPr>
        <w:ind w:left="1" w:hanging="3"/>
      </w:pPr>
      <w:r>
        <w:t>Scope</w:t>
      </w:r>
    </w:p>
    <w:p w14:paraId="3EB686D1" w14:textId="77777777" w:rsidR="00DA5B51" w:rsidRDefault="00DA5B51">
      <w:pPr>
        <w:ind w:left="0" w:hanging="2"/>
      </w:pPr>
    </w:p>
    <w:p w14:paraId="7B5EC29C" w14:textId="77777777" w:rsidR="00DA5B51" w:rsidRDefault="001C586B">
      <w:pPr>
        <w:spacing w:after="240"/>
        <w:ind w:left="0" w:hanging="2"/>
      </w:pPr>
      <w:r>
        <w:t>The project software version encompassed by the test plan will be PICK version 1.0, which represents the</w:t>
      </w:r>
      <w:r>
        <w:t xml:space="preserve"> latest released version.</w:t>
      </w:r>
    </w:p>
    <w:p w14:paraId="7D5CCDD5" w14:textId="77777777" w:rsidR="00DA5B51" w:rsidRDefault="001C586B">
      <w:pPr>
        <w:pStyle w:val="Heading2"/>
        <w:numPr>
          <w:ilvl w:val="1"/>
          <w:numId w:val="11"/>
        </w:numPr>
        <w:ind w:left="1" w:hanging="3"/>
      </w:pPr>
      <w:r>
        <w:t>System Overview</w:t>
      </w:r>
    </w:p>
    <w:p w14:paraId="6C516B9F" w14:textId="77777777" w:rsidR="00DA5B51" w:rsidRDefault="00DA5B51">
      <w:pPr>
        <w:ind w:left="0" w:hanging="2"/>
      </w:pPr>
      <w:bookmarkStart w:id="6" w:name="_heading=h.mf6e4vaup9w8" w:colFirst="0" w:colLast="0"/>
      <w:bookmarkEnd w:id="6"/>
    </w:p>
    <w:p w14:paraId="0A9AADB9" w14:textId="77777777" w:rsidR="00DA5B51" w:rsidRDefault="001C586B">
      <w:pPr>
        <w:spacing w:before="80" w:line="276" w:lineRule="auto"/>
        <w:ind w:left="0" w:hanging="2"/>
        <w:jc w:val="both"/>
      </w:pPr>
      <w:bookmarkStart w:id="7" w:name="_heading=h.csq81ly4vca0" w:colFirst="0" w:colLast="0"/>
      <w:bookmarkEnd w:id="7"/>
      <w:r>
        <w:t>The Lethality, Survivability, and HSI Directorate (LSH) recognizes the complexity and the time it takes to analyze the applicable logs, observation notes, and other artifacts gathered from an adversarial assessmen</w:t>
      </w:r>
      <w:r>
        <w:t>t from the red, blue, and white teams and generate a report that represents the events that took place during the adversarial assessment. They want a system that would aid their analysts in correlating red team’s activities to blue team’s responses and rep</w:t>
      </w:r>
      <w:r>
        <w:t>resent the events that took place during an adversarial assessment graphical.</w:t>
      </w:r>
    </w:p>
    <w:p w14:paraId="6B074887" w14:textId="77777777" w:rsidR="00DA5B51" w:rsidRDefault="00DA5B51">
      <w:pPr>
        <w:spacing w:before="80" w:line="276" w:lineRule="auto"/>
        <w:ind w:left="0" w:hanging="2"/>
        <w:jc w:val="both"/>
      </w:pPr>
      <w:bookmarkStart w:id="8" w:name="_heading=h.ciqeg2nroq24" w:colFirst="0" w:colLast="0"/>
      <w:bookmarkEnd w:id="8"/>
    </w:p>
    <w:p w14:paraId="11765756" w14:textId="77777777" w:rsidR="00DA5B51" w:rsidRDefault="001C586B">
      <w:pPr>
        <w:spacing w:line="276" w:lineRule="auto"/>
        <w:ind w:left="0" w:hanging="2"/>
        <w:jc w:val="both"/>
      </w:pPr>
      <w:bookmarkStart w:id="9" w:name="_heading=h.3axw6cp1a9g" w:colFirst="0" w:colLast="0"/>
      <w:bookmarkEnd w:id="9"/>
      <w:r>
        <w:t>The testing approach that will be implemented is Black-box testing. This approach will examine the functionality of the PICK tool system without focusing on its internal structu</w:t>
      </w:r>
      <w:r>
        <w:t>re. This method of test will be applied primarily to the acceptance level of software testing, also referred to as user acceptance testing.</w:t>
      </w:r>
    </w:p>
    <w:p w14:paraId="04012E20" w14:textId="77777777" w:rsidR="00DA5B51" w:rsidRDefault="00DA5B51">
      <w:pPr>
        <w:ind w:left="0" w:hanging="2"/>
      </w:pPr>
      <w:bookmarkStart w:id="10" w:name="_heading=h.u3hin9fcbew4" w:colFirst="0" w:colLast="0"/>
      <w:bookmarkEnd w:id="10"/>
    </w:p>
    <w:p w14:paraId="3C5337B9" w14:textId="77777777" w:rsidR="00DA5B51" w:rsidRDefault="001C586B">
      <w:pPr>
        <w:pStyle w:val="Heading2"/>
        <w:numPr>
          <w:ilvl w:val="1"/>
          <w:numId w:val="11"/>
        </w:numPr>
        <w:ind w:left="1" w:hanging="3"/>
      </w:pPr>
      <w:r>
        <w:t>Suspension and Exit Criteria</w:t>
      </w:r>
    </w:p>
    <w:p w14:paraId="5F8D9397" w14:textId="77777777" w:rsidR="00DA5B51" w:rsidRDefault="00DA5B51">
      <w:pPr>
        <w:ind w:left="0" w:hanging="2"/>
      </w:pPr>
      <w:bookmarkStart w:id="11" w:name="_heading=h.oj9a3lv9uarv" w:colFirst="0" w:colLast="0"/>
      <w:bookmarkEnd w:id="11"/>
    </w:p>
    <w:p w14:paraId="5563EA76" w14:textId="77777777" w:rsidR="00DA5B51" w:rsidRDefault="001C586B">
      <w:pPr>
        <w:ind w:left="0" w:hanging="2"/>
      </w:pPr>
      <w:r>
        <w:t>The suspension and exit criteria implemented for the test plan will be applied as follows:</w:t>
      </w:r>
    </w:p>
    <w:p w14:paraId="58E1EBB9" w14:textId="77777777" w:rsidR="00D30660" w:rsidRDefault="001C586B" w:rsidP="00D30660">
      <w:pPr>
        <w:numPr>
          <w:ilvl w:val="1"/>
          <w:numId w:val="2"/>
        </w:numPr>
        <w:ind w:left="0" w:hanging="2"/>
      </w:pPr>
      <w:r>
        <w:t>Suspension criteria:</w:t>
      </w:r>
      <w:bookmarkStart w:id="12" w:name="_GoBack"/>
      <w:bookmarkEnd w:id="12"/>
    </w:p>
    <w:p w14:paraId="7B3746ED" w14:textId="77777777" w:rsidR="00D30660" w:rsidRDefault="001C586B" w:rsidP="00D30660">
      <w:pPr>
        <w:pStyle w:val="Heading2"/>
        <w:numPr>
          <w:ilvl w:val="2"/>
          <w:numId w:val="2"/>
        </w:numPr>
        <w:ind w:leftChars="0" w:firstLineChars="0"/>
      </w:pPr>
      <w:r>
        <w:t>All test cases will be executed.</w:t>
      </w:r>
    </w:p>
    <w:p w14:paraId="626F422E" w14:textId="77777777" w:rsidR="00D30660" w:rsidRDefault="001C586B" w:rsidP="00D30660">
      <w:pPr>
        <w:pStyle w:val="Heading2"/>
        <w:numPr>
          <w:ilvl w:val="2"/>
          <w:numId w:val="2"/>
        </w:numPr>
        <w:ind w:leftChars="0" w:firstLineChars="0"/>
      </w:pPr>
      <w:r>
        <w:t>Test cases that would prevent further testing and enforce fixing problems before going forward are:</w:t>
      </w:r>
      <w:bookmarkStart w:id="13" w:name="_heading=h.w1ttf9sk6u5v" w:colFirst="0" w:colLast="0"/>
      <w:bookmarkEnd w:id="13"/>
    </w:p>
    <w:p w14:paraId="7718DBF1" w14:textId="77777777" w:rsidR="00D30660" w:rsidRDefault="001C586B" w:rsidP="00D30660">
      <w:pPr>
        <w:numPr>
          <w:ilvl w:val="3"/>
          <w:numId w:val="2"/>
        </w:numPr>
        <w:ind w:leftChars="0" w:firstLineChars="0"/>
      </w:pPr>
      <w:r>
        <w:t>I</w:t>
      </w:r>
      <w:r>
        <w:t xml:space="preserve">nvalid directories - If the directories provided are invalid and there is no location to draw out log files and the whole process still </w:t>
      </w:r>
      <w:proofErr w:type="gramStart"/>
      <w:r>
        <w:t>begins,</w:t>
      </w:r>
      <w:proofErr w:type="gramEnd"/>
      <w:r>
        <w:t xml:space="preserve"> testing mus</w:t>
      </w:r>
      <w:r>
        <w:t>t be suspended until this flaw is fixed.</w:t>
      </w:r>
      <w:bookmarkStart w:id="14" w:name="_heading=h.uxcyv1qfri3y" w:colFirst="0" w:colLast="0"/>
      <w:bookmarkEnd w:id="14"/>
    </w:p>
    <w:p w14:paraId="50D806A1" w14:textId="4AE2BA7B" w:rsidR="00DA5B51" w:rsidRDefault="001C586B" w:rsidP="00D30660">
      <w:pPr>
        <w:numPr>
          <w:ilvl w:val="3"/>
          <w:numId w:val="2"/>
        </w:numPr>
        <w:ind w:leftChars="0" w:firstLineChars="0"/>
      </w:pPr>
      <w:r>
        <w:t>Uncleansed/Unvalidated log files – If log files are ingested before being cleansed, validated and transcribed, testing must be suspended until this flaw is fixed.</w:t>
      </w:r>
    </w:p>
    <w:p w14:paraId="2629E4F2" w14:textId="77777777" w:rsidR="00D30660" w:rsidRDefault="001C586B" w:rsidP="00D30660">
      <w:pPr>
        <w:numPr>
          <w:ilvl w:val="1"/>
          <w:numId w:val="2"/>
        </w:numPr>
        <w:ind w:left="0" w:hanging="2"/>
      </w:pPr>
      <w:r>
        <w:t xml:space="preserve">Exit criteria:      </w:t>
      </w:r>
    </w:p>
    <w:p w14:paraId="3F3800F8" w14:textId="77777777" w:rsidR="00D30660" w:rsidRDefault="001C586B" w:rsidP="00D30660">
      <w:pPr>
        <w:numPr>
          <w:ilvl w:val="2"/>
          <w:numId w:val="2"/>
        </w:numPr>
        <w:ind w:leftChars="0" w:firstLineChars="0"/>
      </w:pPr>
      <w:r>
        <w:t>Critical tests must pass – 100%</w:t>
      </w:r>
      <w:r>
        <w:t xml:space="preserve"> passing rate</w:t>
      </w:r>
      <w:bookmarkStart w:id="15" w:name="_heading=h.6zv1cmh3cba2" w:colFirst="0" w:colLast="0"/>
      <w:bookmarkEnd w:id="15"/>
    </w:p>
    <w:p w14:paraId="206D7188" w14:textId="506148F0" w:rsidR="00DA5B51" w:rsidRDefault="001C586B" w:rsidP="00D30660">
      <w:pPr>
        <w:numPr>
          <w:ilvl w:val="2"/>
          <w:numId w:val="2"/>
        </w:numPr>
        <w:ind w:leftChars="0" w:firstLineChars="0"/>
      </w:pPr>
      <w:r>
        <w:t>Non-critical tests – at least 90% must pass</w:t>
      </w:r>
    </w:p>
    <w:p w14:paraId="21A92C86" w14:textId="77777777" w:rsidR="00DA5B51" w:rsidRDefault="001C586B">
      <w:pPr>
        <w:pStyle w:val="Heading2"/>
        <w:numPr>
          <w:ilvl w:val="1"/>
          <w:numId w:val="11"/>
        </w:numPr>
        <w:ind w:left="1" w:hanging="3"/>
      </w:pPr>
      <w:r>
        <w:lastRenderedPageBreak/>
        <w:t>Document Overview</w:t>
      </w:r>
    </w:p>
    <w:p w14:paraId="721DDA68" w14:textId="77777777" w:rsidR="00DA5B51" w:rsidRDefault="00DA5B51">
      <w:pPr>
        <w:ind w:left="0" w:hanging="2"/>
      </w:pPr>
      <w:bookmarkStart w:id="16" w:name="_heading=h.wmol9vr19ylp" w:colFirst="0" w:colLast="0"/>
      <w:bookmarkEnd w:id="16"/>
    </w:p>
    <w:p w14:paraId="7E50BDCA" w14:textId="77777777" w:rsidR="00DA5B51" w:rsidRDefault="001C586B">
      <w:pPr>
        <w:spacing w:line="240" w:lineRule="auto"/>
        <w:ind w:left="0" w:hanging="2"/>
      </w:pPr>
      <w:r>
        <w:t>The remainder of the Test Plan document is comprised of the following sections:</w:t>
      </w:r>
    </w:p>
    <w:p w14:paraId="7A8DF1E1" w14:textId="77777777" w:rsidR="00DA5B51" w:rsidRDefault="001C586B">
      <w:pPr>
        <w:spacing w:line="240" w:lineRule="auto"/>
        <w:ind w:left="0" w:hanging="2"/>
      </w:pPr>
      <w:r>
        <w:t xml:space="preserve">          </w:t>
      </w:r>
      <w:r>
        <w:tab/>
        <w:t>Section 2 – Test Items and Features, describes the test items and the features to be tes</w:t>
      </w:r>
      <w:r>
        <w:t>ted.</w:t>
      </w:r>
    </w:p>
    <w:p w14:paraId="32853C8D" w14:textId="77777777" w:rsidR="00DA5B51" w:rsidRDefault="001C586B">
      <w:pPr>
        <w:spacing w:line="240" w:lineRule="auto"/>
        <w:ind w:left="0" w:hanging="2"/>
      </w:pPr>
      <w:r>
        <w:t xml:space="preserve">          </w:t>
      </w:r>
      <w:r>
        <w:tab/>
        <w:t>Section 3 – Testing Approach, describes the approach to be used to test the system.</w:t>
      </w:r>
    </w:p>
    <w:p w14:paraId="3C70B1C8" w14:textId="77777777" w:rsidR="00DA5B51" w:rsidRDefault="001C586B">
      <w:pPr>
        <w:spacing w:line="240" w:lineRule="auto"/>
        <w:ind w:left="0" w:hanging="2"/>
      </w:pPr>
      <w:r>
        <w:t xml:space="preserve">                         </w:t>
      </w:r>
      <w:r>
        <w:tab/>
        <w:t xml:space="preserve"> </w:t>
      </w:r>
      <w:r>
        <w:tab/>
        <w:t>This description includes specifying the types of tests to be performed.</w:t>
      </w:r>
    </w:p>
    <w:p w14:paraId="4A612736" w14:textId="77777777" w:rsidR="00DA5B51" w:rsidRDefault="001C586B">
      <w:pPr>
        <w:spacing w:line="240" w:lineRule="auto"/>
        <w:ind w:left="0" w:hanging="2"/>
      </w:pPr>
      <w:r>
        <w:t xml:space="preserve">          </w:t>
      </w:r>
      <w:r>
        <w:tab/>
        <w:t>Section 4 – Test, this area provides general</w:t>
      </w:r>
      <w:r>
        <w:t xml:space="preserve"> notes concerning the test procedure.</w:t>
      </w:r>
    </w:p>
    <w:p w14:paraId="0C2A2F7E" w14:textId="77777777" w:rsidR="00DA5B51" w:rsidRDefault="001C586B">
      <w:pPr>
        <w:spacing w:line="240" w:lineRule="auto"/>
        <w:ind w:left="0" w:hanging="2"/>
      </w:pPr>
      <w:r>
        <w:t xml:space="preserve">          </w:t>
      </w:r>
      <w:r>
        <w:tab/>
        <w:t xml:space="preserve">Section 5 – User Interface Testing, this section focuses on the interaction between the user and the                                        </w:t>
      </w:r>
      <w:r>
        <w:tab/>
        <w:t xml:space="preserve">     </w:t>
      </w:r>
      <w:r>
        <w:tab/>
        <w:t xml:space="preserve">     system.</w:t>
      </w:r>
    </w:p>
    <w:p w14:paraId="496CA554" w14:textId="77777777" w:rsidR="00DA5B51" w:rsidRDefault="001C586B">
      <w:pPr>
        <w:spacing w:line="240" w:lineRule="auto"/>
        <w:ind w:left="0" w:hanging="2"/>
      </w:pPr>
      <w:r>
        <w:t xml:space="preserve">          </w:t>
      </w:r>
      <w:r>
        <w:tab/>
        <w:t>Section 6 – Test Schedule, specifies</w:t>
      </w:r>
      <w:r>
        <w:t xml:space="preserve"> the schedule for testing activities.</w:t>
      </w:r>
    </w:p>
    <w:p w14:paraId="680F55F7" w14:textId="77777777" w:rsidR="00DA5B51" w:rsidRDefault="001C586B">
      <w:pPr>
        <w:spacing w:line="240" w:lineRule="auto"/>
        <w:ind w:left="0" w:hanging="2"/>
      </w:pPr>
      <w:r>
        <w:t xml:space="preserve">          </w:t>
      </w:r>
      <w:r>
        <w:tab/>
        <w:t>Section 7 – Other Sections, other sections that may appear in a test plan.</w:t>
      </w:r>
    </w:p>
    <w:p w14:paraId="2F61C564" w14:textId="77777777" w:rsidR="00DA5B51" w:rsidRDefault="001C586B">
      <w:pPr>
        <w:spacing w:line="240" w:lineRule="auto"/>
        <w:ind w:left="0" w:hanging="2"/>
      </w:pPr>
      <w:bookmarkStart w:id="17" w:name="_heading=h.8nj9yoi3o3cb" w:colFirst="0" w:colLast="0"/>
      <w:bookmarkEnd w:id="17"/>
      <w:r>
        <w:t xml:space="preserve">          </w:t>
      </w:r>
      <w:r>
        <w:tab/>
        <w:t>Section 8 – Appendix, might provide explicit directions for analysis of output.</w:t>
      </w:r>
    </w:p>
    <w:p w14:paraId="54DE4CF1" w14:textId="77777777" w:rsidR="00DA5B51" w:rsidRDefault="00DA5B51">
      <w:pPr>
        <w:ind w:left="0" w:hanging="2"/>
      </w:pPr>
      <w:bookmarkStart w:id="18" w:name="_heading=h.mxi8j7g2w75b" w:colFirst="0" w:colLast="0"/>
      <w:bookmarkEnd w:id="18"/>
    </w:p>
    <w:p w14:paraId="6F3A9B8E" w14:textId="77777777" w:rsidR="00DA5B51" w:rsidRDefault="001C586B">
      <w:pPr>
        <w:pStyle w:val="Heading2"/>
        <w:numPr>
          <w:ilvl w:val="1"/>
          <w:numId w:val="11"/>
        </w:numPr>
        <w:ind w:left="1" w:hanging="3"/>
      </w:pPr>
      <w:r>
        <w:t>References</w:t>
      </w:r>
    </w:p>
    <w:p w14:paraId="366E86E8" w14:textId="77777777" w:rsidR="00DA5B51" w:rsidRDefault="00DA5B51">
      <w:pPr>
        <w:ind w:left="0" w:hanging="2"/>
      </w:pPr>
    </w:p>
    <w:p w14:paraId="493A308C" w14:textId="77777777" w:rsidR="00DA5B51" w:rsidRDefault="001C586B">
      <w:pPr>
        <w:ind w:left="0" w:hanging="2"/>
      </w:pPr>
      <w:r>
        <w:t>There are no references.</w:t>
      </w:r>
    </w:p>
    <w:p w14:paraId="58654286" w14:textId="77777777" w:rsidR="00DA5B51" w:rsidRDefault="00DA5B51">
      <w:pPr>
        <w:ind w:left="0" w:hanging="2"/>
      </w:pPr>
      <w:bookmarkStart w:id="19" w:name="_heading=h.lnxbz9" w:colFirst="0" w:colLast="0"/>
      <w:bookmarkEnd w:id="19"/>
    </w:p>
    <w:p w14:paraId="3FB5FC73" w14:textId="77777777" w:rsidR="00DA5B51" w:rsidRDefault="001C586B">
      <w:pPr>
        <w:pStyle w:val="Heading1"/>
        <w:numPr>
          <w:ilvl w:val="0"/>
          <w:numId w:val="10"/>
        </w:numPr>
        <w:ind w:left="2" w:hanging="4"/>
      </w:pPr>
      <w:r>
        <w:lastRenderedPageBreak/>
        <w:t>Test Items and Features</w:t>
      </w:r>
    </w:p>
    <w:p w14:paraId="43A2A596" w14:textId="77777777" w:rsidR="00DA5B51" w:rsidRDefault="001C586B">
      <w:pPr>
        <w:ind w:left="0" w:hanging="2"/>
      </w:pPr>
      <w:r>
        <w:t>&lt;&lt; This section describes the test items (e.g., components, classes, functions or methods) and the features to be tested. It may also list features not to be tested. A class diagram is useful. A table of fe</w:t>
      </w:r>
      <w:r>
        <w:t>atures is useful. &gt;&gt;</w:t>
      </w:r>
    </w:p>
    <w:p w14:paraId="51B75537" w14:textId="77777777" w:rsidR="00DA5B51" w:rsidRDefault="00DA5B51">
      <w:pPr>
        <w:ind w:left="0" w:hanging="2"/>
      </w:pPr>
    </w:p>
    <w:p w14:paraId="014D0423" w14:textId="77777777" w:rsidR="00DA5B51" w:rsidRDefault="001C586B">
      <w:pPr>
        <w:ind w:left="0" w:hanging="2"/>
      </w:pPr>
      <w:r>
        <w:rPr>
          <w:noProof/>
        </w:rPr>
        <w:drawing>
          <wp:inline distT="114300" distB="114300" distL="114300" distR="114300" wp14:anchorId="5093D5EC" wp14:editId="5282A5AF">
            <wp:extent cx="5715000" cy="436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5000" cy="4368800"/>
                    </a:xfrm>
                    <a:prstGeom prst="rect">
                      <a:avLst/>
                    </a:prstGeom>
                    <a:ln/>
                  </pic:spPr>
                </pic:pic>
              </a:graphicData>
            </a:graphic>
          </wp:inline>
        </w:drawing>
      </w:r>
    </w:p>
    <w:p w14:paraId="02A46E70" w14:textId="77777777" w:rsidR="00DA5B51" w:rsidRDefault="001C586B">
      <w:pPr>
        <w:ind w:left="0" w:hanging="2"/>
        <w:jc w:val="center"/>
        <w:rPr>
          <w:i/>
        </w:rPr>
      </w:pPr>
      <w:r>
        <w:rPr>
          <w:i/>
        </w:rPr>
        <w:t>Figure 1. PICK Tool Class Diagram</w:t>
      </w:r>
    </w:p>
    <w:p w14:paraId="792D693F" w14:textId="77777777" w:rsidR="00DA5B51" w:rsidRDefault="00DA5B51">
      <w:pPr>
        <w:ind w:left="0" w:hanging="2"/>
      </w:pPr>
    </w:p>
    <w:p w14:paraId="5E2B81D1" w14:textId="77777777" w:rsidR="00DA5B51" w:rsidRDefault="001C586B">
      <w:pPr>
        <w:spacing w:after="240"/>
        <w:ind w:left="0" w:hanging="2"/>
      </w:pPr>
      <w:r>
        <w:t>The test items such as classes to be tested are shown in Figure 1, which depicts the PMR Insight Collective Knowledge Tool Class Diagram. The features that will be tested are:</w:t>
      </w:r>
    </w:p>
    <w:p w14:paraId="46201E0B" w14:textId="77777777" w:rsidR="00DA5B51" w:rsidRDefault="001C586B">
      <w:pPr>
        <w:numPr>
          <w:ilvl w:val="0"/>
          <w:numId w:val="1"/>
        </w:numPr>
        <w:ind w:left="0" w:hanging="2"/>
      </w:pPr>
      <w:r>
        <w:t>Creating a new event</w:t>
      </w:r>
    </w:p>
    <w:p w14:paraId="592D7425" w14:textId="77777777" w:rsidR="00DA5B51" w:rsidRDefault="001C586B">
      <w:pPr>
        <w:numPr>
          <w:ilvl w:val="0"/>
          <w:numId w:val="1"/>
        </w:numPr>
        <w:ind w:left="0" w:hanging="2"/>
      </w:pPr>
      <w:r>
        <w:t>Adding the directories of each team (Red, Blue and White)</w:t>
      </w:r>
    </w:p>
    <w:p w14:paraId="3FCD9BB7" w14:textId="77777777" w:rsidR="00DA5B51" w:rsidRDefault="001C586B">
      <w:pPr>
        <w:numPr>
          <w:ilvl w:val="0"/>
          <w:numId w:val="1"/>
        </w:numPr>
        <w:ind w:left="0" w:hanging="2"/>
      </w:pPr>
      <w:r>
        <w:t>Verify that the user can start the ingestion of log files after providing directories</w:t>
      </w:r>
    </w:p>
    <w:p w14:paraId="4DDB8103" w14:textId="77777777" w:rsidR="00DA5B51" w:rsidRDefault="001C586B">
      <w:pPr>
        <w:numPr>
          <w:ilvl w:val="0"/>
          <w:numId w:val="1"/>
        </w:numPr>
        <w:ind w:left="0" w:hanging="2"/>
      </w:pPr>
      <w:r>
        <w:t>Adding new icons</w:t>
      </w:r>
    </w:p>
    <w:p w14:paraId="78F13F81" w14:textId="77777777" w:rsidR="00DA5B51" w:rsidRDefault="001C586B">
      <w:pPr>
        <w:numPr>
          <w:ilvl w:val="0"/>
          <w:numId w:val="1"/>
        </w:numPr>
        <w:ind w:left="0" w:hanging="2"/>
      </w:pPr>
      <w:r>
        <w:t>Searching for significant log entries</w:t>
      </w:r>
    </w:p>
    <w:p w14:paraId="5A1E3BE3" w14:textId="77777777" w:rsidR="00DA5B51" w:rsidRDefault="001C586B">
      <w:pPr>
        <w:numPr>
          <w:ilvl w:val="0"/>
          <w:numId w:val="1"/>
        </w:numPr>
        <w:ind w:left="0" w:hanging="2"/>
      </w:pPr>
      <w:r>
        <w:t>Filtering by different criteria (team, start timestamp an</w:t>
      </w:r>
      <w:r>
        <w:t>d end timestamp)</w:t>
      </w:r>
    </w:p>
    <w:p w14:paraId="54EC4F67" w14:textId="77777777" w:rsidR="00DA5B51" w:rsidRDefault="001C586B">
      <w:pPr>
        <w:numPr>
          <w:ilvl w:val="0"/>
          <w:numId w:val="1"/>
        </w:numPr>
        <w:ind w:left="0" w:hanging="2"/>
      </w:pPr>
      <w:r>
        <w:t>Creating a new Vector</w:t>
      </w:r>
    </w:p>
    <w:p w14:paraId="08AEF764" w14:textId="77777777" w:rsidR="00DA5B51" w:rsidRDefault="001C586B">
      <w:pPr>
        <w:numPr>
          <w:ilvl w:val="0"/>
          <w:numId w:val="1"/>
        </w:numPr>
        <w:ind w:left="0" w:hanging="2"/>
      </w:pPr>
      <w:r>
        <w:t>Adding a new node</w:t>
      </w:r>
    </w:p>
    <w:p w14:paraId="3B556A0E" w14:textId="77777777" w:rsidR="00DA5B51" w:rsidRDefault="001C586B">
      <w:pPr>
        <w:numPr>
          <w:ilvl w:val="0"/>
          <w:numId w:val="1"/>
        </w:numPr>
        <w:ind w:left="0" w:hanging="2"/>
      </w:pPr>
      <w:r>
        <w:t>Adding a relationship between nodes</w:t>
      </w:r>
    </w:p>
    <w:p w14:paraId="56D273CD" w14:textId="77777777" w:rsidR="00DA5B51" w:rsidRDefault="001C586B">
      <w:pPr>
        <w:numPr>
          <w:ilvl w:val="0"/>
          <w:numId w:val="1"/>
        </w:numPr>
        <w:ind w:left="0" w:hanging="2"/>
      </w:pPr>
      <w:r>
        <w:t>Removing a node</w:t>
      </w:r>
    </w:p>
    <w:p w14:paraId="62B15BB5" w14:textId="77777777" w:rsidR="00DA5B51" w:rsidRDefault="001C586B">
      <w:pPr>
        <w:numPr>
          <w:ilvl w:val="0"/>
          <w:numId w:val="1"/>
        </w:numPr>
        <w:spacing w:after="240"/>
        <w:ind w:left="0" w:hanging="2"/>
      </w:pPr>
      <w:r>
        <w:t>Removing a relationship between nodes</w:t>
      </w:r>
    </w:p>
    <w:p w14:paraId="49181F98" w14:textId="77777777" w:rsidR="00DA5B51" w:rsidRDefault="00DA5B51">
      <w:pPr>
        <w:ind w:left="0" w:hanging="2"/>
      </w:pPr>
      <w:bookmarkStart w:id="20" w:name="_heading=h.35nkun2" w:colFirst="0" w:colLast="0"/>
      <w:bookmarkEnd w:id="20"/>
    </w:p>
    <w:p w14:paraId="3D80F930" w14:textId="77777777" w:rsidR="00DA5B51" w:rsidRDefault="001C586B">
      <w:pPr>
        <w:pStyle w:val="Heading1"/>
        <w:numPr>
          <w:ilvl w:val="0"/>
          <w:numId w:val="10"/>
        </w:numPr>
        <w:ind w:left="2" w:hanging="4"/>
      </w:pPr>
      <w:r>
        <w:lastRenderedPageBreak/>
        <w:t>Testing Approac</w:t>
      </w:r>
      <w:r>
        <w:t>h</w:t>
      </w:r>
    </w:p>
    <w:p w14:paraId="17E480A7" w14:textId="77777777" w:rsidR="00DA5B51" w:rsidRDefault="00DA5B51">
      <w:pPr>
        <w:ind w:left="0" w:hanging="2"/>
      </w:pPr>
    </w:p>
    <w:p w14:paraId="342854D2" w14:textId="77777777" w:rsidR="00DA5B51" w:rsidRDefault="001C586B">
      <w:pPr>
        <w:spacing w:after="240"/>
        <w:ind w:left="0" w:hanging="2"/>
      </w:pPr>
      <w:r>
        <w:t>The testing approach that will be implemented is Black-box testing. This approach will exa</w:t>
      </w:r>
      <w:r>
        <w:t>mine the functionality of the PICK system without focusing on its internal structure. This method of test will be applied primarily to the acceptance level of software testing, also referred to as user acceptance testing.</w:t>
      </w:r>
    </w:p>
    <w:p w14:paraId="0A4AC114" w14:textId="77777777" w:rsidR="00DA5B51" w:rsidRDefault="00DA5B51">
      <w:pPr>
        <w:spacing w:after="240"/>
        <w:ind w:left="0" w:hanging="2"/>
      </w:pPr>
    </w:p>
    <w:tbl>
      <w:tblPr>
        <w:tblStyle w:val="a1"/>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2"/>
        <w:gridCol w:w="4944"/>
        <w:gridCol w:w="1744"/>
      </w:tblGrid>
      <w:tr w:rsidR="00DA5B51" w14:paraId="0701CE83" w14:textId="77777777">
        <w:trPr>
          <w:trHeight w:val="630"/>
        </w:trPr>
        <w:tc>
          <w:tcPr>
            <w:tcW w:w="8998" w:type="dxa"/>
            <w:gridSpan w:val="3"/>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70DDC5FF" w14:textId="77777777" w:rsidR="00DA5B51" w:rsidRDefault="001C586B">
            <w:pPr>
              <w:spacing w:before="240" w:after="240"/>
              <w:ind w:left="0" w:hanging="2"/>
              <w:jc w:val="center"/>
              <w:rPr>
                <w:b/>
              </w:rPr>
            </w:pPr>
            <w:r>
              <w:rPr>
                <w:b/>
              </w:rPr>
              <w:t xml:space="preserve">Team Configuration Test Suite </w:t>
            </w:r>
          </w:p>
        </w:tc>
      </w:tr>
      <w:tr w:rsidR="00DA5B51" w14:paraId="4D12FCFF" w14:textId="77777777">
        <w:trPr>
          <w:trHeight w:val="785"/>
        </w:trPr>
        <w:tc>
          <w:tcPr>
            <w:tcW w:w="231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5C2944" w14:textId="77777777" w:rsidR="00DA5B51" w:rsidRDefault="001C586B">
            <w:pPr>
              <w:ind w:left="0" w:hanging="2"/>
              <w:jc w:val="center"/>
            </w:pPr>
            <w:r>
              <w:t>Description of Test Suite</w:t>
            </w:r>
          </w:p>
        </w:tc>
        <w:tc>
          <w:tcPr>
            <w:tcW w:w="6687"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9A7FFF4" w14:textId="77777777" w:rsidR="00DA5B51" w:rsidRDefault="001C586B">
            <w:pPr>
              <w:ind w:left="0" w:hanging="2"/>
            </w:pPr>
            <w:r>
              <w:t>This test suite tests the functionality of the Configurations window focusing on the Team Configuration tab.</w:t>
            </w:r>
          </w:p>
        </w:tc>
      </w:tr>
      <w:tr w:rsidR="00DA5B51" w14:paraId="79F897CE" w14:textId="77777777">
        <w:trPr>
          <w:trHeight w:val="560"/>
        </w:trPr>
        <w:tc>
          <w:tcPr>
            <w:tcW w:w="2311" w:type="dxa"/>
            <w:tcBorders>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6C8095CE" w14:textId="77777777" w:rsidR="00DA5B51" w:rsidRDefault="001C586B">
            <w:pPr>
              <w:ind w:left="0" w:hanging="2"/>
              <w:jc w:val="center"/>
              <w:rPr>
                <w:b/>
              </w:rPr>
            </w:pPr>
            <w:r>
              <w:rPr>
                <w:b/>
              </w:rPr>
              <w:t>Test Case Identifier</w:t>
            </w:r>
          </w:p>
        </w:tc>
        <w:tc>
          <w:tcPr>
            <w:tcW w:w="4943" w:type="dxa"/>
            <w:tcBorders>
              <w:bottom w:val="single" w:sz="8" w:space="0" w:color="000000"/>
              <w:right w:val="single" w:sz="8" w:space="0" w:color="000000"/>
            </w:tcBorders>
            <w:shd w:val="clear" w:color="auto" w:fill="E0E0E0"/>
            <w:tcMar>
              <w:top w:w="100" w:type="dxa"/>
              <w:left w:w="100" w:type="dxa"/>
              <w:bottom w:w="100" w:type="dxa"/>
              <w:right w:w="100" w:type="dxa"/>
            </w:tcMar>
          </w:tcPr>
          <w:p w14:paraId="1BFFF181" w14:textId="77777777" w:rsidR="00DA5B51" w:rsidRDefault="001C586B">
            <w:pPr>
              <w:ind w:left="0" w:hanging="2"/>
              <w:jc w:val="center"/>
              <w:rPr>
                <w:b/>
              </w:rPr>
            </w:pPr>
            <w:r>
              <w:rPr>
                <w:b/>
              </w:rPr>
              <w:t>Objective</w:t>
            </w:r>
          </w:p>
        </w:tc>
        <w:tc>
          <w:tcPr>
            <w:tcW w:w="1744" w:type="dxa"/>
            <w:tcBorders>
              <w:bottom w:val="single" w:sz="8" w:space="0" w:color="000000"/>
              <w:right w:val="single" w:sz="8" w:space="0" w:color="000000"/>
            </w:tcBorders>
            <w:shd w:val="clear" w:color="auto" w:fill="E0E0E0"/>
            <w:tcMar>
              <w:top w:w="100" w:type="dxa"/>
              <w:left w:w="100" w:type="dxa"/>
              <w:bottom w:w="100" w:type="dxa"/>
              <w:right w:w="100" w:type="dxa"/>
            </w:tcMar>
          </w:tcPr>
          <w:p w14:paraId="44E0AA78" w14:textId="77777777" w:rsidR="00DA5B51" w:rsidRDefault="001C586B">
            <w:pPr>
              <w:ind w:left="0" w:hanging="2"/>
              <w:jc w:val="center"/>
              <w:rPr>
                <w:b/>
              </w:rPr>
            </w:pPr>
            <w:r>
              <w:rPr>
                <w:b/>
              </w:rPr>
              <w:t>Criticality</w:t>
            </w:r>
          </w:p>
        </w:tc>
      </w:tr>
      <w:tr w:rsidR="00DA5B51" w14:paraId="56003834" w14:textId="77777777">
        <w:trPr>
          <w:trHeight w:val="300"/>
        </w:trPr>
        <w:tc>
          <w:tcPr>
            <w:tcW w:w="231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E4AE59" w14:textId="77777777" w:rsidR="00DA5B51" w:rsidRDefault="001C586B">
            <w:pPr>
              <w:ind w:left="0" w:hanging="2"/>
              <w:jc w:val="center"/>
            </w:pPr>
            <w:r>
              <w:t>Team1</w:t>
            </w:r>
          </w:p>
        </w:tc>
        <w:tc>
          <w:tcPr>
            <w:tcW w:w="4943" w:type="dxa"/>
            <w:tcBorders>
              <w:bottom w:val="single" w:sz="8" w:space="0" w:color="000000"/>
              <w:right w:val="single" w:sz="8" w:space="0" w:color="000000"/>
            </w:tcBorders>
            <w:shd w:val="clear" w:color="auto" w:fill="auto"/>
            <w:tcMar>
              <w:top w:w="100" w:type="dxa"/>
              <w:left w:w="100" w:type="dxa"/>
              <w:bottom w:w="100" w:type="dxa"/>
              <w:right w:w="100" w:type="dxa"/>
            </w:tcMar>
          </w:tcPr>
          <w:p w14:paraId="7001778D" w14:textId="77777777" w:rsidR="00DA5B51" w:rsidRDefault="001C586B">
            <w:pPr>
              <w:ind w:left="0" w:hanging="2"/>
            </w:pPr>
            <w:r>
              <w:t>Establish Connections</w:t>
            </w:r>
          </w:p>
        </w:tc>
        <w:tc>
          <w:tcPr>
            <w:tcW w:w="1744" w:type="dxa"/>
            <w:tcBorders>
              <w:bottom w:val="single" w:sz="8" w:space="0" w:color="000000"/>
              <w:right w:val="single" w:sz="8" w:space="0" w:color="000000"/>
            </w:tcBorders>
            <w:shd w:val="clear" w:color="auto" w:fill="auto"/>
            <w:tcMar>
              <w:top w:w="100" w:type="dxa"/>
              <w:left w:w="100" w:type="dxa"/>
              <w:bottom w:w="100" w:type="dxa"/>
              <w:right w:w="100" w:type="dxa"/>
            </w:tcMar>
          </w:tcPr>
          <w:p w14:paraId="035459A8" w14:textId="77777777" w:rsidR="00DA5B51" w:rsidRDefault="001C586B">
            <w:pPr>
              <w:ind w:left="0" w:hanging="2"/>
              <w:jc w:val="center"/>
              <w:rPr>
                <w:b/>
              </w:rPr>
            </w:pPr>
            <w:r>
              <w:rPr>
                <w:b/>
              </w:rPr>
              <w:t>Critical</w:t>
            </w:r>
          </w:p>
        </w:tc>
      </w:tr>
    </w:tbl>
    <w:p w14:paraId="6179093E" w14:textId="77777777" w:rsidR="00DA5B51" w:rsidRDefault="00DA5B51">
      <w:pPr>
        <w:spacing w:after="240"/>
        <w:ind w:left="0" w:hanging="2"/>
      </w:pPr>
    </w:p>
    <w:tbl>
      <w:tblPr>
        <w:tblStyle w:val="a2"/>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2"/>
        <w:gridCol w:w="4944"/>
        <w:gridCol w:w="1744"/>
      </w:tblGrid>
      <w:tr w:rsidR="00DA5B51" w14:paraId="5A4F96BC" w14:textId="77777777">
        <w:trPr>
          <w:trHeight w:val="630"/>
        </w:trPr>
        <w:tc>
          <w:tcPr>
            <w:tcW w:w="8998" w:type="dxa"/>
            <w:gridSpan w:val="3"/>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7B648502" w14:textId="77777777" w:rsidR="00DA5B51" w:rsidRDefault="001C586B">
            <w:pPr>
              <w:spacing w:before="240" w:after="240"/>
              <w:ind w:left="0" w:hanging="2"/>
              <w:jc w:val="center"/>
              <w:rPr>
                <w:b/>
              </w:rPr>
            </w:pPr>
            <w:r>
              <w:rPr>
                <w:b/>
              </w:rPr>
              <w:t xml:space="preserve">Event Configuration Test Suite </w:t>
            </w:r>
          </w:p>
        </w:tc>
      </w:tr>
      <w:tr w:rsidR="00DA5B51" w14:paraId="51EF97AC" w14:textId="77777777">
        <w:trPr>
          <w:trHeight w:val="785"/>
        </w:trPr>
        <w:tc>
          <w:tcPr>
            <w:tcW w:w="231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691A0" w14:textId="77777777" w:rsidR="00DA5B51" w:rsidRDefault="001C586B">
            <w:pPr>
              <w:ind w:left="0" w:hanging="2"/>
              <w:jc w:val="center"/>
            </w:pPr>
            <w:r>
              <w:t>Description of Test Suite</w:t>
            </w:r>
          </w:p>
        </w:tc>
        <w:tc>
          <w:tcPr>
            <w:tcW w:w="6687"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61D6D1C" w14:textId="77777777" w:rsidR="00DA5B51" w:rsidRDefault="001C586B">
            <w:pPr>
              <w:ind w:left="0" w:hanging="2"/>
            </w:pPr>
            <w:r>
              <w:t>This test suite tests the functionality of the Configurations window focusing on the Event Configuration tab.</w:t>
            </w:r>
          </w:p>
        </w:tc>
      </w:tr>
      <w:tr w:rsidR="00DA5B51" w14:paraId="3E6B5B56" w14:textId="77777777">
        <w:trPr>
          <w:trHeight w:val="560"/>
        </w:trPr>
        <w:tc>
          <w:tcPr>
            <w:tcW w:w="2311" w:type="dxa"/>
            <w:tcBorders>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6F9A8CC7" w14:textId="77777777" w:rsidR="00DA5B51" w:rsidRDefault="001C586B">
            <w:pPr>
              <w:ind w:left="0" w:hanging="2"/>
              <w:jc w:val="center"/>
              <w:rPr>
                <w:b/>
              </w:rPr>
            </w:pPr>
            <w:r>
              <w:rPr>
                <w:b/>
              </w:rPr>
              <w:t>Test Case Identifier</w:t>
            </w:r>
          </w:p>
        </w:tc>
        <w:tc>
          <w:tcPr>
            <w:tcW w:w="4943" w:type="dxa"/>
            <w:tcBorders>
              <w:bottom w:val="single" w:sz="8" w:space="0" w:color="000000"/>
              <w:right w:val="single" w:sz="8" w:space="0" w:color="000000"/>
            </w:tcBorders>
            <w:shd w:val="clear" w:color="auto" w:fill="E0E0E0"/>
            <w:tcMar>
              <w:top w:w="100" w:type="dxa"/>
              <w:left w:w="100" w:type="dxa"/>
              <w:bottom w:w="100" w:type="dxa"/>
              <w:right w:w="100" w:type="dxa"/>
            </w:tcMar>
          </w:tcPr>
          <w:p w14:paraId="1717B2B2" w14:textId="77777777" w:rsidR="00DA5B51" w:rsidRDefault="001C586B">
            <w:pPr>
              <w:ind w:left="0" w:hanging="2"/>
              <w:jc w:val="center"/>
              <w:rPr>
                <w:b/>
              </w:rPr>
            </w:pPr>
            <w:r>
              <w:rPr>
                <w:b/>
              </w:rPr>
              <w:t>Objective</w:t>
            </w:r>
          </w:p>
        </w:tc>
        <w:tc>
          <w:tcPr>
            <w:tcW w:w="1744" w:type="dxa"/>
            <w:tcBorders>
              <w:bottom w:val="single" w:sz="8" w:space="0" w:color="000000"/>
              <w:right w:val="single" w:sz="8" w:space="0" w:color="000000"/>
            </w:tcBorders>
            <w:shd w:val="clear" w:color="auto" w:fill="E0E0E0"/>
            <w:tcMar>
              <w:top w:w="100" w:type="dxa"/>
              <w:left w:w="100" w:type="dxa"/>
              <w:bottom w:w="100" w:type="dxa"/>
              <w:right w:w="100" w:type="dxa"/>
            </w:tcMar>
          </w:tcPr>
          <w:p w14:paraId="032F08A5" w14:textId="77777777" w:rsidR="00DA5B51" w:rsidRDefault="001C586B">
            <w:pPr>
              <w:ind w:left="0" w:hanging="2"/>
              <w:jc w:val="center"/>
              <w:rPr>
                <w:b/>
              </w:rPr>
            </w:pPr>
            <w:r>
              <w:rPr>
                <w:b/>
              </w:rPr>
              <w:t>Criticality</w:t>
            </w:r>
          </w:p>
        </w:tc>
      </w:tr>
      <w:tr w:rsidR="00DA5B51" w14:paraId="7A468AC9" w14:textId="77777777">
        <w:trPr>
          <w:trHeight w:val="375"/>
        </w:trPr>
        <w:tc>
          <w:tcPr>
            <w:tcW w:w="231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9BD154" w14:textId="77777777" w:rsidR="00DA5B51" w:rsidRDefault="001C586B">
            <w:pPr>
              <w:ind w:left="0" w:hanging="2"/>
              <w:jc w:val="center"/>
            </w:pPr>
            <w:r>
              <w:t>Event1</w:t>
            </w:r>
          </w:p>
        </w:tc>
        <w:tc>
          <w:tcPr>
            <w:tcW w:w="4943" w:type="dxa"/>
            <w:tcBorders>
              <w:bottom w:val="single" w:sz="8" w:space="0" w:color="000000"/>
              <w:right w:val="single" w:sz="8" w:space="0" w:color="000000"/>
            </w:tcBorders>
            <w:shd w:val="clear" w:color="auto" w:fill="auto"/>
            <w:tcMar>
              <w:top w:w="100" w:type="dxa"/>
              <w:left w:w="100" w:type="dxa"/>
              <w:bottom w:w="100" w:type="dxa"/>
              <w:right w:w="100" w:type="dxa"/>
            </w:tcMar>
          </w:tcPr>
          <w:p w14:paraId="6FBA6140" w14:textId="77777777" w:rsidR="00DA5B51" w:rsidRDefault="001C586B">
            <w:pPr>
              <w:ind w:left="0" w:hanging="2"/>
            </w:pPr>
            <w:r>
              <w:t>Create new event with given criteria.</w:t>
            </w:r>
          </w:p>
        </w:tc>
        <w:tc>
          <w:tcPr>
            <w:tcW w:w="1744" w:type="dxa"/>
            <w:tcBorders>
              <w:bottom w:val="single" w:sz="8" w:space="0" w:color="000000"/>
              <w:right w:val="single" w:sz="8" w:space="0" w:color="000000"/>
            </w:tcBorders>
            <w:shd w:val="clear" w:color="auto" w:fill="auto"/>
            <w:tcMar>
              <w:top w:w="100" w:type="dxa"/>
              <w:left w:w="100" w:type="dxa"/>
              <w:bottom w:w="100" w:type="dxa"/>
              <w:right w:w="100" w:type="dxa"/>
            </w:tcMar>
          </w:tcPr>
          <w:p w14:paraId="5C31B701" w14:textId="77777777" w:rsidR="00DA5B51" w:rsidRDefault="001C586B">
            <w:pPr>
              <w:ind w:left="0" w:hanging="2"/>
              <w:jc w:val="center"/>
              <w:rPr>
                <w:b/>
              </w:rPr>
            </w:pPr>
            <w:r>
              <w:rPr>
                <w:b/>
              </w:rPr>
              <w:t>Critical</w:t>
            </w:r>
          </w:p>
        </w:tc>
      </w:tr>
      <w:tr w:rsidR="00DA5B51" w14:paraId="6F2F808D" w14:textId="77777777">
        <w:trPr>
          <w:trHeight w:val="165"/>
        </w:trPr>
        <w:tc>
          <w:tcPr>
            <w:tcW w:w="231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730A9" w14:textId="77777777" w:rsidR="00DA5B51" w:rsidRDefault="001C586B">
            <w:pPr>
              <w:ind w:left="0" w:hanging="2"/>
              <w:jc w:val="center"/>
            </w:pPr>
            <w:r>
              <w:t>Event2</w:t>
            </w:r>
          </w:p>
        </w:tc>
        <w:tc>
          <w:tcPr>
            <w:tcW w:w="4943" w:type="dxa"/>
            <w:tcBorders>
              <w:bottom w:val="single" w:sz="8" w:space="0" w:color="000000"/>
              <w:right w:val="single" w:sz="8" w:space="0" w:color="000000"/>
            </w:tcBorders>
            <w:shd w:val="clear" w:color="auto" w:fill="auto"/>
            <w:tcMar>
              <w:top w:w="100" w:type="dxa"/>
              <w:left w:w="100" w:type="dxa"/>
              <w:bottom w:w="100" w:type="dxa"/>
              <w:right w:w="100" w:type="dxa"/>
            </w:tcMar>
          </w:tcPr>
          <w:p w14:paraId="6922B61C" w14:textId="77777777" w:rsidR="00DA5B51" w:rsidRDefault="001C586B">
            <w:pPr>
              <w:ind w:left="0" w:hanging="2"/>
            </w:pPr>
            <w:r>
              <w:t>Obtain files within the given start and end timestamp range.</w:t>
            </w:r>
          </w:p>
        </w:tc>
        <w:tc>
          <w:tcPr>
            <w:tcW w:w="1744" w:type="dxa"/>
            <w:tcBorders>
              <w:bottom w:val="single" w:sz="8" w:space="0" w:color="000000"/>
              <w:right w:val="single" w:sz="8" w:space="0" w:color="000000"/>
            </w:tcBorders>
            <w:shd w:val="clear" w:color="auto" w:fill="auto"/>
            <w:tcMar>
              <w:top w:w="100" w:type="dxa"/>
              <w:left w:w="100" w:type="dxa"/>
              <w:bottom w:w="100" w:type="dxa"/>
              <w:right w:w="100" w:type="dxa"/>
            </w:tcMar>
          </w:tcPr>
          <w:p w14:paraId="73B12D9B" w14:textId="77777777" w:rsidR="00DA5B51" w:rsidRDefault="001C586B">
            <w:pPr>
              <w:ind w:left="0" w:hanging="2"/>
              <w:jc w:val="center"/>
              <w:rPr>
                <w:b/>
              </w:rPr>
            </w:pPr>
            <w:r>
              <w:rPr>
                <w:b/>
              </w:rPr>
              <w:t>Critical</w:t>
            </w:r>
          </w:p>
        </w:tc>
      </w:tr>
    </w:tbl>
    <w:p w14:paraId="0C639B22" w14:textId="77777777" w:rsidR="00DA5B51" w:rsidRDefault="00DA5B51">
      <w:pPr>
        <w:spacing w:after="240"/>
        <w:ind w:left="0" w:hanging="2"/>
      </w:pPr>
    </w:p>
    <w:p w14:paraId="64432F35" w14:textId="77777777" w:rsidR="00DA5B51" w:rsidRDefault="00DA5B51">
      <w:pPr>
        <w:keepNext/>
        <w:ind w:left="0" w:hanging="2"/>
        <w:rPr>
          <w:b/>
        </w:rPr>
      </w:pPr>
    </w:p>
    <w:tbl>
      <w:tblPr>
        <w:tblStyle w:val="a3"/>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DA5B51" w14:paraId="464398E5" w14:textId="77777777">
        <w:trPr>
          <w:trHeight w:val="360"/>
        </w:trPr>
        <w:tc>
          <w:tcPr>
            <w:tcW w:w="9306" w:type="dxa"/>
            <w:gridSpan w:val="3"/>
            <w:shd w:val="clear" w:color="auto" w:fill="E0E0E0"/>
          </w:tcPr>
          <w:p w14:paraId="0076E584" w14:textId="77777777" w:rsidR="00DA5B51" w:rsidRDefault="00DA5B51">
            <w:pPr>
              <w:ind w:left="0" w:hanging="2"/>
              <w:jc w:val="center"/>
            </w:pPr>
          </w:p>
          <w:p w14:paraId="6C4FA396" w14:textId="77777777" w:rsidR="00DA5B51" w:rsidRDefault="001C586B">
            <w:pPr>
              <w:ind w:left="0" w:hanging="2"/>
              <w:jc w:val="center"/>
            </w:pPr>
            <w:r>
              <w:rPr>
                <w:b/>
              </w:rPr>
              <w:t>Directory Configuration Test Suite</w:t>
            </w:r>
          </w:p>
        </w:tc>
      </w:tr>
      <w:tr w:rsidR="00DA5B51" w14:paraId="78B8C41F" w14:textId="77777777">
        <w:trPr>
          <w:trHeight w:val="360"/>
        </w:trPr>
        <w:tc>
          <w:tcPr>
            <w:tcW w:w="2290" w:type="dxa"/>
          </w:tcPr>
          <w:p w14:paraId="2A4D61AF" w14:textId="77777777" w:rsidR="00DA5B51" w:rsidRDefault="001C586B">
            <w:pPr>
              <w:ind w:left="0" w:hanging="2"/>
              <w:jc w:val="center"/>
            </w:pPr>
            <w:r>
              <w:rPr>
                <w:b/>
              </w:rPr>
              <w:t>Description of Test Suite</w:t>
            </w:r>
          </w:p>
        </w:tc>
        <w:tc>
          <w:tcPr>
            <w:tcW w:w="701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5A93DE7" w14:textId="77777777" w:rsidR="00DA5B51" w:rsidRDefault="001C586B">
            <w:pPr>
              <w:ind w:left="0" w:hanging="2"/>
            </w:pPr>
            <w:r>
              <w:t>This test suite tests the functionality of the Configurations window focusing on the Directory Configuration tab.</w:t>
            </w:r>
          </w:p>
        </w:tc>
      </w:tr>
      <w:tr w:rsidR="00DA5B51" w14:paraId="4B1D6B7D" w14:textId="77777777">
        <w:trPr>
          <w:trHeight w:val="360"/>
        </w:trPr>
        <w:tc>
          <w:tcPr>
            <w:tcW w:w="2290" w:type="dxa"/>
            <w:shd w:val="clear" w:color="auto" w:fill="E0E0E0"/>
          </w:tcPr>
          <w:p w14:paraId="6348C72E" w14:textId="77777777" w:rsidR="00DA5B51" w:rsidRDefault="001C586B">
            <w:pPr>
              <w:ind w:left="0" w:hanging="2"/>
              <w:jc w:val="center"/>
            </w:pPr>
            <w:r>
              <w:rPr>
                <w:b/>
              </w:rPr>
              <w:t>Test Case Identifier</w:t>
            </w:r>
          </w:p>
        </w:tc>
        <w:tc>
          <w:tcPr>
            <w:tcW w:w="5378" w:type="dxa"/>
            <w:shd w:val="clear" w:color="auto" w:fill="E0E0E0"/>
          </w:tcPr>
          <w:p w14:paraId="7A0E1B88" w14:textId="77777777" w:rsidR="00DA5B51" w:rsidRDefault="001C586B">
            <w:pPr>
              <w:ind w:left="0" w:hanging="2"/>
              <w:jc w:val="center"/>
            </w:pPr>
            <w:r>
              <w:rPr>
                <w:b/>
              </w:rPr>
              <w:t>Objective</w:t>
            </w:r>
          </w:p>
        </w:tc>
        <w:tc>
          <w:tcPr>
            <w:tcW w:w="1638" w:type="dxa"/>
            <w:shd w:val="clear" w:color="auto" w:fill="E0E0E0"/>
          </w:tcPr>
          <w:p w14:paraId="0A4318DC" w14:textId="77777777" w:rsidR="00DA5B51" w:rsidRDefault="001C586B">
            <w:pPr>
              <w:ind w:left="0" w:hanging="2"/>
              <w:jc w:val="center"/>
            </w:pPr>
            <w:r>
              <w:rPr>
                <w:b/>
              </w:rPr>
              <w:t>Criticality</w:t>
            </w:r>
          </w:p>
        </w:tc>
      </w:tr>
      <w:tr w:rsidR="00DA5B51" w14:paraId="41EB5AD3" w14:textId="77777777">
        <w:trPr>
          <w:trHeight w:val="378"/>
        </w:trPr>
        <w:tc>
          <w:tcPr>
            <w:tcW w:w="22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B183C2" w14:textId="77777777" w:rsidR="00DA5B51" w:rsidRDefault="001C586B">
            <w:pPr>
              <w:ind w:left="0" w:hanging="2"/>
              <w:jc w:val="center"/>
            </w:pPr>
            <w:r>
              <w:t>Directory1</w:t>
            </w:r>
          </w:p>
        </w:tc>
        <w:tc>
          <w:tcPr>
            <w:tcW w:w="5378" w:type="dxa"/>
            <w:tcBorders>
              <w:bottom w:val="single" w:sz="8" w:space="0" w:color="000000"/>
              <w:right w:val="single" w:sz="8" w:space="0" w:color="000000"/>
            </w:tcBorders>
            <w:shd w:val="clear" w:color="auto" w:fill="auto"/>
            <w:tcMar>
              <w:top w:w="100" w:type="dxa"/>
              <w:left w:w="100" w:type="dxa"/>
              <w:bottom w:w="100" w:type="dxa"/>
              <w:right w:w="100" w:type="dxa"/>
            </w:tcMar>
          </w:tcPr>
          <w:p w14:paraId="2F189227" w14:textId="77777777" w:rsidR="00DA5B51" w:rsidRDefault="001C586B">
            <w:pPr>
              <w:ind w:left="0" w:hanging="2"/>
            </w:pPr>
            <w:r>
              <w:t>Ingest files from the directory.</w:t>
            </w:r>
          </w:p>
        </w:tc>
        <w:tc>
          <w:tcPr>
            <w:tcW w:w="1638" w:type="dxa"/>
            <w:tcBorders>
              <w:bottom w:val="single" w:sz="8" w:space="0" w:color="000000"/>
              <w:right w:val="single" w:sz="8" w:space="0" w:color="000000"/>
            </w:tcBorders>
            <w:shd w:val="clear" w:color="auto" w:fill="auto"/>
            <w:tcMar>
              <w:top w:w="100" w:type="dxa"/>
              <w:left w:w="100" w:type="dxa"/>
              <w:bottom w:w="100" w:type="dxa"/>
              <w:right w:w="100" w:type="dxa"/>
            </w:tcMar>
          </w:tcPr>
          <w:p w14:paraId="5CABB27D" w14:textId="77777777" w:rsidR="00DA5B51" w:rsidRDefault="001C586B">
            <w:pPr>
              <w:ind w:left="0" w:hanging="2"/>
              <w:jc w:val="center"/>
              <w:rPr>
                <w:b/>
              </w:rPr>
            </w:pPr>
            <w:r>
              <w:rPr>
                <w:b/>
              </w:rPr>
              <w:t>Critical</w:t>
            </w:r>
          </w:p>
        </w:tc>
      </w:tr>
    </w:tbl>
    <w:p w14:paraId="7D081C54" w14:textId="77777777" w:rsidR="00DA5B51" w:rsidRDefault="00DA5B51">
      <w:pPr>
        <w:ind w:left="0" w:hanging="2"/>
      </w:pPr>
    </w:p>
    <w:p w14:paraId="3B33ADE3" w14:textId="77777777" w:rsidR="00DA5B51" w:rsidRDefault="00DA5B51">
      <w:pPr>
        <w:keepNext/>
        <w:ind w:left="0" w:hanging="2"/>
        <w:rPr>
          <w:b/>
        </w:rPr>
      </w:pPr>
    </w:p>
    <w:tbl>
      <w:tblPr>
        <w:tblStyle w:val="a4"/>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DA5B51" w14:paraId="655F1AB7" w14:textId="77777777">
        <w:trPr>
          <w:trHeight w:val="360"/>
        </w:trPr>
        <w:tc>
          <w:tcPr>
            <w:tcW w:w="9306" w:type="dxa"/>
            <w:gridSpan w:val="3"/>
            <w:shd w:val="clear" w:color="auto" w:fill="E0E0E0"/>
          </w:tcPr>
          <w:p w14:paraId="48A2C28B" w14:textId="77777777" w:rsidR="00DA5B51" w:rsidRDefault="00DA5B51">
            <w:pPr>
              <w:ind w:left="0" w:hanging="2"/>
              <w:jc w:val="center"/>
            </w:pPr>
          </w:p>
          <w:p w14:paraId="270E299C" w14:textId="77777777" w:rsidR="00DA5B51" w:rsidRDefault="001C586B">
            <w:pPr>
              <w:ind w:left="0" w:hanging="2"/>
              <w:jc w:val="center"/>
            </w:pPr>
            <w:r>
              <w:rPr>
                <w:b/>
              </w:rPr>
              <w:t>Vector Configuration Test Suite</w:t>
            </w:r>
          </w:p>
        </w:tc>
      </w:tr>
      <w:tr w:rsidR="00DA5B51" w14:paraId="6B8C242E" w14:textId="77777777">
        <w:trPr>
          <w:trHeight w:val="360"/>
        </w:trPr>
        <w:tc>
          <w:tcPr>
            <w:tcW w:w="2290" w:type="dxa"/>
          </w:tcPr>
          <w:p w14:paraId="0C90BE8B" w14:textId="77777777" w:rsidR="00DA5B51" w:rsidRDefault="001C586B">
            <w:pPr>
              <w:ind w:left="0" w:hanging="2"/>
              <w:jc w:val="center"/>
            </w:pPr>
            <w:r>
              <w:rPr>
                <w:b/>
              </w:rPr>
              <w:t>Description of Test Suite</w:t>
            </w:r>
          </w:p>
        </w:tc>
        <w:tc>
          <w:tcPr>
            <w:tcW w:w="701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7EA88BB" w14:textId="77777777" w:rsidR="00DA5B51" w:rsidRDefault="001C586B">
            <w:pPr>
              <w:ind w:left="0" w:hanging="2"/>
            </w:pPr>
            <w:r>
              <w:t>This test suite tests the functionality of the Configurations window focusing on the Vector Configuration tab.</w:t>
            </w:r>
          </w:p>
        </w:tc>
      </w:tr>
      <w:tr w:rsidR="00DA5B51" w14:paraId="6C553ED5" w14:textId="77777777">
        <w:trPr>
          <w:trHeight w:val="360"/>
        </w:trPr>
        <w:tc>
          <w:tcPr>
            <w:tcW w:w="2290" w:type="dxa"/>
            <w:shd w:val="clear" w:color="auto" w:fill="E0E0E0"/>
          </w:tcPr>
          <w:p w14:paraId="7A54E607" w14:textId="77777777" w:rsidR="00DA5B51" w:rsidRDefault="001C586B">
            <w:pPr>
              <w:ind w:left="0" w:hanging="2"/>
              <w:jc w:val="center"/>
            </w:pPr>
            <w:r>
              <w:rPr>
                <w:b/>
              </w:rPr>
              <w:t>Test Case Identifier</w:t>
            </w:r>
          </w:p>
        </w:tc>
        <w:tc>
          <w:tcPr>
            <w:tcW w:w="5378" w:type="dxa"/>
            <w:shd w:val="clear" w:color="auto" w:fill="E0E0E0"/>
          </w:tcPr>
          <w:p w14:paraId="26099B59" w14:textId="77777777" w:rsidR="00DA5B51" w:rsidRDefault="001C586B">
            <w:pPr>
              <w:ind w:left="0" w:hanging="2"/>
              <w:jc w:val="center"/>
            </w:pPr>
            <w:r>
              <w:rPr>
                <w:b/>
              </w:rPr>
              <w:t>Objective</w:t>
            </w:r>
          </w:p>
        </w:tc>
        <w:tc>
          <w:tcPr>
            <w:tcW w:w="1638" w:type="dxa"/>
            <w:shd w:val="clear" w:color="auto" w:fill="E0E0E0"/>
          </w:tcPr>
          <w:p w14:paraId="59996219" w14:textId="77777777" w:rsidR="00DA5B51" w:rsidRDefault="001C586B">
            <w:pPr>
              <w:ind w:left="0" w:hanging="2"/>
              <w:jc w:val="center"/>
            </w:pPr>
            <w:r>
              <w:rPr>
                <w:b/>
              </w:rPr>
              <w:t>Criticality</w:t>
            </w:r>
          </w:p>
        </w:tc>
      </w:tr>
      <w:tr w:rsidR="00DA5B51" w14:paraId="590C02EE" w14:textId="77777777">
        <w:trPr>
          <w:trHeight w:val="378"/>
        </w:trPr>
        <w:tc>
          <w:tcPr>
            <w:tcW w:w="22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5864D9" w14:textId="77777777" w:rsidR="00DA5B51" w:rsidRDefault="001C586B">
            <w:pPr>
              <w:ind w:left="0" w:hanging="2"/>
              <w:jc w:val="center"/>
            </w:pPr>
            <w:r>
              <w:t>Vector1</w:t>
            </w:r>
          </w:p>
        </w:tc>
        <w:tc>
          <w:tcPr>
            <w:tcW w:w="5378" w:type="dxa"/>
            <w:tcBorders>
              <w:bottom w:val="single" w:sz="8" w:space="0" w:color="000000"/>
              <w:right w:val="single" w:sz="8" w:space="0" w:color="000000"/>
            </w:tcBorders>
            <w:shd w:val="clear" w:color="auto" w:fill="auto"/>
            <w:tcMar>
              <w:top w:w="100" w:type="dxa"/>
              <w:left w:w="100" w:type="dxa"/>
              <w:bottom w:w="100" w:type="dxa"/>
              <w:right w:w="100" w:type="dxa"/>
            </w:tcMar>
          </w:tcPr>
          <w:p w14:paraId="632188DC" w14:textId="77777777" w:rsidR="00DA5B51" w:rsidRDefault="001C586B">
            <w:pPr>
              <w:ind w:left="0" w:hanging="2"/>
            </w:pPr>
            <w:r>
              <w:t>Create a vector with name and description.</w:t>
            </w:r>
          </w:p>
        </w:tc>
        <w:tc>
          <w:tcPr>
            <w:tcW w:w="1638" w:type="dxa"/>
            <w:tcBorders>
              <w:bottom w:val="single" w:sz="8" w:space="0" w:color="000000"/>
              <w:right w:val="single" w:sz="8" w:space="0" w:color="000000"/>
            </w:tcBorders>
            <w:shd w:val="clear" w:color="auto" w:fill="auto"/>
            <w:tcMar>
              <w:top w:w="100" w:type="dxa"/>
              <w:left w:w="100" w:type="dxa"/>
              <w:bottom w:w="100" w:type="dxa"/>
              <w:right w:w="100" w:type="dxa"/>
            </w:tcMar>
          </w:tcPr>
          <w:p w14:paraId="188C4A53" w14:textId="77777777" w:rsidR="00DA5B51" w:rsidRDefault="001C586B">
            <w:pPr>
              <w:ind w:left="0" w:hanging="2"/>
              <w:jc w:val="center"/>
              <w:rPr>
                <w:b/>
              </w:rPr>
            </w:pPr>
            <w:r>
              <w:rPr>
                <w:b/>
              </w:rPr>
              <w:t>Critical</w:t>
            </w:r>
          </w:p>
        </w:tc>
      </w:tr>
      <w:tr w:rsidR="00DA5B51" w14:paraId="576A64DB" w14:textId="77777777">
        <w:trPr>
          <w:trHeight w:val="378"/>
        </w:trPr>
        <w:tc>
          <w:tcPr>
            <w:tcW w:w="22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D947D1" w14:textId="77777777" w:rsidR="00DA5B51" w:rsidRDefault="001C586B">
            <w:pPr>
              <w:ind w:left="0" w:hanging="2"/>
              <w:jc w:val="center"/>
            </w:pPr>
            <w:r>
              <w:t>Vector2</w:t>
            </w:r>
          </w:p>
        </w:tc>
        <w:tc>
          <w:tcPr>
            <w:tcW w:w="5378" w:type="dxa"/>
            <w:tcBorders>
              <w:bottom w:val="single" w:sz="8" w:space="0" w:color="000000"/>
              <w:right w:val="single" w:sz="8" w:space="0" w:color="000000"/>
            </w:tcBorders>
            <w:shd w:val="clear" w:color="auto" w:fill="auto"/>
            <w:tcMar>
              <w:top w:w="100" w:type="dxa"/>
              <w:left w:w="100" w:type="dxa"/>
              <w:bottom w:w="100" w:type="dxa"/>
              <w:right w:w="100" w:type="dxa"/>
            </w:tcMar>
          </w:tcPr>
          <w:p w14:paraId="76A4F138" w14:textId="77777777" w:rsidR="00DA5B51" w:rsidRDefault="001C586B">
            <w:pPr>
              <w:ind w:left="0" w:hanging="2"/>
            </w:pPr>
            <w:r>
              <w:t>Edit vector.</w:t>
            </w:r>
          </w:p>
        </w:tc>
        <w:tc>
          <w:tcPr>
            <w:tcW w:w="1638" w:type="dxa"/>
            <w:tcBorders>
              <w:bottom w:val="single" w:sz="8" w:space="0" w:color="000000"/>
              <w:right w:val="single" w:sz="8" w:space="0" w:color="000000"/>
            </w:tcBorders>
            <w:shd w:val="clear" w:color="auto" w:fill="auto"/>
            <w:tcMar>
              <w:top w:w="100" w:type="dxa"/>
              <w:left w:w="100" w:type="dxa"/>
              <w:bottom w:w="100" w:type="dxa"/>
              <w:right w:w="100" w:type="dxa"/>
            </w:tcMar>
          </w:tcPr>
          <w:p w14:paraId="30C6D872" w14:textId="77777777" w:rsidR="00DA5B51" w:rsidRDefault="001C586B">
            <w:pPr>
              <w:ind w:left="0" w:hanging="2"/>
              <w:jc w:val="center"/>
              <w:rPr>
                <w:b/>
              </w:rPr>
            </w:pPr>
            <w:r>
              <w:rPr>
                <w:b/>
              </w:rPr>
              <w:t>Critical</w:t>
            </w:r>
          </w:p>
        </w:tc>
      </w:tr>
    </w:tbl>
    <w:p w14:paraId="27ABFE6D" w14:textId="77777777" w:rsidR="00DA5B51" w:rsidRDefault="00DA5B51">
      <w:pPr>
        <w:ind w:left="0" w:hanging="2"/>
      </w:pPr>
    </w:p>
    <w:p w14:paraId="0C4C5F69" w14:textId="77777777" w:rsidR="00DA5B51" w:rsidRDefault="00DA5B51">
      <w:pPr>
        <w:keepNext/>
        <w:ind w:left="0" w:hanging="2"/>
        <w:rPr>
          <w:b/>
        </w:rPr>
      </w:pPr>
    </w:p>
    <w:tbl>
      <w:tblPr>
        <w:tblStyle w:val="a5"/>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DA5B51" w14:paraId="1116EB2D" w14:textId="77777777">
        <w:trPr>
          <w:trHeight w:val="360"/>
        </w:trPr>
        <w:tc>
          <w:tcPr>
            <w:tcW w:w="9306" w:type="dxa"/>
            <w:gridSpan w:val="3"/>
            <w:shd w:val="clear" w:color="auto" w:fill="E0E0E0"/>
          </w:tcPr>
          <w:p w14:paraId="68F50161" w14:textId="77777777" w:rsidR="00DA5B51" w:rsidRDefault="00DA5B51">
            <w:pPr>
              <w:ind w:left="0" w:hanging="2"/>
              <w:jc w:val="center"/>
            </w:pPr>
          </w:p>
          <w:p w14:paraId="1A42D5F6" w14:textId="77777777" w:rsidR="00DA5B51" w:rsidRDefault="001C586B">
            <w:pPr>
              <w:ind w:left="0" w:hanging="2"/>
              <w:jc w:val="center"/>
            </w:pPr>
            <w:r>
              <w:rPr>
                <w:b/>
              </w:rPr>
              <w:t>Icon Test Suite</w:t>
            </w:r>
          </w:p>
        </w:tc>
      </w:tr>
      <w:tr w:rsidR="00DA5B51" w14:paraId="6810D2C5" w14:textId="77777777">
        <w:trPr>
          <w:trHeight w:val="360"/>
        </w:trPr>
        <w:tc>
          <w:tcPr>
            <w:tcW w:w="2290" w:type="dxa"/>
          </w:tcPr>
          <w:p w14:paraId="3748E8A7" w14:textId="77777777" w:rsidR="00DA5B51" w:rsidRDefault="001C586B">
            <w:pPr>
              <w:ind w:left="0" w:hanging="2"/>
              <w:jc w:val="center"/>
            </w:pPr>
            <w:r>
              <w:rPr>
                <w:b/>
              </w:rPr>
              <w:t>Description of Test Suite</w:t>
            </w:r>
          </w:p>
        </w:tc>
        <w:tc>
          <w:tcPr>
            <w:tcW w:w="701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121734" w14:textId="77777777" w:rsidR="00DA5B51" w:rsidRDefault="001C586B">
            <w:pPr>
              <w:ind w:left="0" w:hanging="2"/>
            </w:pPr>
            <w:r>
              <w:t>This test suite tests the functionality of the Configurations window focusing on the Icon Configuration tab.</w:t>
            </w:r>
          </w:p>
        </w:tc>
      </w:tr>
      <w:tr w:rsidR="00DA5B51" w14:paraId="7F718A66" w14:textId="77777777">
        <w:trPr>
          <w:trHeight w:val="360"/>
        </w:trPr>
        <w:tc>
          <w:tcPr>
            <w:tcW w:w="2290" w:type="dxa"/>
            <w:shd w:val="clear" w:color="auto" w:fill="E0E0E0"/>
          </w:tcPr>
          <w:p w14:paraId="6872C833" w14:textId="77777777" w:rsidR="00DA5B51" w:rsidRDefault="001C586B">
            <w:pPr>
              <w:ind w:left="0" w:hanging="2"/>
              <w:jc w:val="center"/>
            </w:pPr>
            <w:r>
              <w:rPr>
                <w:b/>
              </w:rPr>
              <w:t>Test Case Identifier</w:t>
            </w:r>
          </w:p>
        </w:tc>
        <w:tc>
          <w:tcPr>
            <w:tcW w:w="5378" w:type="dxa"/>
            <w:shd w:val="clear" w:color="auto" w:fill="E0E0E0"/>
          </w:tcPr>
          <w:p w14:paraId="16774E4E" w14:textId="77777777" w:rsidR="00DA5B51" w:rsidRDefault="001C586B">
            <w:pPr>
              <w:ind w:left="0" w:hanging="2"/>
              <w:jc w:val="center"/>
            </w:pPr>
            <w:r>
              <w:rPr>
                <w:b/>
              </w:rPr>
              <w:t>Objective</w:t>
            </w:r>
          </w:p>
        </w:tc>
        <w:tc>
          <w:tcPr>
            <w:tcW w:w="1638" w:type="dxa"/>
            <w:shd w:val="clear" w:color="auto" w:fill="E0E0E0"/>
          </w:tcPr>
          <w:p w14:paraId="7A03D0E3" w14:textId="77777777" w:rsidR="00DA5B51" w:rsidRDefault="001C586B">
            <w:pPr>
              <w:ind w:left="0" w:hanging="2"/>
              <w:jc w:val="center"/>
            </w:pPr>
            <w:r>
              <w:rPr>
                <w:b/>
              </w:rPr>
              <w:t>Criticality</w:t>
            </w:r>
          </w:p>
        </w:tc>
      </w:tr>
      <w:tr w:rsidR="00DA5B51" w14:paraId="3A8B4433" w14:textId="77777777">
        <w:trPr>
          <w:trHeight w:val="378"/>
        </w:trPr>
        <w:tc>
          <w:tcPr>
            <w:tcW w:w="22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D767A9" w14:textId="77777777" w:rsidR="00DA5B51" w:rsidRDefault="001C586B">
            <w:pPr>
              <w:ind w:left="0" w:hanging="2"/>
              <w:jc w:val="center"/>
            </w:pPr>
            <w:r>
              <w:t>Icon1</w:t>
            </w:r>
          </w:p>
        </w:tc>
        <w:tc>
          <w:tcPr>
            <w:tcW w:w="5378" w:type="dxa"/>
            <w:tcBorders>
              <w:bottom w:val="single" w:sz="8" w:space="0" w:color="000000"/>
              <w:right w:val="single" w:sz="8" w:space="0" w:color="000000"/>
            </w:tcBorders>
            <w:shd w:val="clear" w:color="auto" w:fill="auto"/>
            <w:tcMar>
              <w:top w:w="100" w:type="dxa"/>
              <w:left w:w="100" w:type="dxa"/>
              <w:bottom w:w="100" w:type="dxa"/>
              <w:right w:w="100" w:type="dxa"/>
            </w:tcMar>
          </w:tcPr>
          <w:p w14:paraId="7FB09AED" w14:textId="77777777" w:rsidR="00DA5B51" w:rsidRDefault="001C586B">
            <w:pPr>
              <w:ind w:left="0" w:hanging="2"/>
            </w:pPr>
            <w:r>
              <w:t>Create an icon that includes an image.</w:t>
            </w:r>
          </w:p>
        </w:tc>
        <w:tc>
          <w:tcPr>
            <w:tcW w:w="1638" w:type="dxa"/>
            <w:tcBorders>
              <w:bottom w:val="single" w:sz="8" w:space="0" w:color="000000"/>
              <w:right w:val="single" w:sz="8" w:space="0" w:color="000000"/>
            </w:tcBorders>
            <w:shd w:val="clear" w:color="auto" w:fill="auto"/>
            <w:tcMar>
              <w:top w:w="100" w:type="dxa"/>
              <w:left w:w="100" w:type="dxa"/>
              <w:bottom w:w="100" w:type="dxa"/>
              <w:right w:w="100" w:type="dxa"/>
            </w:tcMar>
          </w:tcPr>
          <w:p w14:paraId="353482D0" w14:textId="77777777" w:rsidR="00DA5B51" w:rsidRDefault="001C586B">
            <w:pPr>
              <w:ind w:left="0" w:hanging="2"/>
              <w:jc w:val="center"/>
              <w:rPr>
                <w:b/>
              </w:rPr>
            </w:pPr>
            <w:r>
              <w:rPr>
                <w:b/>
              </w:rPr>
              <w:t>Critical</w:t>
            </w:r>
          </w:p>
        </w:tc>
      </w:tr>
      <w:tr w:rsidR="00DA5B51" w14:paraId="631B5A67" w14:textId="77777777">
        <w:trPr>
          <w:trHeight w:val="378"/>
        </w:trPr>
        <w:tc>
          <w:tcPr>
            <w:tcW w:w="22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C41BD1" w14:textId="77777777" w:rsidR="00DA5B51" w:rsidRDefault="001C586B">
            <w:pPr>
              <w:ind w:left="0" w:hanging="2"/>
              <w:jc w:val="center"/>
            </w:pPr>
            <w:r>
              <w:t>Icon2</w:t>
            </w:r>
          </w:p>
        </w:tc>
        <w:tc>
          <w:tcPr>
            <w:tcW w:w="5378" w:type="dxa"/>
            <w:tcBorders>
              <w:bottom w:val="single" w:sz="8" w:space="0" w:color="000000"/>
              <w:right w:val="single" w:sz="8" w:space="0" w:color="000000"/>
            </w:tcBorders>
            <w:shd w:val="clear" w:color="auto" w:fill="auto"/>
            <w:tcMar>
              <w:top w:w="100" w:type="dxa"/>
              <w:left w:w="100" w:type="dxa"/>
              <w:bottom w:w="100" w:type="dxa"/>
              <w:right w:w="100" w:type="dxa"/>
            </w:tcMar>
          </w:tcPr>
          <w:p w14:paraId="7D6BD8BE" w14:textId="77777777" w:rsidR="00DA5B51" w:rsidRDefault="001C586B">
            <w:pPr>
              <w:ind w:left="0" w:hanging="2"/>
            </w:pPr>
            <w:r>
              <w:t>Delete icon from the Icon Table.</w:t>
            </w:r>
          </w:p>
        </w:tc>
        <w:tc>
          <w:tcPr>
            <w:tcW w:w="1638" w:type="dxa"/>
            <w:tcBorders>
              <w:bottom w:val="single" w:sz="8" w:space="0" w:color="000000"/>
              <w:right w:val="single" w:sz="8" w:space="0" w:color="000000"/>
            </w:tcBorders>
            <w:shd w:val="clear" w:color="auto" w:fill="auto"/>
            <w:tcMar>
              <w:top w:w="100" w:type="dxa"/>
              <w:left w:w="100" w:type="dxa"/>
              <w:bottom w:w="100" w:type="dxa"/>
              <w:right w:w="100" w:type="dxa"/>
            </w:tcMar>
          </w:tcPr>
          <w:p w14:paraId="2D66FD97" w14:textId="77777777" w:rsidR="00DA5B51" w:rsidRDefault="001C586B">
            <w:pPr>
              <w:ind w:left="0" w:hanging="2"/>
              <w:jc w:val="center"/>
              <w:rPr>
                <w:b/>
              </w:rPr>
            </w:pPr>
            <w:r>
              <w:rPr>
                <w:b/>
              </w:rPr>
              <w:t>Critical</w:t>
            </w:r>
          </w:p>
        </w:tc>
      </w:tr>
    </w:tbl>
    <w:p w14:paraId="2B680560" w14:textId="77777777" w:rsidR="00DA5B51" w:rsidRDefault="00DA5B51">
      <w:pPr>
        <w:spacing w:after="240"/>
        <w:ind w:left="0" w:hanging="2"/>
      </w:pPr>
    </w:p>
    <w:p w14:paraId="50A2F330" w14:textId="77777777" w:rsidR="00DA5B51" w:rsidRDefault="00DA5B51">
      <w:pPr>
        <w:keepNext/>
        <w:ind w:left="0" w:hanging="2"/>
        <w:rPr>
          <w:b/>
        </w:rPr>
      </w:pPr>
    </w:p>
    <w:tbl>
      <w:tblPr>
        <w:tblStyle w:val="a6"/>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DA5B51" w14:paraId="1E619066" w14:textId="77777777">
        <w:trPr>
          <w:trHeight w:val="360"/>
        </w:trPr>
        <w:tc>
          <w:tcPr>
            <w:tcW w:w="9306" w:type="dxa"/>
            <w:gridSpan w:val="3"/>
            <w:shd w:val="clear" w:color="auto" w:fill="E0E0E0"/>
          </w:tcPr>
          <w:p w14:paraId="165864F0" w14:textId="77777777" w:rsidR="00DA5B51" w:rsidRDefault="00DA5B51">
            <w:pPr>
              <w:ind w:left="0" w:hanging="2"/>
              <w:jc w:val="center"/>
            </w:pPr>
          </w:p>
          <w:p w14:paraId="5824FF43" w14:textId="77777777" w:rsidR="00DA5B51" w:rsidRDefault="001C586B">
            <w:pPr>
              <w:ind w:left="0" w:hanging="2"/>
              <w:jc w:val="center"/>
            </w:pPr>
            <w:r>
              <w:rPr>
                <w:b/>
              </w:rPr>
              <w:t>Enforcement Action Report Test Suite</w:t>
            </w:r>
          </w:p>
        </w:tc>
      </w:tr>
      <w:tr w:rsidR="00DA5B51" w14:paraId="48455870" w14:textId="77777777">
        <w:trPr>
          <w:trHeight w:val="360"/>
        </w:trPr>
        <w:tc>
          <w:tcPr>
            <w:tcW w:w="2290" w:type="dxa"/>
          </w:tcPr>
          <w:p w14:paraId="1FED517A" w14:textId="77777777" w:rsidR="00DA5B51" w:rsidRDefault="001C586B">
            <w:pPr>
              <w:ind w:left="0" w:hanging="2"/>
              <w:jc w:val="center"/>
            </w:pPr>
            <w:r>
              <w:rPr>
                <w:b/>
              </w:rPr>
              <w:t>Description of Test Suite</w:t>
            </w:r>
          </w:p>
        </w:tc>
        <w:tc>
          <w:tcPr>
            <w:tcW w:w="701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E5B868A" w14:textId="77777777" w:rsidR="00DA5B51" w:rsidRDefault="001C586B">
            <w:pPr>
              <w:ind w:left="0" w:hanging="2"/>
            </w:pPr>
            <w:r>
              <w:t>This test suite tests the functionality of the Enforcement Action Report.</w:t>
            </w:r>
          </w:p>
        </w:tc>
      </w:tr>
      <w:tr w:rsidR="00DA5B51" w14:paraId="797BDBFF" w14:textId="77777777">
        <w:trPr>
          <w:trHeight w:val="360"/>
        </w:trPr>
        <w:tc>
          <w:tcPr>
            <w:tcW w:w="2290" w:type="dxa"/>
            <w:shd w:val="clear" w:color="auto" w:fill="E0E0E0"/>
          </w:tcPr>
          <w:p w14:paraId="275EA7B7" w14:textId="77777777" w:rsidR="00DA5B51" w:rsidRDefault="001C586B">
            <w:pPr>
              <w:ind w:left="0" w:hanging="2"/>
              <w:jc w:val="center"/>
            </w:pPr>
            <w:r>
              <w:rPr>
                <w:b/>
              </w:rPr>
              <w:t>Test Case Identifier</w:t>
            </w:r>
          </w:p>
        </w:tc>
        <w:tc>
          <w:tcPr>
            <w:tcW w:w="5378" w:type="dxa"/>
            <w:shd w:val="clear" w:color="auto" w:fill="E0E0E0"/>
          </w:tcPr>
          <w:p w14:paraId="7554E7F3" w14:textId="77777777" w:rsidR="00DA5B51" w:rsidRDefault="001C586B">
            <w:pPr>
              <w:ind w:left="0" w:hanging="2"/>
              <w:jc w:val="center"/>
            </w:pPr>
            <w:r>
              <w:rPr>
                <w:b/>
              </w:rPr>
              <w:t>Objective</w:t>
            </w:r>
          </w:p>
        </w:tc>
        <w:tc>
          <w:tcPr>
            <w:tcW w:w="1638" w:type="dxa"/>
            <w:shd w:val="clear" w:color="auto" w:fill="E0E0E0"/>
          </w:tcPr>
          <w:p w14:paraId="555358A0" w14:textId="77777777" w:rsidR="00DA5B51" w:rsidRDefault="001C586B">
            <w:pPr>
              <w:ind w:left="0" w:hanging="2"/>
              <w:jc w:val="center"/>
            </w:pPr>
            <w:r>
              <w:rPr>
                <w:b/>
              </w:rPr>
              <w:t>Criticality</w:t>
            </w:r>
          </w:p>
        </w:tc>
      </w:tr>
      <w:tr w:rsidR="00DA5B51" w14:paraId="4A4A3D51" w14:textId="77777777">
        <w:trPr>
          <w:trHeight w:val="378"/>
        </w:trPr>
        <w:tc>
          <w:tcPr>
            <w:tcW w:w="22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3B8BB" w14:textId="77777777" w:rsidR="00DA5B51" w:rsidRDefault="001C586B">
            <w:pPr>
              <w:ind w:left="0" w:hanging="2"/>
              <w:jc w:val="center"/>
            </w:pPr>
            <w:r>
              <w:t>EAR1</w:t>
            </w:r>
          </w:p>
        </w:tc>
        <w:tc>
          <w:tcPr>
            <w:tcW w:w="5378" w:type="dxa"/>
            <w:tcBorders>
              <w:bottom w:val="single" w:sz="8" w:space="0" w:color="000000"/>
              <w:right w:val="single" w:sz="8" w:space="0" w:color="000000"/>
            </w:tcBorders>
            <w:shd w:val="clear" w:color="auto" w:fill="auto"/>
            <w:tcMar>
              <w:top w:w="100" w:type="dxa"/>
              <w:left w:w="100" w:type="dxa"/>
              <w:bottom w:w="100" w:type="dxa"/>
              <w:right w:w="100" w:type="dxa"/>
            </w:tcMar>
          </w:tcPr>
          <w:p w14:paraId="4CC29169" w14:textId="77777777" w:rsidR="00DA5B51" w:rsidRDefault="001C586B">
            <w:pPr>
              <w:ind w:left="0" w:hanging="2"/>
            </w:pPr>
            <w:r>
              <w:t>Find errors in log file</w:t>
            </w:r>
          </w:p>
        </w:tc>
        <w:tc>
          <w:tcPr>
            <w:tcW w:w="1638" w:type="dxa"/>
            <w:tcBorders>
              <w:bottom w:val="single" w:sz="8" w:space="0" w:color="000000"/>
              <w:right w:val="single" w:sz="8" w:space="0" w:color="000000"/>
            </w:tcBorders>
            <w:shd w:val="clear" w:color="auto" w:fill="auto"/>
            <w:tcMar>
              <w:top w:w="100" w:type="dxa"/>
              <w:left w:w="100" w:type="dxa"/>
              <w:bottom w:w="100" w:type="dxa"/>
              <w:right w:w="100" w:type="dxa"/>
            </w:tcMar>
          </w:tcPr>
          <w:p w14:paraId="5F513AD1" w14:textId="77777777" w:rsidR="00DA5B51" w:rsidRDefault="001C586B">
            <w:pPr>
              <w:ind w:left="0" w:hanging="2"/>
              <w:jc w:val="center"/>
              <w:rPr>
                <w:b/>
              </w:rPr>
            </w:pPr>
            <w:r>
              <w:rPr>
                <w:b/>
              </w:rPr>
              <w:t>Critical</w:t>
            </w:r>
          </w:p>
        </w:tc>
      </w:tr>
      <w:tr w:rsidR="00DA5B51" w14:paraId="78858B7F" w14:textId="77777777">
        <w:trPr>
          <w:trHeight w:val="378"/>
        </w:trPr>
        <w:tc>
          <w:tcPr>
            <w:tcW w:w="22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F1AA7" w14:textId="77777777" w:rsidR="00DA5B51" w:rsidRDefault="001C586B">
            <w:pPr>
              <w:ind w:left="0" w:hanging="2"/>
              <w:jc w:val="center"/>
            </w:pPr>
            <w:r>
              <w:t>EAR4</w:t>
            </w:r>
          </w:p>
        </w:tc>
        <w:tc>
          <w:tcPr>
            <w:tcW w:w="5378" w:type="dxa"/>
            <w:tcBorders>
              <w:bottom w:val="single" w:sz="8" w:space="0" w:color="000000"/>
              <w:right w:val="single" w:sz="8" w:space="0" w:color="000000"/>
            </w:tcBorders>
            <w:shd w:val="clear" w:color="auto" w:fill="auto"/>
            <w:tcMar>
              <w:top w:w="100" w:type="dxa"/>
              <w:left w:w="100" w:type="dxa"/>
              <w:bottom w:w="100" w:type="dxa"/>
              <w:right w:w="100" w:type="dxa"/>
            </w:tcMar>
          </w:tcPr>
          <w:p w14:paraId="4D4E446C" w14:textId="77777777" w:rsidR="00DA5B51" w:rsidRDefault="001C586B">
            <w:pPr>
              <w:ind w:left="0" w:hanging="2"/>
            </w:pPr>
            <w:r>
              <w:t>Cancel Ingestion of selected log file.</w:t>
            </w:r>
          </w:p>
        </w:tc>
        <w:tc>
          <w:tcPr>
            <w:tcW w:w="1638" w:type="dxa"/>
            <w:tcBorders>
              <w:bottom w:val="single" w:sz="8" w:space="0" w:color="000000"/>
              <w:right w:val="single" w:sz="8" w:space="0" w:color="000000"/>
            </w:tcBorders>
            <w:shd w:val="clear" w:color="auto" w:fill="auto"/>
            <w:tcMar>
              <w:top w:w="100" w:type="dxa"/>
              <w:left w:w="100" w:type="dxa"/>
              <w:bottom w:w="100" w:type="dxa"/>
              <w:right w:w="100" w:type="dxa"/>
            </w:tcMar>
          </w:tcPr>
          <w:p w14:paraId="4EA3AF36" w14:textId="77777777" w:rsidR="00DA5B51" w:rsidRDefault="001C586B">
            <w:pPr>
              <w:ind w:left="0" w:hanging="2"/>
              <w:jc w:val="center"/>
              <w:rPr>
                <w:b/>
              </w:rPr>
            </w:pPr>
            <w:r>
              <w:rPr>
                <w:b/>
              </w:rPr>
              <w:t>Critical</w:t>
            </w:r>
          </w:p>
        </w:tc>
      </w:tr>
    </w:tbl>
    <w:p w14:paraId="36458205" w14:textId="77777777" w:rsidR="00DA5B51" w:rsidRDefault="00DA5B51">
      <w:pPr>
        <w:ind w:left="0" w:hanging="2"/>
      </w:pPr>
    </w:p>
    <w:p w14:paraId="2399CF76" w14:textId="77777777" w:rsidR="00DA5B51" w:rsidRDefault="00DA5B51">
      <w:pPr>
        <w:keepNext/>
        <w:ind w:left="0" w:hanging="2"/>
        <w:rPr>
          <w:b/>
        </w:rPr>
      </w:pPr>
    </w:p>
    <w:tbl>
      <w:tblPr>
        <w:tblStyle w:val="a7"/>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DA5B51" w14:paraId="50501287" w14:textId="77777777">
        <w:trPr>
          <w:trHeight w:val="360"/>
        </w:trPr>
        <w:tc>
          <w:tcPr>
            <w:tcW w:w="9306" w:type="dxa"/>
            <w:gridSpan w:val="3"/>
            <w:shd w:val="clear" w:color="auto" w:fill="E0E0E0"/>
          </w:tcPr>
          <w:p w14:paraId="5EB8ACF2" w14:textId="77777777" w:rsidR="00DA5B51" w:rsidRDefault="00DA5B51">
            <w:pPr>
              <w:ind w:left="0" w:hanging="2"/>
              <w:jc w:val="center"/>
            </w:pPr>
          </w:p>
          <w:p w14:paraId="6DCF99E7" w14:textId="77777777" w:rsidR="00DA5B51" w:rsidRDefault="001C586B">
            <w:pPr>
              <w:ind w:left="0" w:hanging="2"/>
              <w:jc w:val="center"/>
            </w:pPr>
            <w:r>
              <w:rPr>
                <w:b/>
              </w:rPr>
              <w:t>Search/Filter Suite</w:t>
            </w:r>
          </w:p>
        </w:tc>
      </w:tr>
      <w:tr w:rsidR="00DA5B51" w14:paraId="0B8F2B01" w14:textId="77777777">
        <w:trPr>
          <w:trHeight w:val="360"/>
        </w:trPr>
        <w:tc>
          <w:tcPr>
            <w:tcW w:w="2290" w:type="dxa"/>
          </w:tcPr>
          <w:p w14:paraId="2AE39631" w14:textId="77777777" w:rsidR="00DA5B51" w:rsidRDefault="001C586B">
            <w:pPr>
              <w:ind w:left="0" w:hanging="2"/>
              <w:jc w:val="center"/>
            </w:pPr>
            <w:r>
              <w:rPr>
                <w:b/>
              </w:rPr>
              <w:t>Description of Test Suite</w:t>
            </w:r>
          </w:p>
        </w:tc>
        <w:tc>
          <w:tcPr>
            <w:tcW w:w="701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805A4C6" w14:textId="77777777" w:rsidR="00DA5B51" w:rsidRDefault="001C586B">
            <w:pPr>
              <w:ind w:left="0" w:hanging="2"/>
            </w:pPr>
            <w:r>
              <w:t>This test suite tests the functionality of the Search/Filter Log Entries Window.</w:t>
            </w:r>
          </w:p>
        </w:tc>
      </w:tr>
      <w:tr w:rsidR="00DA5B51" w14:paraId="2E746A9A" w14:textId="77777777">
        <w:trPr>
          <w:trHeight w:val="360"/>
        </w:trPr>
        <w:tc>
          <w:tcPr>
            <w:tcW w:w="2290" w:type="dxa"/>
            <w:shd w:val="clear" w:color="auto" w:fill="E0E0E0"/>
          </w:tcPr>
          <w:p w14:paraId="0E718E92" w14:textId="77777777" w:rsidR="00DA5B51" w:rsidRDefault="001C586B">
            <w:pPr>
              <w:ind w:left="0" w:hanging="2"/>
              <w:jc w:val="center"/>
            </w:pPr>
            <w:r>
              <w:rPr>
                <w:b/>
              </w:rPr>
              <w:t>Test Case Identifier</w:t>
            </w:r>
          </w:p>
        </w:tc>
        <w:tc>
          <w:tcPr>
            <w:tcW w:w="5378" w:type="dxa"/>
            <w:shd w:val="clear" w:color="auto" w:fill="E0E0E0"/>
          </w:tcPr>
          <w:p w14:paraId="35773C46" w14:textId="77777777" w:rsidR="00DA5B51" w:rsidRDefault="001C586B">
            <w:pPr>
              <w:ind w:left="0" w:hanging="2"/>
              <w:jc w:val="center"/>
            </w:pPr>
            <w:r>
              <w:rPr>
                <w:b/>
              </w:rPr>
              <w:t>Objective</w:t>
            </w:r>
          </w:p>
        </w:tc>
        <w:tc>
          <w:tcPr>
            <w:tcW w:w="1638" w:type="dxa"/>
            <w:shd w:val="clear" w:color="auto" w:fill="E0E0E0"/>
          </w:tcPr>
          <w:p w14:paraId="3A501CFA" w14:textId="77777777" w:rsidR="00DA5B51" w:rsidRDefault="001C586B">
            <w:pPr>
              <w:ind w:left="0" w:hanging="2"/>
              <w:jc w:val="center"/>
            </w:pPr>
            <w:r>
              <w:rPr>
                <w:b/>
              </w:rPr>
              <w:t>Criticality</w:t>
            </w:r>
          </w:p>
        </w:tc>
      </w:tr>
      <w:tr w:rsidR="00DA5B51" w14:paraId="6FCB53BD" w14:textId="77777777">
        <w:trPr>
          <w:trHeight w:val="378"/>
        </w:trPr>
        <w:tc>
          <w:tcPr>
            <w:tcW w:w="2290" w:type="dxa"/>
          </w:tcPr>
          <w:p w14:paraId="432A703C" w14:textId="77777777" w:rsidR="00DA5B51" w:rsidRDefault="001C586B">
            <w:pPr>
              <w:ind w:left="0" w:hanging="2"/>
              <w:jc w:val="center"/>
            </w:pPr>
            <w:r>
              <w:t>S/F1</w:t>
            </w:r>
          </w:p>
        </w:tc>
        <w:tc>
          <w:tcPr>
            <w:tcW w:w="5378" w:type="dxa"/>
          </w:tcPr>
          <w:p w14:paraId="4E2082EA" w14:textId="77777777" w:rsidR="00DA5B51" w:rsidRDefault="001C586B">
            <w:pPr>
              <w:ind w:left="0" w:hanging="2"/>
            </w:pPr>
            <w:r>
              <w:t>Search/Filter by given criteria</w:t>
            </w:r>
          </w:p>
        </w:tc>
        <w:tc>
          <w:tcPr>
            <w:tcW w:w="1638" w:type="dxa"/>
          </w:tcPr>
          <w:p w14:paraId="504B3209" w14:textId="77777777" w:rsidR="00DA5B51" w:rsidRDefault="001C586B">
            <w:pPr>
              <w:ind w:left="0" w:hanging="2"/>
              <w:jc w:val="center"/>
              <w:rPr>
                <w:b/>
              </w:rPr>
            </w:pPr>
            <w:r>
              <w:rPr>
                <w:b/>
              </w:rPr>
              <w:t>Critical</w:t>
            </w:r>
          </w:p>
        </w:tc>
      </w:tr>
      <w:tr w:rsidR="00DA5B51" w14:paraId="3B0ED753" w14:textId="77777777">
        <w:trPr>
          <w:trHeight w:val="378"/>
        </w:trPr>
        <w:tc>
          <w:tcPr>
            <w:tcW w:w="2290" w:type="dxa"/>
          </w:tcPr>
          <w:p w14:paraId="66587D02" w14:textId="77777777" w:rsidR="00DA5B51" w:rsidRDefault="001C586B">
            <w:pPr>
              <w:ind w:left="0" w:hanging="2"/>
              <w:jc w:val="center"/>
            </w:pPr>
            <w:r>
              <w:t>S/F2</w:t>
            </w:r>
          </w:p>
        </w:tc>
        <w:tc>
          <w:tcPr>
            <w:tcW w:w="5378" w:type="dxa"/>
          </w:tcPr>
          <w:p w14:paraId="6BC09F99" w14:textId="77777777" w:rsidR="00DA5B51" w:rsidRDefault="001C586B">
            <w:pPr>
              <w:ind w:left="0" w:hanging="2"/>
            </w:pPr>
            <w:r>
              <w:t>Associate selected log entry to vector</w:t>
            </w:r>
          </w:p>
        </w:tc>
        <w:tc>
          <w:tcPr>
            <w:tcW w:w="1638" w:type="dxa"/>
          </w:tcPr>
          <w:p w14:paraId="57B7A3AC" w14:textId="77777777" w:rsidR="00DA5B51" w:rsidRDefault="001C586B">
            <w:pPr>
              <w:ind w:left="0" w:hanging="2"/>
              <w:jc w:val="center"/>
              <w:rPr>
                <w:b/>
              </w:rPr>
            </w:pPr>
            <w:r>
              <w:rPr>
                <w:b/>
              </w:rPr>
              <w:t>Critical</w:t>
            </w:r>
          </w:p>
        </w:tc>
      </w:tr>
    </w:tbl>
    <w:p w14:paraId="43675CD3" w14:textId="77777777" w:rsidR="00DA5B51" w:rsidRDefault="00DA5B51">
      <w:pPr>
        <w:ind w:left="0" w:hanging="2"/>
      </w:pPr>
    </w:p>
    <w:p w14:paraId="6F60E40A" w14:textId="77777777" w:rsidR="00DA5B51" w:rsidRDefault="00DA5B51">
      <w:pPr>
        <w:keepNext/>
        <w:pBdr>
          <w:top w:val="nil"/>
          <w:left w:val="nil"/>
          <w:bottom w:val="nil"/>
          <w:right w:val="nil"/>
          <w:between w:val="nil"/>
        </w:pBdr>
        <w:spacing w:line="240" w:lineRule="auto"/>
        <w:ind w:left="0" w:hanging="2"/>
      </w:pPr>
    </w:p>
    <w:tbl>
      <w:tblPr>
        <w:tblStyle w:val="a8"/>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DA5B51" w14:paraId="5DA440EB" w14:textId="77777777">
        <w:trPr>
          <w:trHeight w:val="360"/>
        </w:trPr>
        <w:tc>
          <w:tcPr>
            <w:tcW w:w="9306" w:type="dxa"/>
            <w:gridSpan w:val="3"/>
            <w:shd w:val="clear" w:color="auto" w:fill="E0E0E0"/>
          </w:tcPr>
          <w:p w14:paraId="73194838" w14:textId="77777777" w:rsidR="00DA5B51" w:rsidRDefault="00DA5B51">
            <w:pPr>
              <w:ind w:left="0" w:hanging="2"/>
              <w:jc w:val="center"/>
            </w:pPr>
          </w:p>
          <w:p w14:paraId="2BF47E76" w14:textId="77777777" w:rsidR="00DA5B51" w:rsidRDefault="001C586B">
            <w:pPr>
              <w:ind w:left="0" w:hanging="2"/>
              <w:jc w:val="center"/>
            </w:pPr>
            <w:r>
              <w:rPr>
                <w:b/>
              </w:rPr>
              <w:t>Graph Test Suite</w:t>
            </w:r>
          </w:p>
        </w:tc>
      </w:tr>
      <w:tr w:rsidR="00DA5B51" w14:paraId="043587D5" w14:textId="77777777">
        <w:trPr>
          <w:trHeight w:val="360"/>
        </w:trPr>
        <w:tc>
          <w:tcPr>
            <w:tcW w:w="2290" w:type="dxa"/>
          </w:tcPr>
          <w:p w14:paraId="015B5F3A" w14:textId="77777777" w:rsidR="00DA5B51" w:rsidRDefault="001C586B">
            <w:pPr>
              <w:ind w:left="0" w:hanging="2"/>
              <w:jc w:val="center"/>
            </w:pPr>
            <w:r>
              <w:rPr>
                <w:b/>
              </w:rPr>
              <w:t>Description of Test Suite</w:t>
            </w:r>
          </w:p>
        </w:tc>
        <w:tc>
          <w:tcPr>
            <w:tcW w:w="7016" w:type="dxa"/>
            <w:gridSpan w:val="2"/>
          </w:tcPr>
          <w:p w14:paraId="2960DE1B" w14:textId="77777777" w:rsidR="00DA5B51" w:rsidRDefault="001C586B">
            <w:pPr>
              <w:ind w:left="0" w:hanging="2"/>
            </w:pPr>
            <w:r>
              <w:t>This test suite tests the functionality of the Graph window where a user can edit the graph.</w:t>
            </w:r>
          </w:p>
        </w:tc>
      </w:tr>
      <w:tr w:rsidR="00DA5B51" w14:paraId="5B324A87" w14:textId="77777777">
        <w:trPr>
          <w:trHeight w:val="360"/>
        </w:trPr>
        <w:tc>
          <w:tcPr>
            <w:tcW w:w="2290" w:type="dxa"/>
            <w:shd w:val="clear" w:color="auto" w:fill="E0E0E0"/>
          </w:tcPr>
          <w:p w14:paraId="14A8A314" w14:textId="77777777" w:rsidR="00DA5B51" w:rsidRDefault="001C586B">
            <w:pPr>
              <w:ind w:left="0" w:hanging="2"/>
              <w:jc w:val="center"/>
            </w:pPr>
            <w:r>
              <w:rPr>
                <w:b/>
              </w:rPr>
              <w:t>Test Case Identifier</w:t>
            </w:r>
          </w:p>
        </w:tc>
        <w:tc>
          <w:tcPr>
            <w:tcW w:w="5378" w:type="dxa"/>
            <w:shd w:val="clear" w:color="auto" w:fill="E0E0E0"/>
          </w:tcPr>
          <w:p w14:paraId="2484E3F0" w14:textId="77777777" w:rsidR="00DA5B51" w:rsidRDefault="001C586B">
            <w:pPr>
              <w:ind w:left="0" w:hanging="2"/>
              <w:jc w:val="center"/>
            </w:pPr>
            <w:r>
              <w:rPr>
                <w:b/>
              </w:rPr>
              <w:t>Objective</w:t>
            </w:r>
          </w:p>
        </w:tc>
        <w:tc>
          <w:tcPr>
            <w:tcW w:w="1638" w:type="dxa"/>
            <w:shd w:val="clear" w:color="auto" w:fill="E0E0E0"/>
          </w:tcPr>
          <w:p w14:paraId="192929B9" w14:textId="77777777" w:rsidR="00DA5B51" w:rsidRDefault="001C586B">
            <w:pPr>
              <w:ind w:left="0" w:hanging="2"/>
              <w:jc w:val="center"/>
            </w:pPr>
            <w:r>
              <w:rPr>
                <w:b/>
              </w:rPr>
              <w:t>Criticality</w:t>
            </w:r>
          </w:p>
        </w:tc>
      </w:tr>
      <w:tr w:rsidR="00DA5B51" w14:paraId="06C944C7" w14:textId="77777777">
        <w:trPr>
          <w:trHeight w:val="378"/>
        </w:trPr>
        <w:tc>
          <w:tcPr>
            <w:tcW w:w="2290" w:type="dxa"/>
          </w:tcPr>
          <w:p w14:paraId="3361F499" w14:textId="77777777" w:rsidR="00DA5B51" w:rsidRDefault="001C586B">
            <w:pPr>
              <w:ind w:left="0" w:hanging="2"/>
              <w:jc w:val="center"/>
            </w:pPr>
            <w:r>
              <w:t>Graph1</w:t>
            </w:r>
          </w:p>
        </w:tc>
        <w:tc>
          <w:tcPr>
            <w:tcW w:w="5378" w:type="dxa"/>
          </w:tcPr>
          <w:p w14:paraId="4FF161C1" w14:textId="77777777" w:rsidR="00DA5B51" w:rsidRDefault="001C586B">
            <w:pPr>
              <w:ind w:left="0" w:hanging="2"/>
            </w:pPr>
            <w:r>
              <w:t>Export the graph as an image file.</w:t>
            </w:r>
          </w:p>
        </w:tc>
        <w:tc>
          <w:tcPr>
            <w:tcW w:w="1638" w:type="dxa"/>
          </w:tcPr>
          <w:p w14:paraId="7A401096" w14:textId="77777777" w:rsidR="00DA5B51" w:rsidRDefault="001C586B">
            <w:pPr>
              <w:ind w:left="0" w:hanging="2"/>
              <w:jc w:val="center"/>
              <w:rPr>
                <w:b/>
              </w:rPr>
            </w:pPr>
            <w:r>
              <w:rPr>
                <w:b/>
              </w:rPr>
              <w:t>Critical</w:t>
            </w:r>
          </w:p>
        </w:tc>
      </w:tr>
      <w:tr w:rsidR="00DA5B51" w14:paraId="7B5B31AE" w14:textId="77777777">
        <w:trPr>
          <w:trHeight w:val="378"/>
        </w:trPr>
        <w:tc>
          <w:tcPr>
            <w:tcW w:w="2290" w:type="dxa"/>
          </w:tcPr>
          <w:p w14:paraId="72604A8D" w14:textId="77777777" w:rsidR="00DA5B51" w:rsidRDefault="001C586B">
            <w:pPr>
              <w:ind w:left="0" w:hanging="2"/>
              <w:jc w:val="center"/>
            </w:pPr>
            <w:r>
              <w:t>Graph2</w:t>
            </w:r>
          </w:p>
        </w:tc>
        <w:tc>
          <w:tcPr>
            <w:tcW w:w="5378" w:type="dxa"/>
          </w:tcPr>
          <w:p w14:paraId="7318EF44" w14:textId="77777777" w:rsidR="00DA5B51" w:rsidRDefault="001C586B">
            <w:pPr>
              <w:ind w:left="0" w:hanging="2"/>
            </w:pPr>
            <w:r>
              <w:t>Create a new node</w:t>
            </w:r>
          </w:p>
        </w:tc>
        <w:tc>
          <w:tcPr>
            <w:tcW w:w="1638" w:type="dxa"/>
          </w:tcPr>
          <w:p w14:paraId="1EA00136" w14:textId="77777777" w:rsidR="00DA5B51" w:rsidRDefault="001C586B">
            <w:pPr>
              <w:ind w:left="0" w:hanging="2"/>
              <w:jc w:val="center"/>
            </w:pPr>
            <w:r>
              <w:rPr>
                <w:b/>
              </w:rPr>
              <w:t>Critical</w:t>
            </w:r>
          </w:p>
        </w:tc>
      </w:tr>
      <w:tr w:rsidR="00DA5B51" w14:paraId="7EDD152D" w14:textId="77777777">
        <w:trPr>
          <w:trHeight w:val="378"/>
        </w:trPr>
        <w:tc>
          <w:tcPr>
            <w:tcW w:w="2290" w:type="dxa"/>
          </w:tcPr>
          <w:p w14:paraId="748DE1D6" w14:textId="77777777" w:rsidR="00DA5B51" w:rsidRDefault="001C586B">
            <w:pPr>
              <w:ind w:left="0" w:hanging="2"/>
              <w:jc w:val="center"/>
            </w:pPr>
            <w:r>
              <w:t>Graph3</w:t>
            </w:r>
          </w:p>
        </w:tc>
        <w:tc>
          <w:tcPr>
            <w:tcW w:w="5378" w:type="dxa"/>
          </w:tcPr>
          <w:p w14:paraId="021DB1E0" w14:textId="77777777" w:rsidR="00DA5B51" w:rsidRDefault="001C586B">
            <w:pPr>
              <w:ind w:left="0" w:hanging="2"/>
            </w:pPr>
            <w:r>
              <w:t>Remove a node</w:t>
            </w:r>
          </w:p>
        </w:tc>
        <w:tc>
          <w:tcPr>
            <w:tcW w:w="1638" w:type="dxa"/>
          </w:tcPr>
          <w:p w14:paraId="483D9DD7" w14:textId="77777777" w:rsidR="00DA5B51" w:rsidRDefault="001C586B">
            <w:pPr>
              <w:ind w:left="0" w:hanging="2"/>
              <w:jc w:val="center"/>
            </w:pPr>
            <w:r>
              <w:rPr>
                <w:b/>
              </w:rPr>
              <w:t>Critical</w:t>
            </w:r>
          </w:p>
        </w:tc>
      </w:tr>
      <w:tr w:rsidR="00DA5B51" w14:paraId="26122A1C" w14:textId="77777777">
        <w:trPr>
          <w:trHeight w:val="378"/>
        </w:trPr>
        <w:tc>
          <w:tcPr>
            <w:tcW w:w="2290" w:type="dxa"/>
          </w:tcPr>
          <w:p w14:paraId="0282488D" w14:textId="77777777" w:rsidR="00DA5B51" w:rsidRDefault="001C586B">
            <w:pPr>
              <w:ind w:left="0" w:hanging="2"/>
              <w:jc w:val="center"/>
            </w:pPr>
            <w:r>
              <w:t>Graph4</w:t>
            </w:r>
          </w:p>
        </w:tc>
        <w:tc>
          <w:tcPr>
            <w:tcW w:w="5378" w:type="dxa"/>
          </w:tcPr>
          <w:p w14:paraId="5B25FD99" w14:textId="77777777" w:rsidR="00DA5B51" w:rsidRDefault="001C586B">
            <w:pPr>
              <w:ind w:left="0" w:hanging="2"/>
            </w:pPr>
            <w:r>
              <w:t>Add connector to parent and child node</w:t>
            </w:r>
          </w:p>
        </w:tc>
        <w:tc>
          <w:tcPr>
            <w:tcW w:w="1638" w:type="dxa"/>
          </w:tcPr>
          <w:p w14:paraId="5B7EAF26" w14:textId="77777777" w:rsidR="00DA5B51" w:rsidRDefault="001C586B">
            <w:pPr>
              <w:ind w:left="0" w:hanging="2"/>
              <w:jc w:val="center"/>
            </w:pPr>
            <w:r>
              <w:rPr>
                <w:b/>
              </w:rPr>
              <w:t>Critical</w:t>
            </w:r>
          </w:p>
        </w:tc>
      </w:tr>
      <w:tr w:rsidR="00DA5B51" w14:paraId="14B46DDD" w14:textId="77777777">
        <w:trPr>
          <w:trHeight w:val="378"/>
        </w:trPr>
        <w:tc>
          <w:tcPr>
            <w:tcW w:w="2290" w:type="dxa"/>
          </w:tcPr>
          <w:p w14:paraId="21E63DD4" w14:textId="77777777" w:rsidR="00DA5B51" w:rsidRDefault="001C586B">
            <w:pPr>
              <w:ind w:left="0" w:hanging="2"/>
              <w:jc w:val="center"/>
            </w:pPr>
            <w:r>
              <w:t>Graph5</w:t>
            </w:r>
          </w:p>
        </w:tc>
        <w:tc>
          <w:tcPr>
            <w:tcW w:w="5378" w:type="dxa"/>
          </w:tcPr>
          <w:p w14:paraId="18DEB6B3" w14:textId="77777777" w:rsidR="00DA5B51" w:rsidRDefault="001C586B">
            <w:pPr>
              <w:ind w:left="0" w:hanging="2"/>
            </w:pPr>
            <w:r>
              <w:t xml:space="preserve">Edit an existing node </w:t>
            </w:r>
          </w:p>
        </w:tc>
        <w:tc>
          <w:tcPr>
            <w:tcW w:w="1638" w:type="dxa"/>
          </w:tcPr>
          <w:p w14:paraId="3313ABD9" w14:textId="77777777" w:rsidR="00DA5B51" w:rsidRDefault="001C586B">
            <w:pPr>
              <w:ind w:left="0" w:hanging="2"/>
              <w:jc w:val="center"/>
              <w:rPr>
                <w:b/>
              </w:rPr>
            </w:pPr>
            <w:r>
              <w:rPr>
                <w:b/>
              </w:rPr>
              <w:t>Critical</w:t>
            </w:r>
          </w:p>
        </w:tc>
      </w:tr>
    </w:tbl>
    <w:p w14:paraId="68E77C71" w14:textId="77777777" w:rsidR="00DA5B51" w:rsidRDefault="00DA5B51">
      <w:pPr>
        <w:ind w:left="0" w:hanging="2"/>
      </w:pPr>
    </w:p>
    <w:p w14:paraId="139DEDFE" w14:textId="77777777" w:rsidR="00DA5B51" w:rsidRDefault="00DA5B51">
      <w:pPr>
        <w:ind w:left="0" w:hanging="2"/>
      </w:pPr>
    </w:p>
    <w:p w14:paraId="2CBFF52D" w14:textId="77777777" w:rsidR="00DA5B51" w:rsidRDefault="00DA5B51">
      <w:pPr>
        <w:pBdr>
          <w:top w:val="nil"/>
          <w:left w:val="nil"/>
          <w:bottom w:val="nil"/>
          <w:right w:val="nil"/>
          <w:between w:val="nil"/>
        </w:pBdr>
        <w:spacing w:line="240" w:lineRule="auto"/>
        <w:ind w:left="0" w:hanging="2"/>
        <w:rPr>
          <w:color w:val="000000"/>
        </w:rPr>
      </w:pPr>
    </w:p>
    <w:p w14:paraId="5B2D9943" w14:textId="77777777" w:rsidR="00DA5B51" w:rsidRDefault="00DA5B51">
      <w:pPr>
        <w:pBdr>
          <w:top w:val="nil"/>
          <w:left w:val="nil"/>
          <w:bottom w:val="nil"/>
          <w:right w:val="nil"/>
          <w:between w:val="nil"/>
        </w:pBdr>
        <w:spacing w:line="240" w:lineRule="auto"/>
        <w:ind w:left="0" w:hanging="2"/>
        <w:rPr>
          <w:color w:val="000000"/>
        </w:rPr>
      </w:pPr>
      <w:bookmarkStart w:id="21" w:name="_heading=h.44sinio" w:colFirst="0" w:colLast="0"/>
      <w:bookmarkEnd w:id="21"/>
    </w:p>
    <w:p w14:paraId="7F5D77FA" w14:textId="77777777" w:rsidR="00DA5B51" w:rsidRDefault="001C586B">
      <w:pPr>
        <w:pStyle w:val="Heading1"/>
        <w:numPr>
          <w:ilvl w:val="0"/>
          <w:numId w:val="10"/>
        </w:numPr>
        <w:ind w:left="2" w:hanging="4"/>
      </w:pPr>
      <w:r>
        <w:lastRenderedPageBreak/>
        <w:t xml:space="preserve">Directory Configuration </w:t>
      </w:r>
      <w:r>
        <w:t>Test</w:t>
      </w:r>
      <w:r>
        <w:t xml:space="preserve"> Suite</w:t>
      </w:r>
    </w:p>
    <w:p w14:paraId="3FD0AD74" w14:textId="77777777" w:rsidR="00DA5B51" w:rsidRDefault="001C586B">
      <w:pPr>
        <w:spacing w:after="240"/>
        <w:ind w:left="0" w:hanging="2"/>
        <w:jc w:val="both"/>
      </w:pPr>
      <w:r>
        <w:t>The purpose of this section is to:</w:t>
      </w:r>
    </w:p>
    <w:p w14:paraId="439B09E4" w14:textId="77777777" w:rsidR="00DA5B51" w:rsidRDefault="001C586B">
      <w:pPr>
        <w:numPr>
          <w:ilvl w:val="0"/>
          <w:numId w:val="6"/>
        </w:numPr>
        <w:spacing w:before="240"/>
        <w:ind w:left="0" w:hanging="2"/>
        <w:jc w:val="both"/>
      </w:pPr>
      <w:r>
        <w:t>document test input, specific test procedures, and outcomes.</w:t>
      </w:r>
    </w:p>
    <w:p w14:paraId="2DD745FF" w14:textId="77777777" w:rsidR="00DA5B51" w:rsidRDefault="001C586B">
      <w:pPr>
        <w:numPr>
          <w:ilvl w:val="0"/>
          <w:numId w:val="6"/>
        </w:numPr>
        <w:ind w:left="0" w:hanging="2"/>
        <w:jc w:val="both"/>
      </w:pPr>
      <w:r>
        <w:t>establish test methods,</w:t>
      </w:r>
    </w:p>
    <w:p w14:paraId="36A51D21" w14:textId="77777777" w:rsidR="00DA5B51" w:rsidRDefault="001C586B">
      <w:pPr>
        <w:numPr>
          <w:ilvl w:val="0"/>
          <w:numId w:val="6"/>
        </w:numPr>
        <w:spacing w:after="240"/>
        <w:ind w:left="0" w:hanging="2"/>
        <w:jc w:val="both"/>
      </w:pPr>
      <w:bookmarkStart w:id="22" w:name="_heading=h.2jxsxqh" w:colFirst="0" w:colLast="0"/>
      <w:bookmarkEnd w:id="22"/>
      <w:r>
        <w:t>explain the nature and extent of each test</w:t>
      </w:r>
    </w:p>
    <w:p w14:paraId="775B5E7D" w14:textId="77777777" w:rsidR="00DA5B51" w:rsidRDefault="001C586B" w:rsidP="00D30660">
      <w:pPr>
        <w:pStyle w:val="Heading2"/>
        <w:numPr>
          <w:ilvl w:val="0"/>
          <w:numId w:val="0"/>
        </w:numPr>
        <w:ind w:left="1"/>
      </w:pPr>
      <w:bookmarkStart w:id="23" w:name="_heading=h.thp352p7nxpm" w:colFirst="0" w:colLast="0"/>
      <w:bookmarkEnd w:id="23"/>
      <w:r>
        <w:t>4.1 Test Directory1</w:t>
      </w:r>
    </w:p>
    <w:p w14:paraId="0744EA02" w14:textId="77777777" w:rsidR="00DA5B51" w:rsidRDefault="00DA5B51">
      <w:pPr>
        <w:ind w:left="0" w:hanging="2"/>
      </w:pPr>
    </w:p>
    <w:p w14:paraId="79D2074B" w14:textId="77777777" w:rsidR="00DA5B51" w:rsidRDefault="001C586B">
      <w:pPr>
        <w:ind w:left="0" w:hanging="2"/>
      </w:pPr>
      <w:r>
        <w:rPr>
          <w:b/>
        </w:rPr>
        <w:t xml:space="preserve">Objective: </w:t>
      </w:r>
      <w:r>
        <w:t>Obtaining Root Directory.</w:t>
      </w:r>
    </w:p>
    <w:p w14:paraId="096ECDC6" w14:textId="77777777" w:rsidR="00DA5B51" w:rsidRDefault="001C586B">
      <w:pPr>
        <w:ind w:left="0" w:hanging="2"/>
      </w:pPr>
      <w:r>
        <w:rPr>
          <w:b/>
        </w:rPr>
        <w:t>Notes</w:t>
      </w:r>
      <w:r>
        <w:t>: PICK System must be running for testing</w:t>
      </w:r>
    </w:p>
    <w:tbl>
      <w:tblPr>
        <w:tblStyle w:val="a9"/>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80"/>
        <w:gridCol w:w="1785"/>
      </w:tblGrid>
      <w:tr w:rsidR="00DA5B51" w14:paraId="7371102C" w14:textId="77777777">
        <w:trPr>
          <w:trHeight w:val="315"/>
        </w:trPr>
        <w:tc>
          <w:tcPr>
            <w:tcW w:w="4620" w:type="dxa"/>
            <w:gridSpan w:val="4"/>
          </w:tcPr>
          <w:p w14:paraId="7AD8CC6A" w14:textId="77777777" w:rsidR="00DA5B51" w:rsidRDefault="001C586B">
            <w:pPr>
              <w:ind w:left="0" w:hanging="2"/>
            </w:pPr>
            <w:r>
              <w:rPr>
                <w:b/>
              </w:rPr>
              <w:t>Test No.:</w:t>
            </w:r>
            <w:r>
              <w:t xml:space="preserve"> Directory1</w:t>
            </w:r>
          </w:p>
        </w:tc>
        <w:tc>
          <w:tcPr>
            <w:tcW w:w="4593" w:type="dxa"/>
            <w:gridSpan w:val="3"/>
          </w:tcPr>
          <w:p w14:paraId="6A26F425" w14:textId="77777777" w:rsidR="00DA5B51" w:rsidRDefault="001C586B">
            <w:pPr>
              <w:ind w:left="0" w:hanging="2"/>
            </w:pPr>
            <w:r>
              <w:rPr>
                <w:b/>
              </w:rPr>
              <w:t>Current Status:</w:t>
            </w:r>
            <w:r>
              <w:t xml:space="preserve"> Passed</w:t>
            </w:r>
          </w:p>
        </w:tc>
      </w:tr>
      <w:tr w:rsidR="00DA5B51" w14:paraId="63750C7E" w14:textId="77777777">
        <w:trPr>
          <w:trHeight w:val="300"/>
        </w:trPr>
        <w:tc>
          <w:tcPr>
            <w:tcW w:w="9213" w:type="dxa"/>
            <w:gridSpan w:val="7"/>
          </w:tcPr>
          <w:p w14:paraId="538654EE" w14:textId="77777777" w:rsidR="00DA5B51" w:rsidRDefault="001C586B">
            <w:pPr>
              <w:ind w:left="0" w:hanging="2"/>
            </w:pPr>
            <w:r>
              <w:rPr>
                <w:b/>
              </w:rPr>
              <w:t>Test title:</w:t>
            </w:r>
            <w:r>
              <w:t xml:space="preserve">  Ingest Files from the directory.</w:t>
            </w:r>
          </w:p>
        </w:tc>
      </w:tr>
      <w:tr w:rsidR="00DA5B51" w14:paraId="25B31436" w14:textId="77777777">
        <w:trPr>
          <w:trHeight w:val="300"/>
        </w:trPr>
        <w:tc>
          <w:tcPr>
            <w:tcW w:w="9213" w:type="dxa"/>
            <w:gridSpan w:val="7"/>
          </w:tcPr>
          <w:p w14:paraId="1C6D3C68" w14:textId="77777777" w:rsidR="00DA5B51" w:rsidRDefault="001C586B">
            <w:pPr>
              <w:ind w:left="0" w:hanging="2"/>
            </w:pPr>
            <w:r>
              <w:rPr>
                <w:b/>
              </w:rPr>
              <w:t>Testing approach:</w:t>
            </w:r>
            <w:r>
              <w:t xml:space="preserve"> Acceptance Testing</w:t>
            </w:r>
          </w:p>
        </w:tc>
      </w:tr>
      <w:tr w:rsidR="00DA5B51" w14:paraId="43BD3987" w14:textId="77777777">
        <w:trPr>
          <w:trHeight w:val="375"/>
        </w:trPr>
        <w:tc>
          <w:tcPr>
            <w:tcW w:w="1008" w:type="dxa"/>
          </w:tcPr>
          <w:p w14:paraId="621B1875" w14:textId="77777777" w:rsidR="00DA5B51" w:rsidRDefault="001C586B">
            <w:pPr>
              <w:ind w:left="0" w:hanging="2"/>
              <w:jc w:val="center"/>
              <w:rPr>
                <w:b/>
              </w:rPr>
            </w:pPr>
            <w:r>
              <w:rPr>
                <w:b/>
              </w:rPr>
              <w:t>STEP</w:t>
            </w:r>
          </w:p>
        </w:tc>
        <w:tc>
          <w:tcPr>
            <w:tcW w:w="2340" w:type="dxa"/>
          </w:tcPr>
          <w:p w14:paraId="44862D3A" w14:textId="77777777" w:rsidR="00DA5B51" w:rsidRDefault="001C586B">
            <w:pPr>
              <w:ind w:left="0" w:hanging="2"/>
              <w:jc w:val="center"/>
              <w:rPr>
                <w:b/>
              </w:rPr>
            </w:pPr>
            <w:r>
              <w:rPr>
                <w:b/>
              </w:rPr>
              <w:t>OPERATOR ACTION</w:t>
            </w:r>
          </w:p>
        </w:tc>
        <w:tc>
          <w:tcPr>
            <w:tcW w:w="1800" w:type="dxa"/>
            <w:gridSpan w:val="3"/>
          </w:tcPr>
          <w:p w14:paraId="6A81D30C" w14:textId="77777777" w:rsidR="00DA5B51" w:rsidRDefault="001C586B">
            <w:pPr>
              <w:ind w:left="0" w:hanging="2"/>
              <w:jc w:val="center"/>
              <w:rPr>
                <w:b/>
              </w:rPr>
            </w:pPr>
            <w:r>
              <w:rPr>
                <w:b/>
              </w:rPr>
              <w:t>PURPOSE</w:t>
            </w:r>
          </w:p>
        </w:tc>
        <w:tc>
          <w:tcPr>
            <w:tcW w:w="2280" w:type="dxa"/>
          </w:tcPr>
          <w:p w14:paraId="118A706B" w14:textId="77777777" w:rsidR="00DA5B51" w:rsidRDefault="001C586B">
            <w:pPr>
              <w:ind w:left="0" w:hanging="2"/>
              <w:jc w:val="center"/>
              <w:rPr>
                <w:b/>
              </w:rPr>
            </w:pPr>
            <w:r>
              <w:rPr>
                <w:b/>
              </w:rPr>
              <w:t>EXPECTED RESULTS</w:t>
            </w:r>
          </w:p>
        </w:tc>
        <w:tc>
          <w:tcPr>
            <w:tcW w:w="1785" w:type="dxa"/>
          </w:tcPr>
          <w:p w14:paraId="0707726B" w14:textId="77777777" w:rsidR="00DA5B51" w:rsidRDefault="001C586B">
            <w:pPr>
              <w:ind w:left="0" w:hanging="2"/>
              <w:jc w:val="center"/>
              <w:rPr>
                <w:b/>
              </w:rPr>
            </w:pPr>
            <w:r>
              <w:rPr>
                <w:b/>
              </w:rPr>
              <w:t>COMMENTS</w:t>
            </w:r>
          </w:p>
        </w:tc>
      </w:tr>
      <w:tr w:rsidR="00DA5B51" w14:paraId="4767F0FA" w14:textId="77777777">
        <w:trPr>
          <w:trHeight w:val="1470"/>
        </w:trPr>
        <w:tc>
          <w:tcPr>
            <w:tcW w:w="1008" w:type="dxa"/>
          </w:tcPr>
          <w:p w14:paraId="4D54D4E5" w14:textId="77777777" w:rsidR="00DA5B51" w:rsidRDefault="001C586B">
            <w:pPr>
              <w:ind w:left="0" w:hanging="2"/>
            </w:pPr>
            <w:r>
              <w:t>1</w:t>
            </w:r>
          </w:p>
        </w:tc>
        <w:tc>
          <w:tcPr>
            <w:tcW w:w="2340" w:type="dxa"/>
          </w:tcPr>
          <w:p w14:paraId="4A7841C3" w14:textId="77777777" w:rsidR="00DA5B51" w:rsidRDefault="001C586B">
            <w:pPr>
              <w:spacing w:after="240"/>
              <w:ind w:left="0" w:hanging="2"/>
            </w:pPr>
            <w:r>
              <w:t xml:space="preserve">Begin testing with the PICK system on the Configurations window inside the Directory tab.  </w:t>
            </w:r>
          </w:p>
          <w:p w14:paraId="027FB740" w14:textId="77777777" w:rsidR="00DA5B51" w:rsidRDefault="00DA5B51">
            <w:pPr>
              <w:ind w:left="0" w:hanging="2"/>
            </w:pPr>
          </w:p>
          <w:p w14:paraId="78A5CAD1" w14:textId="77777777" w:rsidR="00DA5B51" w:rsidRDefault="00DA5B51">
            <w:pPr>
              <w:ind w:left="0" w:hanging="2"/>
            </w:pPr>
          </w:p>
          <w:p w14:paraId="0B62B974" w14:textId="77777777" w:rsidR="00DA5B51" w:rsidRDefault="00DA5B51">
            <w:pPr>
              <w:ind w:left="0" w:hanging="2"/>
            </w:pPr>
          </w:p>
        </w:tc>
        <w:tc>
          <w:tcPr>
            <w:tcW w:w="1800" w:type="dxa"/>
            <w:gridSpan w:val="3"/>
          </w:tcPr>
          <w:p w14:paraId="6571558E" w14:textId="77777777" w:rsidR="00DA5B51" w:rsidRDefault="001C586B">
            <w:pPr>
              <w:ind w:left="0" w:hanging="2"/>
            </w:pPr>
            <w:r>
              <w:t>Initial Condition to allow analyst to enter directories needed for the ingestion process.</w:t>
            </w:r>
          </w:p>
          <w:p w14:paraId="47EC0E30" w14:textId="77777777" w:rsidR="00DA5B51" w:rsidRDefault="00DA5B51">
            <w:pPr>
              <w:ind w:left="0" w:hanging="2"/>
            </w:pPr>
          </w:p>
          <w:p w14:paraId="45E92CF7" w14:textId="77777777" w:rsidR="00DA5B51" w:rsidRDefault="00DA5B51">
            <w:pPr>
              <w:ind w:left="0" w:hanging="2"/>
            </w:pPr>
          </w:p>
        </w:tc>
        <w:tc>
          <w:tcPr>
            <w:tcW w:w="2280" w:type="dxa"/>
          </w:tcPr>
          <w:p w14:paraId="1D6EDE4B" w14:textId="77777777" w:rsidR="00DA5B51" w:rsidRDefault="001C586B">
            <w:pPr>
              <w:ind w:left="0" w:hanging="2"/>
            </w:pPr>
            <w:r>
              <w:t>Root directory input box is empty.</w:t>
            </w:r>
          </w:p>
          <w:p w14:paraId="41529F90" w14:textId="77777777" w:rsidR="00DA5B51" w:rsidRDefault="001C586B">
            <w:pPr>
              <w:ind w:left="0" w:hanging="2"/>
            </w:pPr>
            <w:r>
              <w:t>Red team folder input box empty.</w:t>
            </w:r>
          </w:p>
          <w:p w14:paraId="19C0399F" w14:textId="77777777" w:rsidR="00DA5B51" w:rsidRDefault="001C586B">
            <w:pPr>
              <w:ind w:left="0" w:hanging="2"/>
            </w:pPr>
            <w:r>
              <w:t>B</w:t>
            </w:r>
            <w:r>
              <w:t>lue team input box is empty.</w:t>
            </w:r>
          </w:p>
          <w:p w14:paraId="7E6F4839" w14:textId="77777777" w:rsidR="00DA5B51" w:rsidRDefault="001C586B">
            <w:pPr>
              <w:ind w:left="0" w:hanging="2"/>
            </w:pPr>
            <w:r>
              <w:t>White team input box is empty.</w:t>
            </w:r>
          </w:p>
          <w:p w14:paraId="0E32AD25" w14:textId="77777777" w:rsidR="00DA5B51" w:rsidRDefault="001C586B">
            <w:pPr>
              <w:ind w:left="0" w:hanging="2"/>
            </w:pPr>
            <w:r>
              <w:t>“Start Ingestion” button is enabled.</w:t>
            </w:r>
          </w:p>
        </w:tc>
        <w:tc>
          <w:tcPr>
            <w:tcW w:w="1785" w:type="dxa"/>
          </w:tcPr>
          <w:p w14:paraId="4929106D" w14:textId="77777777" w:rsidR="00DA5B51" w:rsidRDefault="00DA5B51">
            <w:pPr>
              <w:ind w:left="0" w:hanging="2"/>
              <w:jc w:val="center"/>
            </w:pPr>
          </w:p>
        </w:tc>
      </w:tr>
      <w:tr w:rsidR="00DA5B51" w14:paraId="5E7A536F" w14:textId="77777777">
        <w:trPr>
          <w:trHeight w:val="2010"/>
        </w:trPr>
        <w:tc>
          <w:tcPr>
            <w:tcW w:w="1008" w:type="dxa"/>
          </w:tcPr>
          <w:p w14:paraId="79947651" w14:textId="77777777" w:rsidR="00DA5B51" w:rsidRDefault="001C586B">
            <w:pPr>
              <w:ind w:left="0" w:hanging="2"/>
            </w:pPr>
            <w:r>
              <w:t>2</w:t>
            </w:r>
          </w:p>
        </w:tc>
        <w:tc>
          <w:tcPr>
            <w:tcW w:w="2340" w:type="dxa"/>
          </w:tcPr>
          <w:p w14:paraId="4F8BF6EA" w14:textId="77777777" w:rsidR="00DA5B51" w:rsidRDefault="001C586B">
            <w:pPr>
              <w:ind w:left="0" w:hanging="2"/>
            </w:pPr>
            <w:r>
              <w:t>Analyst clicks on the browse button and selects the root folder.</w:t>
            </w:r>
          </w:p>
          <w:p w14:paraId="478C41A7" w14:textId="77777777" w:rsidR="00DA5B51" w:rsidRDefault="00DA5B51">
            <w:pPr>
              <w:ind w:left="0" w:hanging="2"/>
            </w:pPr>
          </w:p>
        </w:tc>
        <w:tc>
          <w:tcPr>
            <w:tcW w:w="1800" w:type="dxa"/>
            <w:gridSpan w:val="3"/>
          </w:tcPr>
          <w:p w14:paraId="6ABF8AEB" w14:textId="77777777" w:rsidR="00DA5B51" w:rsidRDefault="001C586B">
            <w:pPr>
              <w:ind w:left="0" w:hanging="2"/>
            </w:pPr>
            <w:r>
              <w:t>Ensure the system receives a valid folder containing directories for each team.</w:t>
            </w:r>
          </w:p>
        </w:tc>
        <w:tc>
          <w:tcPr>
            <w:tcW w:w="2280" w:type="dxa"/>
          </w:tcPr>
          <w:p w14:paraId="51413EC0" w14:textId="77777777" w:rsidR="00DA5B51" w:rsidRDefault="001C586B">
            <w:pPr>
              <w:ind w:left="0" w:hanging="2"/>
            </w:pPr>
            <w:r>
              <w:t xml:space="preserve">Root directory input box will hold the root </w:t>
            </w:r>
            <w:proofErr w:type="gramStart"/>
            <w:r>
              <w:t>folder  directory</w:t>
            </w:r>
            <w:proofErr w:type="gramEnd"/>
            <w:r>
              <w:t>.</w:t>
            </w:r>
          </w:p>
        </w:tc>
        <w:tc>
          <w:tcPr>
            <w:tcW w:w="1785" w:type="dxa"/>
          </w:tcPr>
          <w:p w14:paraId="4F111C5F" w14:textId="77777777" w:rsidR="00DA5B51" w:rsidRDefault="00DA5B51">
            <w:pPr>
              <w:ind w:left="0" w:hanging="2"/>
            </w:pPr>
          </w:p>
        </w:tc>
      </w:tr>
      <w:tr w:rsidR="00DA5B51" w14:paraId="0AE9C641" w14:textId="77777777">
        <w:trPr>
          <w:trHeight w:val="2010"/>
        </w:trPr>
        <w:tc>
          <w:tcPr>
            <w:tcW w:w="1008" w:type="dxa"/>
          </w:tcPr>
          <w:p w14:paraId="15DFAAE2" w14:textId="77777777" w:rsidR="00DA5B51" w:rsidRDefault="001C586B">
            <w:pPr>
              <w:ind w:left="0" w:hanging="2"/>
            </w:pPr>
            <w:r>
              <w:t>3</w:t>
            </w:r>
          </w:p>
        </w:tc>
        <w:tc>
          <w:tcPr>
            <w:tcW w:w="2340" w:type="dxa"/>
          </w:tcPr>
          <w:p w14:paraId="40AB669C" w14:textId="77777777" w:rsidR="00DA5B51" w:rsidRDefault="001C586B">
            <w:pPr>
              <w:ind w:left="0" w:hanging="2"/>
            </w:pPr>
            <w:r>
              <w:t>Analyst clicks on the browse button and selects the red team folder.</w:t>
            </w:r>
          </w:p>
        </w:tc>
        <w:tc>
          <w:tcPr>
            <w:tcW w:w="1800" w:type="dxa"/>
            <w:gridSpan w:val="3"/>
          </w:tcPr>
          <w:p w14:paraId="0A8C4598" w14:textId="77777777" w:rsidR="00DA5B51" w:rsidRDefault="001C586B">
            <w:pPr>
              <w:ind w:left="0" w:hanging="2"/>
            </w:pPr>
            <w:r>
              <w:t>Ensure the system receives a valid red team folder with log files that will be ingested.</w:t>
            </w:r>
          </w:p>
        </w:tc>
        <w:tc>
          <w:tcPr>
            <w:tcW w:w="2280" w:type="dxa"/>
          </w:tcPr>
          <w:p w14:paraId="4256804E" w14:textId="77777777" w:rsidR="00DA5B51" w:rsidRDefault="001C586B">
            <w:pPr>
              <w:ind w:left="0" w:hanging="2"/>
            </w:pPr>
            <w:r>
              <w:t>Red team folder input box will contain the red team folder directory.</w:t>
            </w:r>
          </w:p>
        </w:tc>
        <w:tc>
          <w:tcPr>
            <w:tcW w:w="1785" w:type="dxa"/>
          </w:tcPr>
          <w:p w14:paraId="0B8510FF" w14:textId="77777777" w:rsidR="00DA5B51" w:rsidRDefault="00DA5B51">
            <w:pPr>
              <w:ind w:left="0" w:hanging="2"/>
            </w:pPr>
          </w:p>
        </w:tc>
      </w:tr>
      <w:tr w:rsidR="00DA5B51" w14:paraId="54133DF8" w14:textId="77777777">
        <w:trPr>
          <w:trHeight w:val="2010"/>
        </w:trPr>
        <w:tc>
          <w:tcPr>
            <w:tcW w:w="1008" w:type="dxa"/>
          </w:tcPr>
          <w:p w14:paraId="45676742" w14:textId="77777777" w:rsidR="00DA5B51" w:rsidRDefault="001C586B">
            <w:pPr>
              <w:ind w:left="0" w:hanging="2"/>
            </w:pPr>
            <w:r>
              <w:t>4</w:t>
            </w:r>
          </w:p>
        </w:tc>
        <w:tc>
          <w:tcPr>
            <w:tcW w:w="2340" w:type="dxa"/>
          </w:tcPr>
          <w:p w14:paraId="2AF118EF" w14:textId="77777777" w:rsidR="00DA5B51" w:rsidRDefault="001C586B">
            <w:pPr>
              <w:ind w:left="0" w:hanging="2"/>
            </w:pPr>
            <w:r>
              <w:t>Analyst clicks on the browse button and selects the blue team folder.</w:t>
            </w:r>
          </w:p>
        </w:tc>
        <w:tc>
          <w:tcPr>
            <w:tcW w:w="1800" w:type="dxa"/>
            <w:gridSpan w:val="3"/>
          </w:tcPr>
          <w:p w14:paraId="7E564703" w14:textId="77777777" w:rsidR="00DA5B51" w:rsidRDefault="001C586B">
            <w:pPr>
              <w:ind w:left="0" w:hanging="2"/>
            </w:pPr>
            <w:r>
              <w:t>Ensure the system receives a valid blue team folder with log files that will be ingested.</w:t>
            </w:r>
          </w:p>
        </w:tc>
        <w:tc>
          <w:tcPr>
            <w:tcW w:w="2280" w:type="dxa"/>
          </w:tcPr>
          <w:p w14:paraId="4EEF3526" w14:textId="77777777" w:rsidR="00DA5B51" w:rsidRDefault="001C586B">
            <w:pPr>
              <w:ind w:left="0" w:hanging="2"/>
            </w:pPr>
            <w:r>
              <w:t>Blue team folder input box will contain the blue team folder directory.</w:t>
            </w:r>
          </w:p>
        </w:tc>
        <w:tc>
          <w:tcPr>
            <w:tcW w:w="1785" w:type="dxa"/>
          </w:tcPr>
          <w:p w14:paraId="49D6E4C5" w14:textId="77777777" w:rsidR="00DA5B51" w:rsidRDefault="00DA5B51">
            <w:pPr>
              <w:ind w:left="0" w:hanging="2"/>
            </w:pPr>
          </w:p>
        </w:tc>
      </w:tr>
      <w:tr w:rsidR="00DA5B51" w14:paraId="7A25E165" w14:textId="77777777">
        <w:trPr>
          <w:trHeight w:val="2010"/>
        </w:trPr>
        <w:tc>
          <w:tcPr>
            <w:tcW w:w="1008" w:type="dxa"/>
          </w:tcPr>
          <w:p w14:paraId="013D3C39" w14:textId="77777777" w:rsidR="00DA5B51" w:rsidRDefault="001C586B">
            <w:pPr>
              <w:ind w:left="0" w:hanging="2"/>
            </w:pPr>
            <w:r>
              <w:lastRenderedPageBreak/>
              <w:t>5</w:t>
            </w:r>
          </w:p>
        </w:tc>
        <w:tc>
          <w:tcPr>
            <w:tcW w:w="2340" w:type="dxa"/>
          </w:tcPr>
          <w:p w14:paraId="253C041E" w14:textId="77777777" w:rsidR="00DA5B51" w:rsidRDefault="001C586B">
            <w:pPr>
              <w:ind w:left="0" w:hanging="2"/>
            </w:pPr>
            <w:r>
              <w:t>Analyst clicks on th</w:t>
            </w:r>
            <w:r>
              <w:t>e browse button and selects the white team folder.</w:t>
            </w:r>
          </w:p>
        </w:tc>
        <w:tc>
          <w:tcPr>
            <w:tcW w:w="1800" w:type="dxa"/>
            <w:gridSpan w:val="3"/>
          </w:tcPr>
          <w:p w14:paraId="0A76A93A" w14:textId="77777777" w:rsidR="00DA5B51" w:rsidRDefault="001C586B">
            <w:pPr>
              <w:ind w:left="0" w:hanging="2"/>
            </w:pPr>
            <w:r>
              <w:t>Ensure the system receives a valid white team folder with log files that will be ingested.</w:t>
            </w:r>
          </w:p>
        </w:tc>
        <w:tc>
          <w:tcPr>
            <w:tcW w:w="2280" w:type="dxa"/>
          </w:tcPr>
          <w:p w14:paraId="0546C923" w14:textId="77777777" w:rsidR="00DA5B51" w:rsidRDefault="001C586B">
            <w:pPr>
              <w:ind w:left="0" w:hanging="2"/>
            </w:pPr>
            <w:r>
              <w:t>White team folder input box will contain the white team folder directory.</w:t>
            </w:r>
          </w:p>
        </w:tc>
        <w:tc>
          <w:tcPr>
            <w:tcW w:w="1785" w:type="dxa"/>
          </w:tcPr>
          <w:p w14:paraId="079F023F" w14:textId="77777777" w:rsidR="00DA5B51" w:rsidRDefault="00DA5B51">
            <w:pPr>
              <w:ind w:left="0" w:hanging="2"/>
            </w:pPr>
          </w:p>
        </w:tc>
      </w:tr>
      <w:tr w:rsidR="00DA5B51" w14:paraId="033BF8A4" w14:textId="77777777">
        <w:trPr>
          <w:trHeight w:val="2010"/>
        </w:trPr>
        <w:tc>
          <w:tcPr>
            <w:tcW w:w="1008" w:type="dxa"/>
          </w:tcPr>
          <w:p w14:paraId="1A44D239" w14:textId="77777777" w:rsidR="00DA5B51" w:rsidRDefault="001C586B">
            <w:pPr>
              <w:ind w:left="0" w:hanging="2"/>
            </w:pPr>
            <w:r>
              <w:t>6</w:t>
            </w:r>
          </w:p>
        </w:tc>
        <w:tc>
          <w:tcPr>
            <w:tcW w:w="2340" w:type="dxa"/>
          </w:tcPr>
          <w:p w14:paraId="5D418D93" w14:textId="77777777" w:rsidR="00DA5B51" w:rsidRDefault="001C586B">
            <w:pPr>
              <w:ind w:left="0" w:hanging="2"/>
            </w:pPr>
            <w:r>
              <w:t>Analyst clicks “Start Ingestion” but</w:t>
            </w:r>
            <w:r>
              <w:t>ton.</w:t>
            </w:r>
          </w:p>
        </w:tc>
        <w:tc>
          <w:tcPr>
            <w:tcW w:w="1800" w:type="dxa"/>
            <w:gridSpan w:val="3"/>
          </w:tcPr>
          <w:p w14:paraId="36E13B6F" w14:textId="77777777" w:rsidR="00DA5B51" w:rsidRDefault="001C586B">
            <w:pPr>
              <w:ind w:left="0" w:hanging="2"/>
            </w:pPr>
            <w:r>
              <w:t>Ensure that the ingestion process begins.</w:t>
            </w:r>
          </w:p>
        </w:tc>
        <w:tc>
          <w:tcPr>
            <w:tcW w:w="2280" w:type="dxa"/>
          </w:tcPr>
          <w:p w14:paraId="79B1F4E7" w14:textId="77777777" w:rsidR="00DA5B51" w:rsidRDefault="001C586B">
            <w:pPr>
              <w:ind w:left="0" w:hanging="2"/>
            </w:pPr>
            <w:r>
              <w:t>All folder directories are saved to MongoDB. The ingestion process of log files will begin.</w:t>
            </w:r>
          </w:p>
        </w:tc>
        <w:tc>
          <w:tcPr>
            <w:tcW w:w="1785" w:type="dxa"/>
          </w:tcPr>
          <w:p w14:paraId="3B0D2B1E" w14:textId="77777777" w:rsidR="00DA5B51" w:rsidRDefault="00DA5B51">
            <w:pPr>
              <w:ind w:left="0" w:hanging="2"/>
            </w:pPr>
          </w:p>
        </w:tc>
      </w:tr>
      <w:tr w:rsidR="00DA5B51" w14:paraId="58208FF5" w14:textId="77777777">
        <w:trPr>
          <w:trHeight w:val="525"/>
        </w:trPr>
        <w:tc>
          <w:tcPr>
            <w:tcW w:w="9213" w:type="dxa"/>
            <w:gridSpan w:val="7"/>
            <w:tcBorders>
              <w:bottom w:val="single" w:sz="4" w:space="0" w:color="000000"/>
            </w:tcBorders>
          </w:tcPr>
          <w:p w14:paraId="2EBE5DC8" w14:textId="77777777" w:rsidR="00DA5B51" w:rsidRDefault="001C586B">
            <w:pPr>
              <w:ind w:left="0" w:hanging="2"/>
              <w:rPr>
                <w:b/>
              </w:rPr>
            </w:pPr>
            <w:r>
              <w:rPr>
                <w:b/>
              </w:rPr>
              <w:t>Concluding Remarks:</w:t>
            </w:r>
          </w:p>
        </w:tc>
      </w:tr>
      <w:tr w:rsidR="00DA5B51" w14:paraId="16FA080E" w14:textId="77777777">
        <w:trPr>
          <w:trHeight w:val="890"/>
        </w:trPr>
        <w:tc>
          <w:tcPr>
            <w:tcW w:w="4608" w:type="dxa"/>
            <w:gridSpan w:val="3"/>
          </w:tcPr>
          <w:p w14:paraId="743F93BA" w14:textId="77777777" w:rsidR="00DA5B51" w:rsidRDefault="001C586B">
            <w:pPr>
              <w:ind w:left="0" w:hanging="2"/>
              <w:rPr>
                <w:b/>
              </w:rPr>
            </w:pPr>
            <w:r>
              <w:rPr>
                <w:b/>
              </w:rPr>
              <w:t xml:space="preserve">Testing Team: </w:t>
            </w:r>
          </w:p>
          <w:p w14:paraId="46132BB9" w14:textId="77777777" w:rsidR="00DA5B51" w:rsidRDefault="001C586B">
            <w:pPr>
              <w:ind w:left="0" w:hanging="2"/>
            </w:pPr>
            <w:r>
              <w:t>Team 11 - V&amp;V</w:t>
            </w:r>
          </w:p>
        </w:tc>
        <w:tc>
          <w:tcPr>
            <w:tcW w:w="4605" w:type="dxa"/>
            <w:gridSpan w:val="4"/>
          </w:tcPr>
          <w:p w14:paraId="68813A70" w14:textId="77777777" w:rsidR="00DA5B51" w:rsidRDefault="001C586B">
            <w:pPr>
              <w:ind w:left="0" w:hanging="2"/>
              <w:rPr>
                <w:b/>
              </w:rPr>
            </w:pPr>
            <w:r>
              <w:rPr>
                <w:b/>
              </w:rPr>
              <w:t>Date Completed:</w:t>
            </w:r>
          </w:p>
          <w:p w14:paraId="40ABB98C" w14:textId="77777777" w:rsidR="00DA5B51" w:rsidRDefault="001C586B">
            <w:pPr>
              <w:ind w:left="0" w:hanging="2"/>
            </w:pPr>
            <w:r>
              <w:t>04/15/2020</w:t>
            </w:r>
          </w:p>
        </w:tc>
      </w:tr>
    </w:tbl>
    <w:p w14:paraId="1113AC8C" w14:textId="77777777" w:rsidR="00DA5B51" w:rsidRDefault="00DA5B51">
      <w:pPr>
        <w:spacing w:before="240"/>
        <w:ind w:left="0" w:hanging="2"/>
      </w:pPr>
    </w:p>
    <w:p w14:paraId="3ACF37D3" w14:textId="77777777" w:rsidR="00DA5B51" w:rsidRDefault="00DA5B51">
      <w:pPr>
        <w:spacing w:before="240"/>
        <w:ind w:left="0" w:hanging="2"/>
      </w:pPr>
    </w:p>
    <w:p w14:paraId="3A9D5FA3" w14:textId="77777777" w:rsidR="00DA5B51" w:rsidRDefault="001C586B">
      <w:pPr>
        <w:pStyle w:val="Heading1"/>
        <w:numPr>
          <w:ilvl w:val="0"/>
          <w:numId w:val="10"/>
        </w:numPr>
        <w:ind w:left="2" w:hanging="4"/>
      </w:pPr>
      <w:bookmarkStart w:id="24" w:name="_heading=h.z337ya" w:colFirst="0" w:colLast="0"/>
      <w:bookmarkEnd w:id="24"/>
      <w:r>
        <w:lastRenderedPageBreak/>
        <w:t>User Interface Testing</w:t>
      </w:r>
    </w:p>
    <w:p w14:paraId="426ABCB8" w14:textId="77777777" w:rsidR="00DA5B51" w:rsidRDefault="00DA5B51">
      <w:pPr>
        <w:ind w:left="0" w:hanging="2"/>
      </w:pPr>
    </w:p>
    <w:p w14:paraId="13D6A3C8" w14:textId="77777777" w:rsidR="00DA5B51" w:rsidRDefault="001C586B">
      <w:pPr>
        <w:ind w:left="0" w:hanging="2"/>
      </w:pPr>
      <w:r>
        <w:t>&lt;&lt;This section focuses on the interaction between the user and the system. For testing the user interface, consider the following traits:</w:t>
      </w:r>
    </w:p>
    <w:p w14:paraId="2C55E754" w14:textId="77777777" w:rsidR="00DA5B51" w:rsidRDefault="001C586B">
      <w:pPr>
        <w:numPr>
          <w:ilvl w:val="0"/>
          <w:numId w:val="8"/>
        </w:numPr>
        <w:ind w:left="0" w:hanging="2"/>
      </w:pPr>
      <w:r>
        <w:t>Consistent terminology, shortcut keys, menu selections, and presentation</w:t>
      </w:r>
    </w:p>
    <w:p w14:paraId="769859C7" w14:textId="77777777" w:rsidR="00DA5B51" w:rsidRDefault="001C586B">
      <w:pPr>
        <w:numPr>
          <w:ilvl w:val="0"/>
          <w:numId w:val="8"/>
        </w:numPr>
        <w:ind w:left="0" w:hanging="2"/>
      </w:pPr>
      <w:r>
        <w:t>Correct language, spelling, and grammar.</w:t>
      </w:r>
    </w:p>
    <w:p w14:paraId="4DB92672" w14:textId="77777777" w:rsidR="00DA5B51" w:rsidRDefault="001C586B">
      <w:pPr>
        <w:numPr>
          <w:ilvl w:val="0"/>
          <w:numId w:val="8"/>
        </w:numPr>
        <w:ind w:left="0" w:hanging="2"/>
      </w:pPr>
      <w:r>
        <w:t>Flexibility in navigation between windows and interface elements.</w:t>
      </w:r>
    </w:p>
    <w:p w14:paraId="5304C6B1" w14:textId="77777777" w:rsidR="00DA5B51" w:rsidRDefault="001C586B">
      <w:pPr>
        <w:numPr>
          <w:ilvl w:val="0"/>
          <w:numId w:val="8"/>
        </w:numPr>
        <w:ind w:left="0" w:hanging="2"/>
      </w:pPr>
      <w:r>
        <w:t xml:space="preserve">Error handling that will inform </w:t>
      </w:r>
      <w:r>
        <w:t xml:space="preserve">the user </w:t>
      </w:r>
      <w:r>
        <w:t>of critical operations.</w:t>
      </w:r>
    </w:p>
    <w:p w14:paraId="794767FD" w14:textId="77777777" w:rsidR="00DA5B51" w:rsidRDefault="001C586B">
      <w:pPr>
        <w:numPr>
          <w:ilvl w:val="0"/>
          <w:numId w:val="8"/>
        </w:numPr>
        <w:ind w:left="0" w:hanging="2"/>
      </w:pPr>
      <w:r>
        <w:t>Follows sta</w:t>
      </w:r>
      <w:r>
        <w:t>ndards and guidelines such as placement of scroll bars, windows, and menu items.</w:t>
      </w:r>
    </w:p>
    <w:p w14:paraId="436D4022" w14:textId="77777777" w:rsidR="00DA5B51" w:rsidRDefault="001C586B">
      <w:pPr>
        <w:ind w:left="0" w:hanging="2"/>
      </w:pPr>
      <w:r>
        <w:t>This section could be integrated into Section 4.</w:t>
      </w:r>
    </w:p>
    <w:p w14:paraId="51422F7E" w14:textId="77777777" w:rsidR="00DA5B51" w:rsidRDefault="001C586B">
      <w:pPr>
        <w:ind w:left="0" w:hanging="2"/>
      </w:pPr>
      <w:bookmarkStart w:id="25" w:name="_heading=h.3j2qqm3" w:colFirst="0" w:colLast="0"/>
      <w:bookmarkEnd w:id="25"/>
      <w:r>
        <w:t>&gt;&gt;</w:t>
      </w:r>
    </w:p>
    <w:p w14:paraId="7324D820" w14:textId="77777777" w:rsidR="00DA5B51" w:rsidRDefault="001C586B">
      <w:pPr>
        <w:pStyle w:val="Heading1"/>
        <w:numPr>
          <w:ilvl w:val="0"/>
          <w:numId w:val="10"/>
        </w:numPr>
        <w:ind w:left="2" w:hanging="4"/>
      </w:pPr>
      <w:r>
        <w:lastRenderedPageBreak/>
        <w:t>Test Schedule</w:t>
      </w:r>
    </w:p>
    <w:p w14:paraId="67843E48" w14:textId="77777777" w:rsidR="00DA5B51" w:rsidRDefault="001C586B">
      <w:pPr>
        <w:ind w:left="0" w:hanging="2"/>
      </w:pPr>
      <w:r>
        <w:t>The table below shows the test schedule that Team 11 will be following for the test plan process. The start d</w:t>
      </w:r>
      <w:r>
        <w:t>ate for testing is scheduled for November 20 and the target date to complete the tests is set to December 1. A team member will be responsible for conducting one of the tests as described in each test suite.</w:t>
      </w:r>
    </w:p>
    <w:p w14:paraId="57563755" w14:textId="77777777" w:rsidR="00DA5B51" w:rsidRDefault="00DA5B51">
      <w:pPr>
        <w:ind w:left="0" w:hanging="2"/>
      </w:pPr>
    </w:p>
    <w:p w14:paraId="2195964A" w14:textId="77777777" w:rsidR="00DA5B51" w:rsidRDefault="00DA5B51">
      <w:pPr>
        <w:ind w:left="0" w:hanging="2"/>
      </w:pPr>
    </w:p>
    <w:tbl>
      <w:tblPr>
        <w:tblStyle w:val="aa"/>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5"/>
        <w:gridCol w:w="1355"/>
        <w:gridCol w:w="2364"/>
        <w:gridCol w:w="4034"/>
      </w:tblGrid>
      <w:tr w:rsidR="00DA5B51" w14:paraId="52B765F0" w14:textId="77777777">
        <w:tc>
          <w:tcPr>
            <w:tcW w:w="1355" w:type="dxa"/>
          </w:tcPr>
          <w:p w14:paraId="02B369A1" w14:textId="77777777" w:rsidR="00DA5B51" w:rsidRDefault="001C586B">
            <w:pPr>
              <w:spacing w:line="360" w:lineRule="auto"/>
              <w:ind w:left="0" w:hanging="2"/>
            </w:pPr>
            <w:r>
              <w:rPr>
                <w:b/>
              </w:rPr>
              <w:t>Task</w:t>
            </w:r>
          </w:p>
        </w:tc>
        <w:tc>
          <w:tcPr>
            <w:tcW w:w="1355" w:type="dxa"/>
          </w:tcPr>
          <w:p w14:paraId="37E809AD" w14:textId="77777777" w:rsidR="00DA5B51" w:rsidRDefault="001C586B">
            <w:pPr>
              <w:spacing w:line="360" w:lineRule="auto"/>
              <w:ind w:left="0" w:hanging="2"/>
              <w:rPr>
                <w:b/>
              </w:rPr>
            </w:pPr>
            <w:r>
              <w:rPr>
                <w:b/>
              </w:rPr>
              <w:t>Date</w:t>
            </w:r>
          </w:p>
        </w:tc>
        <w:tc>
          <w:tcPr>
            <w:tcW w:w="2363" w:type="dxa"/>
          </w:tcPr>
          <w:p w14:paraId="5BC7F090" w14:textId="77777777" w:rsidR="00DA5B51" w:rsidRDefault="001C586B">
            <w:pPr>
              <w:spacing w:line="360" w:lineRule="auto"/>
              <w:ind w:left="0" w:hanging="2"/>
            </w:pPr>
            <w:r>
              <w:rPr>
                <w:b/>
              </w:rPr>
              <w:t>People</w:t>
            </w:r>
          </w:p>
        </w:tc>
        <w:tc>
          <w:tcPr>
            <w:tcW w:w="4033" w:type="dxa"/>
          </w:tcPr>
          <w:p w14:paraId="2064B66E" w14:textId="77777777" w:rsidR="00DA5B51" w:rsidRDefault="001C586B">
            <w:pPr>
              <w:spacing w:line="360" w:lineRule="auto"/>
              <w:ind w:left="0" w:hanging="2"/>
            </w:pPr>
            <w:r>
              <w:rPr>
                <w:b/>
              </w:rPr>
              <w:t>Description</w:t>
            </w:r>
          </w:p>
        </w:tc>
      </w:tr>
      <w:tr w:rsidR="00DA5B51" w14:paraId="1AAF3C0C" w14:textId="77777777">
        <w:tc>
          <w:tcPr>
            <w:tcW w:w="1355" w:type="dxa"/>
          </w:tcPr>
          <w:p w14:paraId="60CE8911" w14:textId="77777777" w:rsidR="00DA5B51" w:rsidRDefault="001C586B">
            <w:pPr>
              <w:spacing w:line="360" w:lineRule="auto"/>
              <w:ind w:left="0" w:hanging="2"/>
            </w:pPr>
            <w:r>
              <w:t>Directory1</w:t>
            </w:r>
          </w:p>
        </w:tc>
        <w:tc>
          <w:tcPr>
            <w:tcW w:w="1355" w:type="dxa"/>
          </w:tcPr>
          <w:p w14:paraId="6E6D4C0E" w14:textId="77777777" w:rsidR="00DA5B51" w:rsidRDefault="001C586B">
            <w:pPr>
              <w:spacing w:line="360" w:lineRule="auto"/>
              <w:ind w:left="0" w:hanging="2"/>
            </w:pPr>
            <w:r>
              <w:t>T.</w:t>
            </w:r>
            <w:proofErr w:type="gramStart"/>
            <w:r>
              <w:t>B.D</w:t>
            </w:r>
            <w:proofErr w:type="gramEnd"/>
          </w:p>
        </w:tc>
        <w:tc>
          <w:tcPr>
            <w:tcW w:w="2363" w:type="dxa"/>
          </w:tcPr>
          <w:p w14:paraId="720BB117" w14:textId="77777777" w:rsidR="00DA5B51" w:rsidRDefault="001C586B">
            <w:pPr>
              <w:spacing w:line="360" w:lineRule="auto"/>
              <w:ind w:left="0" w:hanging="2"/>
            </w:pPr>
            <w:r>
              <w:t>TBD</w:t>
            </w:r>
          </w:p>
        </w:tc>
        <w:tc>
          <w:tcPr>
            <w:tcW w:w="4033" w:type="dxa"/>
          </w:tcPr>
          <w:p w14:paraId="4595B0DF" w14:textId="77777777" w:rsidR="00DA5B51" w:rsidRDefault="001C586B">
            <w:pPr>
              <w:ind w:left="0" w:hanging="2"/>
            </w:pPr>
            <w:r>
              <w:t>Ingest Files from the directory.</w:t>
            </w:r>
          </w:p>
        </w:tc>
      </w:tr>
      <w:tr w:rsidR="00DA5B51" w14:paraId="28E511D8" w14:textId="77777777">
        <w:tc>
          <w:tcPr>
            <w:tcW w:w="1355" w:type="dxa"/>
          </w:tcPr>
          <w:p w14:paraId="4F9F5474" w14:textId="77777777" w:rsidR="00DA5B51" w:rsidRDefault="00DA5B51">
            <w:pPr>
              <w:spacing w:line="360" w:lineRule="auto"/>
              <w:ind w:left="0" w:hanging="2"/>
            </w:pPr>
          </w:p>
        </w:tc>
        <w:tc>
          <w:tcPr>
            <w:tcW w:w="1355" w:type="dxa"/>
          </w:tcPr>
          <w:p w14:paraId="2E77B38B" w14:textId="77777777" w:rsidR="00DA5B51" w:rsidRDefault="00DA5B51">
            <w:pPr>
              <w:spacing w:line="360" w:lineRule="auto"/>
              <w:ind w:left="0" w:hanging="2"/>
            </w:pPr>
          </w:p>
        </w:tc>
        <w:tc>
          <w:tcPr>
            <w:tcW w:w="2363" w:type="dxa"/>
          </w:tcPr>
          <w:p w14:paraId="412FA753" w14:textId="77777777" w:rsidR="00DA5B51" w:rsidRDefault="00DA5B51">
            <w:pPr>
              <w:spacing w:line="360" w:lineRule="auto"/>
              <w:ind w:left="0" w:hanging="2"/>
            </w:pPr>
          </w:p>
        </w:tc>
        <w:tc>
          <w:tcPr>
            <w:tcW w:w="4033" w:type="dxa"/>
          </w:tcPr>
          <w:p w14:paraId="5C32EE19" w14:textId="77777777" w:rsidR="00DA5B51" w:rsidRDefault="00DA5B51">
            <w:pPr>
              <w:spacing w:line="360" w:lineRule="auto"/>
              <w:ind w:left="0" w:hanging="2"/>
            </w:pPr>
          </w:p>
        </w:tc>
      </w:tr>
      <w:tr w:rsidR="00DA5B51" w14:paraId="085C46FE" w14:textId="77777777">
        <w:tc>
          <w:tcPr>
            <w:tcW w:w="1355" w:type="dxa"/>
          </w:tcPr>
          <w:p w14:paraId="76EA605C" w14:textId="77777777" w:rsidR="00DA5B51" w:rsidRDefault="00DA5B51">
            <w:pPr>
              <w:spacing w:line="360" w:lineRule="auto"/>
              <w:ind w:left="0" w:hanging="2"/>
            </w:pPr>
          </w:p>
        </w:tc>
        <w:tc>
          <w:tcPr>
            <w:tcW w:w="1355" w:type="dxa"/>
          </w:tcPr>
          <w:p w14:paraId="187FA1E9" w14:textId="77777777" w:rsidR="00DA5B51" w:rsidRDefault="00DA5B51">
            <w:pPr>
              <w:spacing w:line="360" w:lineRule="auto"/>
              <w:ind w:left="0" w:hanging="2"/>
            </w:pPr>
          </w:p>
        </w:tc>
        <w:tc>
          <w:tcPr>
            <w:tcW w:w="2363" w:type="dxa"/>
          </w:tcPr>
          <w:p w14:paraId="73731E1D" w14:textId="77777777" w:rsidR="00DA5B51" w:rsidRDefault="00DA5B51">
            <w:pPr>
              <w:spacing w:line="360" w:lineRule="auto"/>
              <w:ind w:left="0" w:hanging="2"/>
            </w:pPr>
          </w:p>
        </w:tc>
        <w:tc>
          <w:tcPr>
            <w:tcW w:w="4033" w:type="dxa"/>
          </w:tcPr>
          <w:p w14:paraId="225740C3" w14:textId="77777777" w:rsidR="00DA5B51" w:rsidRDefault="00DA5B51">
            <w:pPr>
              <w:spacing w:line="360" w:lineRule="auto"/>
              <w:ind w:left="0" w:hanging="2"/>
            </w:pPr>
          </w:p>
        </w:tc>
      </w:tr>
      <w:tr w:rsidR="00DA5B51" w14:paraId="297F82C3" w14:textId="77777777">
        <w:tc>
          <w:tcPr>
            <w:tcW w:w="1355" w:type="dxa"/>
          </w:tcPr>
          <w:p w14:paraId="571C430E" w14:textId="77777777" w:rsidR="00DA5B51" w:rsidRDefault="00DA5B51">
            <w:pPr>
              <w:spacing w:line="360" w:lineRule="auto"/>
              <w:ind w:left="0" w:hanging="2"/>
            </w:pPr>
          </w:p>
        </w:tc>
        <w:tc>
          <w:tcPr>
            <w:tcW w:w="1355" w:type="dxa"/>
          </w:tcPr>
          <w:p w14:paraId="7245668B" w14:textId="77777777" w:rsidR="00DA5B51" w:rsidRDefault="00DA5B51">
            <w:pPr>
              <w:spacing w:line="360" w:lineRule="auto"/>
              <w:ind w:left="0" w:hanging="2"/>
            </w:pPr>
          </w:p>
        </w:tc>
        <w:tc>
          <w:tcPr>
            <w:tcW w:w="2363" w:type="dxa"/>
          </w:tcPr>
          <w:p w14:paraId="6B7BE95D" w14:textId="77777777" w:rsidR="00DA5B51" w:rsidRDefault="00DA5B51">
            <w:pPr>
              <w:spacing w:line="360" w:lineRule="auto"/>
              <w:ind w:left="0" w:hanging="2"/>
            </w:pPr>
          </w:p>
        </w:tc>
        <w:tc>
          <w:tcPr>
            <w:tcW w:w="4033" w:type="dxa"/>
          </w:tcPr>
          <w:p w14:paraId="0BB49331" w14:textId="77777777" w:rsidR="00DA5B51" w:rsidRDefault="00DA5B51">
            <w:pPr>
              <w:spacing w:line="360" w:lineRule="auto"/>
              <w:ind w:left="0" w:hanging="2"/>
            </w:pPr>
          </w:p>
        </w:tc>
      </w:tr>
      <w:tr w:rsidR="00DA5B51" w14:paraId="4B686427" w14:textId="77777777">
        <w:tc>
          <w:tcPr>
            <w:tcW w:w="1355" w:type="dxa"/>
          </w:tcPr>
          <w:p w14:paraId="1BC84304" w14:textId="77777777" w:rsidR="00DA5B51" w:rsidRDefault="00DA5B51">
            <w:pPr>
              <w:spacing w:line="360" w:lineRule="auto"/>
              <w:ind w:left="0" w:hanging="2"/>
            </w:pPr>
          </w:p>
        </w:tc>
        <w:tc>
          <w:tcPr>
            <w:tcW w:w="1355" w:type="dxa"/>
          </w:tcPr>
          <w:p w14:paraId="6CBFB190" w14:textId="77777777" w:rsidR="00DA5B51" w:rsidRDefault="00DA5B51">
            <w:pPr>
              <w:spacing w:line="360" w:lineRule="auto"/>
              <w:ind w:left="0" w:hanging="2"/>
            </w:pPr>
          </w:p>
        </w:tc>
        <w:tc>
          <w:tcPr>
            <w:tcW w:w="2363" w:type="dxa"/>
          </w:tcPr>
          <w:p w14:paraId="110BDB99" w14:textId="77777777" w:rsidR="00DA5B51" w:rsidRDefault="00DA5B51">
            <w:pPr>
              <w:spacing w:line="360" w:lineRule="auto"/>
              <w:ind w:left="0" w:hanging="2"/>
            </w:pPr>
          </w:p>
        </w:tc>
        <w:tc>
          <w:tcPr>
            <w:tcW w:w="4033" w:type="dxa"/>
          </w:tcPr>
          <w:p w14:paraId="0EF440D8" w14:textId="77777777" w:rsidR="00DA5B51" w:rsidRDefault="00DA5B51">
            <w:pPr>
              <w:spacing w:line="360" w:lineRule="auto"/>
              <w:ind w:left="0" w:hanging="2"/>
            </w:pPr>
          </w:p>
        </w:tc>
      </w:tr>
      <w:tr w:rsidR="00DA5B51" w14:paraId="26AB0C50" w14:textId="77777777">
        <w:tc>
          <w:tcPr>
            <w:tcW w:w="1355" w:type="dxa"/>
          </w:tcPr>
          <w:p w14:paraId="7ED70328" w14:textId="77777777" w:rsidR="00DA5B51" w:rsidRDefault="00DA5B51">
            <w:pPr>
              <w:spacing w:line="360" w:lineRule="auto"/>
              <w:ind w:left="0" w:hanging="2"/>
            </w:pPr>
          </w:p>
        </w:tc>
        <w:tc>
          <w:tcPr>
            <w:tcW w:w="1355" w:type="dxa"/>
          </w:tcPr>
          <w:p w14:paraId="19A11151" w14:textId="77777777" w:rsidR="00DA5B51" w:rsidRDefault="00DA5B51">
            <w:pPr>
              <w:spacing w:line="360" w:lineRule="auto"/>
              <w:ind w:left="0" w:hanging="2"/>
            </w:pPr>
          </w:p>
        </w:tc>
        <w:tc>
          <w:tcPr>
            <w:tcW w:w="2363" w:type="dxa"/>
          </w:tcPr>
          <w:p w14:paraId="53220699" w14:textId="77777777" w:rsidR="00DA5B51" w:rsidRDefault="00DA5B51">
            <w:pPr>
              <w:spacing w:line="360" w:lineRule="auto"/>
              <w:ind w:left="0" w:hanging="2"/>
            </w:pPr>
          </w:p>
        </w:tc>
        <w:tc>
          <w:tcPr>
            <w:tcW w:w="4033" w:type="dxa"/>
          </w:tcPr>
          <w:p w14:paraId="5B6401EF" w14:textId="77777777" w:rsidR="00DA5B51" w:rsidRDefault="00DA5B51">
            <w:pPr>
              <w:spacing w:line="360" w:lineRule="auto"/>
              <w:ind w:left="0" w:hanging="2"/>
            </w:pPr>
          </w:p>
        </w:tc>
      </w:tr>
      <w:tr w:rsidR="00DA5B51" w14:paraId="2BA31997" w14:textId="77777777">
        <w:tc>
          <w:tcPr>
            <w:tcW w:w="1355" w:type="dxa"/>
          </w:tcPr>
          <w:p w14:paraId="0B040E6A" w14:textId="77777777" w:rsidR="00DA5B51" w:rsidRDefault="00DA5B51">
            <w:pPr>
              <w:spacing w:line="360" w:lineRule="auto"/>
              <w:ind w:left="0" w:hanging="2"/>
            </w:pPr>
          </w:p>
        </w:tc>
        <w:tc>
          <w:tcPr>
            <w:tcW w:w="1355" w:type="dxa"/>
          </w:tcPr>
          <w:p w14:paraId="35A9B893" w14:textId="77777777" w:rsidR="00DA5B51" w:rsidRDefault="00DA5B51">
            <w:pPr>
              <w:spacing w:line="360" w:lineRule="auto"/>
              <w:ind w:left="0" w:hanging="2"/>
            </w:pPr>
          </w:p>
        </w:tc>
        <w:tc>
          <w:tcPr>
            <w:tcW w:w="2363" w:type="dxa"/>
          </w:tcPr>
          <w:p w14:paraId="4B1A9E7E" w14:textId="77777777" w:rsidR="00DA5B51" w:rsidRDefault="00DA5B51">
            <w:pPr>
              <w:spacing w:line="360" w:lineRule="auto"/>
              <w:ind w:left="0" w:hanging="2"/>
            </w:pPr>
          </w:p>
        </w:tc>
        <w:tc>
          <w:tcPr>
            <w:tcW w:w="4033" w:type="dxa"/>
          </w:tcPr>
          <w:p w14:paraId="573F1F5D" w14:textId="77777777" w:rsidR="00DA5B51" w:rsidRDefault="00DA5B51">
            <w:pPr>
              <w:spacing w:line="360" w:lineRule="auto"/>
              <w:ind w:left="0" w:hanging="2"/>
            </w:pPr>
          </w:p>
        </w:tc>
      </w:tr>
      <w:tr w:rsidR="00DA5B51" w14:paraId="226F5BF2" w14:textId="77777777">
        <w:tc>
          <w:tcPr>
            <w:tcW w:w="1355" w:type="dxa"/>
          </w:tcPr>
          <w:p w14:paraId="2B19716D" w14:textId="77777777" w:rsidR="00DA5B51" w:rsidRDefault="00DA5B51">
            <w:pPr>
              <w:spacing w:line="360" w:lineRule="auto"/>
              <w:ind w:left="0" w:hanging="2"/>
            </w:pPr>
          </w:p>
        </w:tc>
        <w:tc>
          <w:tcPr>
            <w:tcW w:w="1355" w:type="dxa"/>
          </w:tcPr>
          <w:p w14:paraId="0A212596" w14:textId="77777777" w:rsidR="00DA5B51" w:rsidRDefault="00DA5B51">
            <w:pPr>
              <w:spacing w:line="360" w:lineRule="auto"/>
              <w:ind w:left="0" w:hanging="2"/>
            </w:pPr>
          </w:p>
        </w:tc>
        <w:tc>
          <w:tcPr>
            <w:tcW w:w="2363" w:type="dxa"/>
          </w:tcPr>
          <w:p w14:paraId="34ABADCE" w14:textId="77777777" w:rsidR="00DA5B51" w:rsidRDefault="00DA5B51">
            <w:pPr>
              <w:spacing w:line="360" w:lineRule="auto"/>
              <w:ind w:left="0" w:hanging="2"/>
            </w:pPr>
          </w:p>
        </w:tc>
        <w:tc>
          <w:tcPr>
            <w:tcW w:w="4033" w:type="dxa"/>
          </w:tcPr>
          <w:p w14:paraId="39378829" w14:textId="77777777" w:rsidR="00DA5B51" w:rsidRDefault="00DA5B51">
            <w:pPr>
              <w:spacing w:line="360" w:lineRule="auto"/>
              <w:ind w:left="0" w:hanging="2"/>
            </w:pPr>
          </w:p>
        </w:tc>
      </w:tr>
      <w:tr w:rsidR="00DA5B51" w14:paraId="64327E86" w14:textId="77777777">
        <w:tc>
          <w:tcPr>
            <w:tcW w:w="1355" w:type="dxa"/>
          </w:tcPr>
          <w:p w14:paraId="25271E98" w14:textId="77777777" w:rsidR="00DA5B51" w:rsidRDefault="00DA5B51">
            <w:pPr>
              <w:spacing w:line="360" w:lineRule="auto"/>
              <w:ind w:left="0" w:hanging="2"/>
            </w:pPr>
          </w:p>
        </w:tc>
        <w:tc>
          <w:tcPr>
            <w:tcW w:w="1355" w:type="dxa"/>
          </w:tcPr>
          <w:p w14:paraId="68CD723A" w14:textId="77777777" w:rsidR="00DA5B51" w:rsidRDefault="00DA5B51">
            <w:pPr>
              <w:spacing w:line="360" w:lineRule="auto"/>
              <w:ind w:left="0" w:hanging="2"/>
            </w:pPr>
          </w:p>
        </w:tc>
        <w:tc>
          <w:tcPr>
            <w:tcW w:w="2363" w:type="dxa"/>
          </w:tcPr>
          <w:p w14:paraId="2CA40013" w14:textId="77777777" w:rsidR="00DA5B51" w:rsidRDefault="00DA5B51">
            <w:pPr>
              <w:spacing w:line="360" w:lineRule="auto"/>
              <w:ind w:left="0" w:hanging="2"/>
            </w:pPr>
          </w:p>
        </w:tc>
        <w:tc>
          <w:tcPr>
            <w:tcW w:w="4033" w:type="dxa"/>
          </w:tcPr>
          <w:p w14:paraId="2AA3AD0C" w14:textId="77777777" w:rsidR="00DA5B51" w:rsidRDefault="00DA5B51">
            <w:pPr>
              <w:spacing w:line="360" w:lineRule="auto"/>
              <w:ind w:left="0" w:hanging="2"/>
            </w:pPr>
          </w:p>
        </w:tc>
      </w:tr>
    </w:tbl>
    <w:p w14:paraId="002CBA5E" w14:textId="77777777" w:rsidR="00DA5B51" w:rsidRDefault="00DA5B51">
      <w:pPr>
        <w:ind w:left="0" w:hanging="2"/>
      </w:pPr>
    </w:p>
    <w:p w14:paraId="4EF659E6" w14:textId="77777777" w:rsidR="00DA5B51" w:rsidRDefault="00DA5B51">
      <w:pPr>
        <w:ind w:left="0" w:hanging="2"/>
      </w:pPr>
    </w:p>
    <w:p w14:paraId="5BE3BDC5" w14:textId="77777777" w:rsidR="00DA5B51" w:rsidRDefault="00DA5B51">
      <w:pPr>
        <w:ind w:left="0" w:hanging="2"/>
      </w:pPr>
      <w:bookmarkStart w:id="26" w:name="_heading=h.1y810tw" w:colFirst="0" w:colLast="0"/>
      <w:bookmarkEnd w:id="26"/>
    </w:p>
    <w:p w14:paraId="4AF42866" w14:textId="77777777" w:rsidR="00DA5B51" w:rsidRDefault="001C586B">
      <w:pPr>
        <w:pStyle w:val="Heading1"/>
        <w:numPr>
          <w:ilvl w:val="0"/>
          <w:numId w:val="10"/>
        </w:numPr>
        <w:ind w:left="2" w:hanging="4"/>
      </w:pPr>
      <w:r>
        <w:lastRenderedPageBreak/>
        <w:t>Other Sections</w:t>
      </w:r>
    </w:p>
    <w:p w14:paraId="13BEB83C" w14:textId="77777777" w:rsidR="00DA5B51" w:rsidRDefault="001C586B">
      <w:pPr>
        <w:ind w:left="0" w:hanging="2"/>
      </w:pPr>
      <w:r>
        <w:t>&lt;&lt; Other sections that may appear in a test plan (but not required for this course) are:</w:t>
      </w:r>
    </w:p>
    <w:p w14:paraId="16AE8DD9" w14:textId="77777777" w:rsidR="00DA5B51" w:rsidRDefault="00DA5B51">
      <w:pPr>
        <w:ind w:left="0" w:hanging="2"/>
      </w:pPr>
    </w:p>
    <w:p w14:paraId="41846C36"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Test Management Requirements: how testing is to be managed; a delineation of responsibilities of each project organization involved with testing</w:t>
      </w:r>
    </w:p>
    <w:p w14:paraId="10383E2B"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Staffing and training needs: delineate the responsibilities of those individuals who are to perform the testing, level of skill required, and training to be provided</w:t>
      </w:r>
    </w:p>
    <w:p w14:paraId="58B5B656"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Environmental Requirements: describe the hardware (including communication and network equ</w:t>
      </w:r>
      <w:r>
        <w:rPr>
          <w:color w:val="000000"/>
        </w:rPr>
        <w:t>ipment) needed to support testing; describe configuration of hardware components on which software and database to be tested are to operate.</w:t>
      </w:r>
    </w:p>
    <w:p w14:paraId="4E20DC5B"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Software Requirements: describe the software needed to support testing; include the software code and databases tha</w:t>
      </w:r>
      <w:r>
        <w:rPr>
          <w:color w:val="000000"/>
        </w:rPr>
        <w:t>t are object of the testing. Also include software tools such as compilers, CASE instruments and simulators that are needed to model the user’s operational environment.</w:t>
      </w:r>
    </w:p>
    <w:p w14:paraId="5DB2641A"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Risk and contingencies</w:t>
      </w:r>
    </w:p>
    <w:p w14:paraId="1FB71981"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Cost: include an estimate of costs.</w:t>
      </w:r>
    </w:p>
    <w:p w14:paraId="4E5A3E75"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Approvals</w:t>
      </w:r>
    </w:p>
    <w:p w14:paraId="771AEB1D" w14:textId="77777777" w:rsidR="00DA5B51" w:rsidRDefault="001C586B">
      <w:pPr>
        <w:numPr>
          <w:ilvl w:val="0"/>
          <w:numId w:val="7"/>
        </w:numPr>
        <w:pBdr>
          <w:top w:val="nil"/>
          <w:left w:val="nil"/>
          <w:bottom w:val="nil"/>
          <w:right w:val="nil"/>
          <w:between w:val="nil"/>
        </w:pBdr>
        <w:spacing w:line="240" w:lineRule="auto"/>
        <w:ind w:left="0" w:hanging="2"/>
        <w:rPr>
          <w:color w:val="000000"/>
        </w:rPr>
      </w:pPr>
      <w:r>
        <w:rPr>
          <w:color w:val="000000"/>
        </w:rPr>
        <w:t>Test Deliverables</w:t>
      </w:r>
    </w:p>
    <w:p w14:paraId="5EBAA4DB" w14:textId="77777777" w:rsidR="00DA5B51" w:rsidRDefault="001C586B">
      <w:pPr>
        <w:ind w:left="0" w:hanging="2"/>
      </w:pPr>
      <w:r>
        <w:t>&gt;&gt;</w:t>
      </w:r>
    </w:p>
    <w:p w14:paraId="39533FFF" w14:textId="77777777" w:rsidR="00DA5B51" w:rsidRDefault="00DA5B51">
      <w:pPr>
        <w:ind w:left="0" w:hanging="2"/>
      </w:pPr>
      <w:bookmarkStart w:id="27" w:name="_heading=h.4i7ojhp" w:colFirst="0" w:colLast="0"/>
      <w:bookmarkEnd w:id="27"/>
    </w:p>
    <w:p w14:paraId="49CAFCB1" w14:textId="77777777" w:rsidR="00DA5B51" w:rsidRDefault="001C586B">
      <w:pPr>
        <w:pStyle w:val="Heading1"/>
        <w:numPr>
          <w:ilvl w:val="0"/>
          <w:numId w:val="10"/>
        </w:numPr>
        <w:ind w:left="2" w:hanging="4"/>
      </w:pPr>
      <w:r>
        <w:lastRenderedPageBreak/>
        <w:t>Appendix</w:t>
      </w:r>
    </w:p>
    <w:p w14:paraId="0B4CF117" w14:textId="77777777" w:rsidR="00DA5B51" w:rsidRDefault="001C586B">
      <w:pPr>
        <w:ind w:left="0" w:hanging="2"/>
      </w:pPr>
      <w:r>
        <w:t>&lt;&lt; possibly more readable to put the expected output here and refer to it in the previous sections. Might also provide explicit directions for analysis of output, if it’s easier to read as an appendix or if analysis is post execution. &gt;&gt;</w:t>
      </w:r>
      <w:r>
        <w:br w:type="page"/>
      </w:r>
    </w:p>
    <w:p w14:paraId="21C9AA37" w14:textId="77777777" w:rsidR="00DA5B51" w:rsidRDefault="001C586B">
      <w:pPr>
        <w:ind w:left="8" w:hanging="10"/>
        <w:jc w:val="center"/>
        <w:rPr>
          <w:sz w:val="96"/>
          <w:szCs w:val="96"/>
        </w:rPr>
      </w:pPr>
      <w:r>
        <w:rPr>
          <w:sz w:val="96"/>
          <w:szCs w:val="96"/>
        </w:rPr>
        <w:lastRenderedPageBreak/>
        <w:t>&amp;</w:t>
      </w:r>
    </w:p>
    <w:sectPr w:rsidR="00DA5B51">
      <w:headerReference w:type="default" r:id="rId13"/>
      <w:footerReference w:type="default" r:id="rId14"/>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447D1" w14:textId="77777777" w:rsidR="001C586B" w:rsidRDefault="001C586B">
      <w:pPr>
        <w:spacing w:line="240" w:lineRule="auto"/>
        <w:ind w:left="0" w:hanging="2"/>
      </w:pPr>
      <w:r>
        <w:separator/>
      </w:r>
    </w:p>
  </w:endnote>
  <w:endnote w:type="continuationSeparator" w:id="0">
    <w:p w14:paraId="3A2BC9F6" w14:textId="77777777" w:rsidR="001C586B" w:rsidRDefault="001C586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F2DDB" w14:textId="77777777" w:rsidR="00DA5B51" w:rsidRDefault="00DA5B51">
    <w:pPr>
      <w:widowControl w:val="0"/>
      <w:pBdr>
        <w:top w:val="nil"/>
        <w:left w:val="nil"/>
        <w:bottom w:val="nil"/>
        <w:right w:val="nil"/>
        <w:between w:val="nil"/>
      </w:pBdr>
      <w:spacing w:line="276" w:lineRule="auto"/>
      <w:ind w:left="0" w:hanging="2"/>
      <w:rPr>
        <w:b/>
        <w:color w:val="000000"/>
        <w:sz w:val="16"/>
        <w:szCs w:val="16"/>
      </w:rPr>
    </w:pPr>
  </w:p>
  <w:tbl>
    <w:tblPr>
      <w:tblStyle w:val="ab"/>
      <w:tblW w:w="8856" w:type="dxa"/>
      <w:tblLayout w:type="fixed"/>
      <w:tblLook w:val="0000" w:firstRow="0" w:lastRow="0" w:firstColumn="0" w:lastColumn="0" w:noHBand="0" w:noVBand="0"/>
    </w:tblPr>
    <w:tblGrid>
      <w:gridCol w:w="4428"/>
      <w:gridCol w:w="4428"/>
    </w:tblGrid>
    <w:tr w:rsidR="00DA5B51" w14:paraId="4007859C" w14:textId="77777777">
      <w:tc>
        <w:tcPr>
          <w:tcW w:w="4428" w:type="dxa"/>
        </w:tcPr>
        <w:p w14:paraId="586F11A9" w14:textId="77777777" w:rsidR="00DA5B51" w:rsidRDefault="001C586B">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2019 </w:t>
          </w:r>
          <w:r>
            <w:rPr>
              <w:b/>
              <w:sz w:val="16"/>
              <w:szCs w:val="16"/>
            </w:rPr>
            <w:t>Binary Beasts</w:t>
          </w:r>
        </w:p>
      </w:tc>
      <w:tc>
        <w:tcPr>
          <w:tcW w:w="4428" w:type="dxa"/>
        </w:tcPr>
        <w:p w14:paraId="380557D6" w14:textId="77777777" w:rsidR="00DA5B51" w:rsidRDefault="00DA5B51">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7B9D757B" w14:textId="77777777" w:rsidR="00DA5B51" w:rsidRDefault="00DA5B5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9329" w14:textId="77777777" w:rsidR="00DA5B51" w:rsidRDefault="00DA5B51">
    <w:pPr>
      <w:widowControl w:val="0"/>
      <w:pBdr>
        <w:top w:val="nil"/>
        <w:left w:val="nil"/>
        <w:bottom w:val="nil"/>
        <w:right w:val="nil"/>
        <w:between w:val="nil"/>
      </w:pBdr>
      <w:spacing w:line="276" w:lineRule="auto"/>
      <w:ind w:left="0" w:hanging="2"/>
      <w:rPr>
        <w:b/>
        <w:color w:val="000000"/>
        <w:sz w:val="16"/>
        <w:szCs w:val="16"/>
      </w:rPr>
    </w:pPr>
  </w:p>
  <w:tbl>
    <w:tblPr>
      <w:tblStyle w:val="ac"/>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A5B51" w14:paraId="65F9AD34" w14:textId="77777777">
      <w:trPr>
        <w:trHeight w:val="552"/>
      </w:trPr>
      <w:tc>
        <w:tcPr>
          <w:tcW w:w="3060" w:type="dxa"/>
        </w:tcPr>
        <w:p w14:paraId="71437AC9" w14:textId="77777777" w:rsidR="00DA5B51" w:rsidRDefault="001C586B">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tc>
      <w:tc>
        <w:tcPr>
          <w:tcW w:w="2880" w:type="dxa"/>
        </w:tcPr>
        <w:p w14:paraId="44CA6AA1" w14:textId="77777777" w:rsidR="00DA5B51" w:rsidRDefault="001C586B">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Binary Beasts</w:t>
          </w:r>
        </w:p>
      </w:tc>
      <w:tc>
        <w:tcPr>
          <w:tcW w:w="1980" w:type="dxa"/>
        </w:tcPr>
        <w:p w14:paraId="246974D6" w14:textId="77777777" w:rsidR="00DA5B51" w:rsidRDefault="001C586B">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7CB4011E" w14:textId="77777777" w:rsidR="00DA5B51" w:rsidRDefault="001C586B">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10/25/2019   4:51 PM</w:t>
          </w:r>
        </w:p>
      </w:tc>
      <w:tc>
        <w:tcPr>
          <w:tcW w:w="1080" w:type="dxa"/>
        </w:tcPr>
        <w:p w14:paraId="209BD1C3" w14:textId="77777777" w:rsidR="00DA5B51" w:rsidRDefault="001C586B">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14CAF50B" w14:textId="77777777" w:rsidR="00DA5B51" w:rsidRDefault="001C586B">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D30660">
            <w:rPr>
              <w:color w:val="000000"/>
              <w:sz w:val="16"/>
              <w:szCs w:val="16"/>
            </w:rPr>
            <w:fldChar w:fldCharType="separate"/>
          </w:r>
          <w:r w:rsidR="00D30660">
            <w:rPr>
              <w:noProof/>
              <w:color w:val="000000"/>
              <w:sz w:val="16"/>
              <w:szCs w:val="16"/>
            </w:rPr>
            <w:t>2</w:t>
          </w:r>
          <w:r>
            <w:rPr>
              <w:color w:val="000000"/>
              <w:sz w:val="16"/>
              <w:szCs w:val="16"/>
            </w:rPr>
            <w:fldChar w:fldCharType="end"/>
          </w:r>
          <w:r>
            <w:rPr>
              <w:b/>
              <w:color w:val="000000"/>
              <w:sz w:val="16"/>
              <w:szCs w:val="16"/>
            </w:rPr>
            <w:t xml:space="preserve"> </w:t>
          </w:r>
        </w:p>
        <w:p w14:paraId="49275A3F" w14:textId="77777777" w:rsidR="00DA5B51" w:rsidRDefault="00DA5B51">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05BE0605" w14:textId="77777777" w:rsidR="00DA5B51" w:rsidRDefault="00DA5B51">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3676975B" w14:textId="77777777" w:rsidR="00DA5B51" w:rsidRDefault="00DA5B5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17B04" w14:textId="77777777" w:rsidR="00DA5B51" w:rsidRDefault="00DA5B51">
    <w:pPr>
      <w:widowControl w:val="0"/>
      <w:pBdr>
        <w:top w:val="nil"/>
        <w:left w:val="nil"/>
        <w:bottom w:val="nil"/>
        <w:right w:val="nil"/>
        <w:between w:val="nil"/>
      </w:pBdr>
      <w:spacing w:line="276" w:lineRule="auto"/>
      <w:ind w:left="0" w:hanging="2"/>
      <w:rPr>
        <w:b/>
        <w:color w:val="000000"/>
        <w:sz w:val="16"/>
        <w:szCs w:val="16"/>
      </w:rPr>
    </w:pPr>
  </w:p>
  <w:tbl>
    <w:tblPr>
      <w:tblStyle w:val="ad"/>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DA5B51" w14:paraId="5A2F04E5" w14:textId="77777777">
      <w:tc>
        <w:tcPr>
          <w:tcW w:w="3240" w:type="dxa"/>
        </w:tcPr>
        <w:p w14:paraId="0AB9448A" w14:textId="77777777" w:rsidR="00DA5B51" w:rsidRDefault="001C586B">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00870DD2" w14:textId="77777777" w:rsidR="00DA5B51" w:rsidRDefault="001C586B">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Binary Beasts</w:t>
          </w:r>
        </w:p>
      </w:tc>
      <w:tc>
        <w:tcPr>
          <w:tcW w:w="1980" w:type="dxa"/>
        </w:tcPr>
        <w:p w14:paraId="5829E0CB" w14:textId="77777777" w:rsidR="00DA5B51" w:rsidRDefault="001C586B">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&lt;date&gt;</w:t>
          </w:r>
        </w:p>
      </w:tc>
      <w:tc>
        <w:tcPr>
          <w:tcW w:w="900" w:type="dxa"/>
        </w:tcPr>
        <w:p w14:paraId="59A1ABBB" w14:textId="77777777" w:rsidR="00DA5B51" w:rsidRDefault="001C586B">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2A45FE06" w14:textId="2F88652D" w:rsidR="00DA5B51" w:rsidRDefault="001C586B">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D30660">
            <w:rPr>
              <w:b/>
              <w:color w:val="000000"/>
              <w:sz w:val="16"/>
              <w:szCs w:val="16"/>
            </w:rPr>
            <w:fldChar w:fldCharType="separate"/>
          </w:r>
          <w:r w:rsidR="00D30660">
            <w:rPr>
              <w:b/>
              <w:noProof/>
              <w:color w:val="000000"/>
              <w:sz w:val="16"/>
              <w:szCs w:val="16"/>
            </w:rPr>
            <w:t>1</w:t>
          </w:r>
          <w:r>
            <w:rPr>
              <w:b/>
              <w:color w:val="000000"/>
              <w:sz w:val="16"/>
              <w:szCs w:val="16"/>
            </w:rPr>
            <w:fldChar w:fldCharType="end"/>
          </w:r>
        </w:p>
      </w:tc>
    </w:tr>
  </w:tbl>
  <w:p w14:paraId="58DBA16D" w14:textId="77777777" w:rsidR="00DA5B51" w:rsidRDefault="00DA5B5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503AE" w14:textId="77777777" w:rsidR="001C586B" w:rsidRDefault="001C586B">
      <w:pPr>
        <w:spacing w:line="240" w:lineRule="auto"/>
        <w:ind w:left="0" w:hanging="2"/>
      </w:pPr>
      <w:r>
        <w:separator/>
      </w:r>
    </w:p>
  </w:footnote>
  <w:footnote w:type="continuationSeparator" w:id="0">
    <w:p w14:paraId="65CD2E0C" w14:textId="77777777" w:rsidR="001C586B" w:rsidRDefault="001C586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BE3A7" w14:textId="77777777" w:rsidR="00DA5B51" w:rsidRDefault="00DA5B51">
    <w:pPr>
      <w:ind w:left="0" w:hanging="2"/>
      <w:rPr>
        <w:sz w:val="24"/>
        <w:szCs w:val="24"/>
      </w:rPr>
    </w:pPr>
  </w:p>
  <w:p w14:paraId="23694035" w14:textId="77777777" w:rsidR="00DA5B51" w:rsidRDefault="00DA5B51">
    <w:pPr>
      <w:pBdr>
        <w:top w:val="single" w:sz="6" w:space="1" w:color="000000"/>
      </w:pBdr>
      <w:ind w:left="0" w:hanging="2"/>
      <w:rPr>
        <w:sz w:val="24"/>
        <w:szCs w:val="24"/>
      </w:rPr>
    </w:pPr>
  </w:p>
  <w:p w14:paraId="17D10720" w14:textId="77777777" w:rsidR="00DA5B51" w:rsidRDefault="001C586B">
    <w:pPr>
      <w:pStyle w:val="Title"/>
      <w:ind w:left="2" w:hanging="4"/>
    </w:pPr>
    <w:r>
      <w:t>Binary Beasts</w:t>
    </w:r>
  </w:p>
  <w:p w14:paraId="490B103F" w14:textId="77777777" w:rsidR="00DA5B51" w:rsidRDefault="00DA5B51">
    <w:pPr>
      <w:pBdr>
        <w:bottom w:val="single" w:sz="6" w:space="1" w:color="000000"/>
      </w:pBdr>
      <w:ind w:left="0" w:hanging="2"/>
      <w:jc w:val="right"/>
      <w:rPr>
        <w:sz w:val="24"/>
        <w:szCs w:val="24"/>
      </w:rPr>
    </w:pPr>
  </w:p>
  <w:p w14:paraId="487B0E83" w14:textId="77777777" w:rsidR="00DA5B51" w:rsidRDefault="00DA5B51">
    <w:pPr>
      <w:pStyle w:val="Title"/>
      <w:ind w:left="2" w:hanging="4"/>
    </w:pPr>
  </w:p>
  <w:p w14:paraId="33E89853" w14:textId="77777777" w:rsidR="00DA5B51" w:rsidRDefault="00DA5B51">
    <w:pPr>
      <w:pStyle w:val="Title"/>
      <w:ind w:left="2" w:hanging="4"/>
    </w:pPr>
  </w:p>
  <w:p w14:paraId="7D286EBB" w14:textId="77777777" w:rsidR="00DA5B51" w:rsidRDefault="00DA5B51">
    <w:pPr>
      <w:pStyle w:val="Title"/>
      <w:ind w:left="2" w:hanging="4"/>
    </w:pPr>
  </w:p>
  <w:p w14:paraId="132D002F" w14:textId="77777777" w:rsidR="00DA5B51" w:rsidRDefault="00DA5B51">
    <w:pPr>
      <w:pStyle w:val="Title"/>
      <w:ind w:left="2" w:hanging="4"/>
    </w:pPr>
  </w:p>
  <w:p w14:paraId="406CD57A" w14:textId="77777777" w:rsidR="00DA5B51" w:rsidRDefault="00DA5B51">
    <w:pPr>
      <w:pStyle w:val="Title"/>
      <w:ind w:left="2" w:hanging="4"/>
    </w:pPr>
  </w:p>
  <w:p w14:paraId="2A469153" w14:textId="77777777" w:rsidR="00DA5B51" w:rsidRDefault="00DA5B51">
    <w:pPr>
      <w:pStyle w:val="Title"/>
      <w:ind w:left="2" w:hanging="4"/>
    </w:pPr>
  </w:p>
  <w:p w14:paraId="7041D51F" w14:textId="77777777" w:rsidR="00DA5B51" w:rsidRDefault="00DA5B51">
    <w:pPr>
      <w:pStyle w:val="Title"/>
      <w:ind w:left="2" w:hanging="4"/>
    </w:pPr>
  </w:p>
  <w:p w14:paraId="2899FA67" w14:textId="77777777" w:rsidR="00DA5B51" w:rsidRDefault="00DA5B51">
    <w:pPr>
      <w:pStyle w:val="Title"/>
      <w:ind w:left="2" w:hanging="4"/>
    </w:pPr>
  </w:p>
  <w:p w14:paraId="362809E0" w14:textId="77777777" w:rsidR="00DA5B51" w:rsidRDefault="00DA5B51">
    <w:pPr>
      <w:pStyle w:val="Title"/>
      <w:ind w:left="2" w:hanging="4"/>
    </w:pPr>
  </w:p>
  <w:p w14:paraId="390FA2A7" w14:textId="77777777" w:rsidR="00DA5B51" w:rsidRDefault="00DA5B51">
    <w:pPr>
      <w:pStyle w:val="Title"/>
      <w:ind w:left="2" w:hanging="4"/>
    </w:pPr>
  </w:p>
  <w:p w14:paraId="27DFB710" w14:textId="77777777" w:rsidR="00DA5B51" w:rsidRDefault="00DA5B51">
    <w:pPr>
      <w:ind w:left="0" w:hanging="2"/>
    </w:pPr>
  </w:p>
  <w:p w14:paraId="4C7EA4D9" w14:textId="77777777" w:rsidR="00DA5B51" w:rsidRDefault="00DA5B51">
    <w:pPr>
      <w:ind w:left="0" w:hanging="2"/>
    </w:pPr>
  </w:p>
  <w:p w14:paraId="3186EFFA" w14:textId="77777777" w:rsidR="00DA5B51" w:rsidRDefault="00DA5B5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631E0" w14:textId="77777777" w:rsidR="00DA5B51" w:rsidRDefault="001C586B">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6CA4E" w14:textId="77777777" w:rsidR="00DA5B51" w:rsidRDefault="001C586B">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45CBEDAC" w14:textId="77777777" w:rsidR="00DA5B51" w:rsidRDefault="00DA5B5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5B31"/>
    <w:multiLevelType w:val="multilevel"/>
    <w:tmpl w:val="73EEF140"/>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D3B62"/>
    <w:multiLevelType w:val="multilevel"/>
    <w:tmpl w:val="A3324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E0999"/>
    <w:multiLevelType w:val="multilevel"/>
    <w:tmpl w:val="CEB48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10926553"/>
    <w:multiLevelType w:val="multilevel"/>
    <w:tmpl w:val="D46A686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CD7E9E"/>
    <w:multiLevelType w:val="multilevel"/>
    <w:tmpl w:val="A13640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pStyle w:val="Heading5"/>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85E20E3"/>
    <w:multiLevelType w:val="multilevel"/>
    <w:tmpl w:val="BA445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D96C2F"/>
    <w:multiLevelType w:val="multilevel"/>
    <w:tmpl w:val="4E244E1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pStyle w:val="Heading8"/>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4A8501F7"/>
    <w:multiLevelType w:val="multilevel"/>
    <w:tmpl w:val="1DE8B2BE"/>
    <w:lvl w:ilvl="0">
      <w:start w:val="1"/>
      <w:numFmt w:val="bullet"/>
      <w:lvlText w:val="▪"/>
      <w:lvlJc w:val="left"/>
      <w:pPr>
        <w:ind w:left="576"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9920219"/>
    <w:multiLevelType w:val="multilevel"/>
    <w:tmpl w:val="42D2DC6A"/>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650EF3"/>
    <w:multiLevelType w:val="multilevel"/>
    <w:tmpl w:val="4058EAC2"/>
    <w:lvl w:ilvl="0">
      <w:start w:val="1"/>
      <w:numFmt w:val="decimal"/>
      <w:pStyle w:val="ListAlpa"/>
      <w:lvlText w:val="%1."/>
      <w:lvlJc w:val="left"/>
      <w:pPr>
        <w:ind w:left="720" w:hanging="720"/>
      </w:pPr>
      <w:rPr>
        <w:rFonts w:ascii="Times New Roman" w:eastAsia="Times New Roman" w:hAnsi="Times New Roman" w:cs="Times New Roman"/>
        <w:b w:val="0"/>
        <w:sz w:val="36"/>
        <w:szCs w:val="36"/>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0" w15:restartNumberingAfterBreak="0">
    <w:nsid w:val="66D13CB7"/>
    <w:multiLevelType w:val="multilevel"/>
    <w:tmpl w:val="DD7A1CDA"/>
    <w:lvl w:ilvl="0">
      <w:start w:val="1"/>
      <w:numFmt w:val="decimal"/>
      <w:pStyle w:val="SubListNumber"/>
      <w:lvlText w:val="%1."/>
      <w:lvlJc w:val="left"/>
      <w:pPr>
        <w:ind w:left="4320" w:hanging="720"/>
      </w:pPr>
      <w:rPr>
        <w:vertAlign w:val="baseline"/>
      </w:rPr>
    </w:lvl>
    <w:lvl w:ilvl="1">
      <w:start w:val="1"/>
      <w:numFmt w:val="decimal"/>
      <w:lvlText w:val="%1.%2."/>
      <w:lvlJc w:val="left"/>
      <w:pPr>
        <w:ind w:left="810" w:hanging="720"/>
      </w:pPr>
      <w:rPr>
        <w:vertAlign w:val="baseline"/>
      </w:rPr>
    </w:lvl>
    <w:lvl w:ilvl="2">
      <w:start w:val="1"/>
      <w:numFmt w:val="decimal"/>
      <w:lvlText w:val="%1.%2.%3."/>
      <w:lvlJc w:val="left"/>
      <w:pPr>
        <w:ind w:left="5760" w:hanging="720"/>
      </w:pPr>
      <w:rPr>
        <w:vertAlign w:val="baseline"/>
      </w:rPr>
    </w:lvl>
    <w:lvl w:ilvl="3">
      <w:start w:val="1"/>
      <w:numFmt w:val="decimal"/>
      <w:lvlText w:val="%1.%2.%3.%4."/>
      <w:lvlJc w:val="left"/>
      <w:pPr>
        <w:ind w:left="6480" w:hanging="720"/>
      </w:pPr>
      <w:rPr>
        <w:vertAlign w:val="baseline"/>
      </w:rPr>
    </w:lvl>
    <w:lvl w:ilvl="4">
      <w:start w:val="1"/>
      <w:numFmt w:val="decimal"/>
      <w:lvlText w:val="%1.%2.%3.%4.%5."/>
      <w:lvlJc w:val="left"/>
      <w:pPr>
        <w:ind w:left="7200" w:hanging="720"/>
      </w:pPr>
      <w:rPr>
        <w:vertAlign w:val="baseline"/>
      </w:rPr>
    </w:lvl>
    <w:lvl w:ilvl="5">
      <w:start w:val="1"/>
      <w:numFmt w:val="decimal"/>
      <w:lvlText w:val="%1.%2.%3.%4.%5.%6."/>
      <w:lvlJc w:val="left"/>
      <w:pPr>
        <w:ind w:left="7920" w:hanging="720"/>
      </w:pPr>
      <w:rPr>
        <w:vertAlign w:val="baseline"/>
      </w:rPr>
    </w:lvl>
    <w:lvl w:ilvl="6">
      <w:start w:val="1"/>
      <w:numFmt w:val="decimal"/>
      <w:lvlText w:val="%1.%2.%3.%4.%5.%6.%7."/>
      <w:lvlJc w:val="left"/>
      <w:pPr>
        <w:ind w:left="8640" w:hanging="720"/>
      </w:pPr>
      <w:rPr>
        <w:vertAlign w:val="baseline"/>
      </w:rPr>
    </w:lvl>
    <w:lvl w:ilvl="7">
      <w:start w:val="1"/>
      <w:numFmt w:val="decimal"/>
      <w:lvlText w:val="%1.%2.%3.%4.%5.%6.%7.%8."/>
      <w:lvlJc w:val="left"/>
      <w:pPr>
        <w:ind w:left="9360" w:hanging="720"/>
      </w:pPr>
      <w:rPr>
        <w:vertAlign w:val="baseline"/>
      </w:rPr>
    </w:lvl>
    <w:lvl w:ilvl="8">
      <w:start w:val="1"/>
      <w:numFmt w:val="decimal"/>
      <w:lvlText w:val="%1.%2.%3.%4.%5.%6.%7.%8.%9."/>
      <w:lvlJc w:val="left"/>
      <w:pPr>
        <w:ind w:left="10080" w:hanging="720"/>
      </w:pPr>
      <w:rPr>
        <w:vertAlign w:val="baseline"/>
      </w:rPr>
    </w:lvl>
  </w:abstractNum>
  <w:abstractNum w:abstractNumId="11" w15:restartNumberingAfterBreak="0">
    <w:nsid w:val="6E8D6184"/>
    <w:multiLevelType w:val="multilevel"/>
    <w:tmpl w:val="BDB69FCE"/>
    <w:lvl w:ilvl="0">
      <w:start w:val="1"/>
      <w:numFmt w:val="bullet"/>
      <w:lvlText w:val="-"/>
      <w:lvlJc w:val="left"/>
      <w:pPr>
        <w:ind w:left="2162" w:hanging="360"/>
      </w:pPr>
      <w:rPr>
        <w:u w:val="none"/>
      </w:rPr>
    </w:lvl>
    <w:lvl w:ilvl="1">
      <w:start w:val="1"/>
      <w:numFmt w:val="bullet"/>
      <w:lvlText w:val="-"/>
      <w:lvlJc w:val="left"/>
      <w:pPr>
        <w:ind w:left="2882" w:hanging="360"/>
      </w:pPr>
      <w:rPr>
        <w:u w:val="none"/>
      </w:rPr>
    </w:lvl>
    <w:lvl w:ilvl="2">
      <w:start w:val="1"/>
      <w:numFmt w:val="bullet"/>
      <w:lvlText w:val="-"/>
      <w:lvlJc w:val="left"/>
      <w:pPr>
        <w:ind w:left="3602" w:hanging="360"/>
      </w:pPr>
      <w:rPr>
        <w:u w:val="none"/>
      </w:rPr>
    </w:lvl>
    <w:lvl w:ilvl="3">
      <w:start w:val="1"/>
      <w:numFmt w:val="bullet"/>
      <w:pStyle w:val="Heading4"/>
      <w:lvlText w:val="-"/>
      <w:lvlJc w:val="left"/>
      <w:pPr>
        <w:ind w:left="4322" w:hanging="360"/>
      </w:pPr>
      <w:rPr>
        <w:u w:val="none"/>
      </w:rPr>
    </w:lvl>
    <w:lvl w:ilvl="4">
      <w:start w:val="1"/>
      <w:numFmt w:val="bullet"/>
      <w:lvlText w:val="-"/>
      <w:lvlJc w:val="left"/>
      <w:pPr>
        <w:ind w:left="5042" w:hanging="360"/>
      </w:pPr>
      <w:rPr>
        <w:u w:val="none"/>
      </w:rPr>
    </w:lvl>
    <w:lvl w:ilvl="5">
      <w:start w:val="1"/>
      <w:numFmt w:val="bullet"/>
      <w:lvlText w:val="-"/>
      <w:lvlJc w:val="left"/>
      <w:pPr>
        <w:ind w:left="5762" w:hanging="360"/>
      </w:pPr>
      <w:rPr>
        <w:u w:val="none"/>
      </w:rPr>
    </w:lvl>
    <w:lvl w:ilvl="6">
      <w:start w:val="1"/>
      <w:numFmt w:val="bullet"/>
      <w:lvlText w:val="-"/>
      <w:lvlJc w:val="left"/>
      <w:pPr>
        <w:ind w:left="6482" w:hanging="360"/>
      </w:pPr>
      <w:rPr>
        <w:u w:val="none"/>
      </w:rPr>
    </w:lvl>
    <w:lvl w:ilvl="7">
      <w:start w:val="1"/>
      <w:numFmt w:val="bullet"/>
      <w:lvlText w:val="-"/>
      <w:lvlJc w:val="left"/>
      <w:pPr>
        <w:ind w:left="7202" w:hanging="360"/>
      </w:pPr>
      <w:rPr>
        <w:u w:val="none"/>
      </w:rPr>
    </w:lvl>
    <w:lvl w:ilvl="8">
      <w:start w:val="1"/>
      <w:numFmt w:val="bullet"/>
      <w:lvlText w:val="-"/>
      <w:lvlJc w:val="left"/>
      <w:pPr>
        <w:ind w:left="7922" w:hanging="360"/>
      </w:pPr>
      <w:rPr>
        <w:u w:val="none"/>
      </w:rPr>
    </w:lvl>
  </w:abstractNum>
  <w:num w:numId="1">
    <w:abstractNumId w:val="0"/>
  </w:num>
  <w:num w:numId="2">
    <w:abstractNumId w:val="8"/>
  </w:num>
  <w:num w:numId="3">
    <w:abstractNumId w:val="5"/>
  </w:num>
  <w:num w:numId="4">
    <w:abstractNumId w:val="11"/>
  </w:num>
  <w:num w:numId="5">
    <w:abstractNumId w:val="4"/>
  </w:num>
  <w:num w:numId="6">
    <w:abstractNumId w:val="1"/>
  </w:num>
  <w:num w:numId="7">
    <w:abstractNumId w:val="7"/>
  </w:num>
  <w:num w:numId="8">
    <w:abstractNumId w:val="6"/>
  </w:num>
  <w:num w:numId="9">
    <w:abstractNumId w:val="2"/>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51"/>
    <w:rsid w:val="001C586B"/>
    <w:rsid w:val="00D30660"/>
    <w:rsid w:val="00DA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27E9"/>
  <w15:docId w15:val="{2D07FB8A-3602-427E-9054-AB02AD5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0">
    <w:name w:val="heading 3"/>
    <w:basedOn w:val="Normal"/>
    <w:next w:val="Normal"/>
    <w:uiPriority w:val="9"/>
    <w:semiHidden/>
    <w:unhideWhenUsed/>
    <w:qFormat/>
    <w:pPr>
      <w:keepNext/>
      <w:keepLines/>
      <w:spacing w:before="280" w:after="80"/>
      <w:outlineLvl w:val="2"/>
    </w:pPr>
    <w:rPr>
      <w:b/>
      <w:sz w:val="28"/>
      <w:szCs w:val="28"/>
    </w:rPr>
  </w:style>
  <w:style w:type="paragraph" w:styleId="Heading40">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pPr>
      <w:numPr>
        <w:numId w:val="12"/>
      </w:numPr>
      <w:ind w:left="-1" w:hanging="1"/>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XWQTFPYIiIL+mSFMEAQbippjHA==">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Lujan, Jose L</cp:lastModifiedBy>
  <cp:revision>2</cp:revision>
  <dcterms:created xsi:type="dcterms:W3CDTF">2019-08-21T21:48:00Z</dcterms:created>
  <dcterms:modified xsi:type="dcterms:W3CDTF">2020-04-16T03:21:00Z</dcterms:modified>
</cp:coreProperties>
</file>