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A658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Project Report: Secure P2P Chat Application</w:t>
      </w:r>
    </w:p>
    <w:p w14:paraId="0C212AA1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1. Introduction The goal of this project is to build a secure peer-to-peer (P2P) chat application that enables two clients to communicate securely over a network. The application ensures confidentiality by using hybrid encryption: asymmetric encryption is used initially to securely exchange a symmetric key, which is then used for efficient message encryption during the chat session.</w:t>
      </w:r>
    </w:p>
    <w:p w14:paraId="6F6D1FDA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2. Objectives</w:t>
      </w:r>
    </w:p>
    <w:p w14:paraId="486BE555" w14:textId="77777777" w:rsidR="00392EAF" w:rsidRPr="00392EAF" w:rsidRDefault="00392EAF" w:rsidP="00392EAF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Enable two users to chat securely over the network.</w:t>
      </w:r>
    </w:p>
    <w:p w14:paraId="6E49C086" w14:textId="77777777" w:rsidR="00392EAF" w:rsidRPr="00392EAF" w:rsidRDefault="00392EAF" w:rsidP="00392EAF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Use asymmetric encryption to share a symmetric key.</w:t>
      </w:r>
    </w:p>
    <w:p w14:paraId="1E6BBBEF" w14:textId="77777777" w:rsidR="00392EAF" w:rsidRPr="00392EAF" w:rsidRDefault="00392EAF" w:rsidP="00392EAF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Use symmetric encryption for fast, secure message exchange.</w:t>
      </w:r>
    </w:p>
    <w:p w14:paraId="26157EFE" w14:textId="77777777" w:rsidR="00392EAF" w:rsidRPr="00392EAF" w:rsidRDefault="00392EAF" w:rsidP="00392EAF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Ensure the chat runs over a direct peer-to-peer connection.</w:t>
      </w:r>
    </w:p>
    <w:p w14:paraId="21B58E79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3. Tools and Technologies</w:t>
      </w:r>
    </w:p>
    <w:p w14:paraId="4D277446" w14:textId="77777777" w:rsidR="00392EAF" w:rsidRPr="00392EAF" w:rsidRDefault="00392EAF" w:rsidP="00392EAF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Python: Programming language</w:t>
      </w:r>
    </w:p>
    <w:p w14:paraId="7DA483BB" w14:textId="77777777" w:rsidR="00392EAF" w:rsidRPr="00392EAF" w:rsidRDefault="00392EAF" w:rsidP="00392EAF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socket: For creating network communication</w:t>
      </w:r>
    </w:p>
    <w:p w14:paraId="2B5EA920" w14:textId="77777777" w:rsidR="00392EAF" w:rsidRPr="00392EAF" w:rsidRDefault="00392EAF" w:rsidP="00392EAF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392EAF">
        <w:rPr>
          <w:rFonts w:asciiTheme="majorBidi" w:hAnsiTheme="majorBidi" w:cstheme="majorBidi"/>
          <w:b/>
          <w:bCs/>
          <w:sz w:val="24"/>
          <w:szCs w:val="24"/>
        </w:rPr>
        <w:t>cryptography.fernet</w:t>
      </w:r>
      <w:proofErr w:type="spellEnd"/>
      <w:proofErr w:type="gramEnd"/>
      <w:r w:rsidRPr="00392EAF">
        <w:rPr>
          <w:rFonts w:asciiTheme="majorBidi" w:hAnsiTheme="majorBidi" w:cstheme="majorBidi"/>
          <w:b/>
          <w:bCs/>
          <w:sz w:val="24"/>
          <w:szCs w:val="24"/>
        </w:rPr>
        <w:t>: For symmetric encryption</w:t>
      </w:r>
    </w:p>
    <w:p w14:paraId="698B04C4" w14:textId="77777777" w:rsidR="00392EAF" w:rsidRPr="00392EAF" w:rsidRDefault="00392EAF" w:rsidP="00392EAF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Threading: To handle sending and receiving messages concurrently</w:t>
      </w:r>
    </w:p>
    <w:p w14:paraId="1542D2BC" w14:textId="77777777" w:rsidR="00392EAF" w:rsidRPr="00392EAF" w:rsidRDefault="00392EAF" w:rsidP="00392EAF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OOP (Object-Oriented Programming): For organized and clean code structure</w:t>
      </w:r>
    </w:p>
    <w:p w14:paraId="3F9B2F9E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4. System Components</w:t>
      </w:r>
    </w:p>
    <w:p w14:paraId="3F7E9884" w14:textId="77777777" w:rsidR="00392EAF" w:rsidRPr="00392EAF" w:rsidRDefault="00392EAF" w:rsidP="00392EAF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Signaling Server: Helps clients find each other and exchange connection information. It doesn’t handle message forwarding.</w:t>
      </w:r>
    </w:p>
    <w:p w14:paraId="76ADCACE" w14:textId="77777777" w:rsidR="00392EAF" w:rsidRPr="00392EAF" w:rsidRDefault="00392EAF" w:rsidP="00392EAF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Client (Host): Acts as a server that waits for a connection from a peer.</w:t>
      </w:r>
    </w:p>
    <w:p w14:paraId="044A2C49" w14:textId="77777777" w:rsidR="00392EAF" w:rsidRPr="00392EAF" w:rsidRDefault="00392EAF" w:rsidP="00392EAF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Client (Peer): Connects to the host to begin communication.</w:t>
      </w:r>
    </w:p>
    <w:p w14:paraId="2C91B247" w14:textId="77777777" w:rsidR="00392EAF" w:rsidRPr="00392EAF" w:rsidRDefault="00392EAF" w:rsidP="00392EAF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Encryption Module: Handles all encryption and decryption operations using Fernet.</w:t>
      </w:r>
    </w:p>
    <w:p w14:paraId="6C712BC0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5. How It Works</w:t>
      </w:r>
    </w:p>
    <w:p w14:paraId="4CA85C69" w14:textId="77777777" w:rsidR="00392EAF" w:rsidRPr="00392EAF" w:rsidRDefault="00392EAF" w:rsidP="00392EAF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The signaling server is started and waits for clients.</w:t>
      </w:r>
    </w:p>
    <w:p w14:paraId="71EE0521" w14:textId="77777777" w:rsidR="00392EAF" w:rsidRPr="00392EAF" w:rsidRDefault="00392EAF" w:rsidP="00392EAF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The first client (Host) connects and registers itself.</w:t>
      </w:r>
    </w:p>
    <w:p w14:paraId="5347ACC9" w14:textId="77777777" w:rsidR="00392EAF" w:rsidRPr="00392EAF" w:rsidRDefault="00392EAF" w:rsidP="00392EAF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The second client (Peer) connects and requests to chat with the Host.</w:t>
      </w:r>
    </w:p>
    <w:p w14:paraId="7FBC8723" w14:textId="77777777" w:rsidR="00392EAF" w:rsidRPr="00392EAF" w:rsidRDefault="00392EAF" w:rsidP="00392EAF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lastRenderedPageBreak/>
        <w:t>Once matched, the Peer connects directly to the Host’s IP and port.</w:t>
      </w:r>
    </w:p>
    <w:p w14:paraId="7E994E09" w14:textId="77777777" w:rsidR="00392EAF" w:rsidRPr="00392EAF" w:rsidRDefault="00392EAF" w:rsidP="00392EAF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The Host sends a symmetric key using Fernet.</w:t>
      </w:r>
    </w:p>
    <w:p w14:paraId="5A53A714" w14:textId="77777777" w:rsidR="00392EAF" w:rsidRPr="00392EAF" w:rsidRDefault="00392EAF" w:rsidP="00392EAF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Both clients begin sending encrypted messages using the shared key.</w:t>
      </w:r>
    </w:p>
    <w:p w14:paraId="563D9530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6. Security Mechanism</w:t>
      </w:r>
    </w:p>
    <w:p w14:paraId="139133FF" w14:textId="77777777" w:rsidR="00392EAF" w:rsidRPr="00392EAF" w:rsidRDefault="00392EAF" w:rsidP="00392EAF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The symmetric key is generated by the host.</w:t>
      </w:r>
    </w:p>
    <w:p w14:paraId="44848425" w14:textId="77777777" w:rsidR="00392EAF" w:rsidRPr="00392EAF" w:rsidRDefault="00392EAF" w:rsidP="00392EAF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The key is securely sent to the peer at the start of the chat.</w:t>
      </w:r>
    </w:p>
    <w:p w14:paraId="2ACE565C" w14:textId="77777777" w:rsidR="00392EAF" w:rsidRPr="00392EAF" w:rsidRDefault="00392EAF" w:rsidP="00392EAF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All messages are encrypted using Fernet encryption before being sent and decrypted upon receipt.</w:t>
      </w:r>
    </w:p>
    <w:p w14:paraId="48D3D5DF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7. Features</w:t>
      </w:r>
    </w:p>
    <w:p w14:paraId="01C0ACAC" w14:textId="77777777" w:rsidR="00392EAF" w:rsidRPr="00392EAF" w:rsidRDefault="00392EAF" w:rsidP="00392EAF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Fully encrypted peer-to-peer messaging</w:t>
      </w:r>
    </w:p>
    <w:p w14:paraId="57AD0219" w14:textId="77777777" w:rsidR="00392EAF" w:rsidRPr="00392EAF" w:rsidRDefault="00392EAF" w:rsidP="00392EAF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Simple and readable terminal interface</w:t>
      </w:r>
    </w:p>
    <w:p w14:paraId="23365B18" w14:textId="77777777" w:rsidR="00392EAF" w:rsidRPr="00392EAF" w:rsidRDefault="00392EAF" w:rsidP="00392EAF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Object-oriented codebase for maintainability</w:t>
      </w:r>
    </w:p>
    <w:p w14:paraId="7751624F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8. Limitations</w:t>
      </w:r>
    </w:p>
    <w:p w14:paraId="0835728E" w14:textId="77777777" w:rsidR="00392EAF" w:rsidRPr="00392EAF" w:rsidRDefault="00392EAF" w:rsidP="00392EAF">
      <w:pPr>
        <w:numPr>
          <w:ilvl w:val="0"/>
          <w:numId w:val="2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Currently supports only two users in one session.</w:t>
      </w:r>
    </w:p>
    <w:p w14:paraId="05785CD3" w14:textId="77777777" w:rsidR="00392EAF" w:rsidRPr="00392EAF" w:rsidRDefault="00392EAF" w:rsidP="00392EAF">
      <w:pPr>
        <w:numPr>
          <w:ilvl w:val="0"/>
          <w:numId w:val="2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Manual key exchange (can be automated using public-key cryptography).</w:t>
      </w:r>
    </w:p>
    <w:p w14:paraId="758DB6B5" w14:textId="77777777" w:rsidR="00392EAF" w:rsidRPr="00392EAF" w:rsidRDefault="00392EAF" w:rsidP="00392EAF">
      <w:pPr>
        <w:numPr>
          <w:ilvl w:val="0"/>
          <w:numId w:val="2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No graphical interface (CLI only).</w:t>
      </w:r>
    </w:p>
    <w:p w14:paraId="58A73676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9. Future Enhancements</w:t>
      </w:r>
    </w:p>
    <w:p w14:paraId="21E13EAF" w14:textId="77777777" w:rsidR="00392EAF" w:rsidRPr="00392EAF" w:rsidRDefault="00392EAF" w:rsidP="00392EAF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 xml:space="preserve">Add graphical user interface using </w:t>
      </w:r>
      <w:proofErr w:type="spellStart"/>
      <w:r w:rsidRPr="00392EAF">
        <w:rPr>
          <w:rFonts w:asciiTheme="majorBidi" w:hAnsiTheme="majorBidi" w:cstheme="majorBidi"/>
          <w:b/>
          <w:bCs/>
          <w:sz w:val="24"/>
          <w:szCs w:val="24"/>
        </w:rPr>
        <w:t>Tkinter</w:t>
      </w:r>
      <w:proofErr w:type="spellEnd"/>
      <w:r w:rsidRPr="00392EAF">
        <w:rPr>
          <w:rFonts w:asciiTheme="majorBidi" w:hAnsiTheme="majorBidi" w:cstheme="majorBidi"/>
          <w:b/>
          <w:bCs/>
          <w:sz w:val="24"/>
          <w:szCs w:val="24"/>
        </w:rPr>
        <w:t xml:space="preserve"> or </w:t>
      </w:r>
      <w:proofErr w:type="spellStart"/>
      <w:r w:rsidRPr="00392EAF">
        <w:rPr>
          <w:rFonts w:asciiTheme="majorBidi" w:hAnsiTheme="majorBidi" w:cstheme="majorBidi"/>
          <w:b/>
          <w:bCs/>
          <w:sz w:val="24"/>
          <w:szCs w:val="24"/>
        </w:rPr>
        <w:t>PyQt</w:t>
      </w:r>
      <w:proofErr w:type="spellEnd"/>
    </w:p>
    <w:p w14:paraId="592E960A" w14:textId="77777777" w:rsidR="00392EAF" w:rsidRPr="00392EAF" w:rsidRDefault="00392EAF" w:rsidP="00392EAF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Enable group chatting and broadcasting</w:t>
      </w:r>
    </w:p>
    <w:p w14:paraId="6B3EEEFF" w14:textId="77777777" w:rsidR="00392EAF" w:rsidRPr="00392EAF" w:rsidRDefault="00392EAF" w:rsidP="00392EAF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Automate secure key exchange with RSA</w:t>
      </w:r>
    </w:p>
    <w:p w14:paraId="6863A605" w14:textId="77777777" w:rsidR="00392EAF" w:rsidRPr="00392EAF" w:rsidRDefault="00392EAF" w:rsidP="00392EAF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Improve signaling to work with NAT/firewalled networks</w:t>
      </w:r>
    </w:p>
    <w:p w14:paraId="51E4F18C" w14:textId="77777777" w:rsidR="00392EAF" w:rsidRPr="00392EAF" w:rsidRDefault="00392EAF" w:rsidP="00392E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EAF">
        <w:rPr>
          <w:rFonts w:asciiTheme="majorBidi" w:hAnsiTheme="majorBidi" w:cstheme="majorBidi"/>
          <w:b/>
          <w:bCs/>
          <w:sz w:val="24"/>
          <w:szCs w:val="24"/>
        </w:rPr>
        <w:t>10. Conclusion This project demonstrates the implementation of a secure, efficient, and lightweight peer-to-peer chat application using Python and encryption. It provides a practical approach to understanding secure communications and encryption mechanisms in real-world scenarios.</w:t>
      </w:r>
    </w:p>
    <w:p w14:paraId="66A9B6FD" w14:textId="77777777" w:rsidR="0021073E" w:rsidRPr="00392EAF" w:rsidRDefault="0021073E" w:rsidP="00392EAF">
      <w:pPr>
        <w:rPr>
          <w:rFonts w:asciiTheme="majorBidi" w:hAnsiTheme="majorBidi" w:cstheme="majorBidi"/>
          <w:sz w:val="24"/>
          <w:szCs w:val="24"/>
        </w:rPr>
      </w:pPr>
    </w:p>
    <w:sectPr w:rsidR="0021073E" w:rsidRPr="0039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B22"/>
    <w:multiLevelType w:val="multilevel"/>
    <w:tmpl w:val="FBB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BA8"/>
    <w:multiLevelType w:val="multilevel"/>
    <w:tmpl w:val="255E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12A3D"/>
    <w:multiLevelType w:val="multilevel"/>
    <w:tmpl w:val="5CA4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6207"/>
    <w:multiLevelType w:val="multilevel"/>
    <w:tmpl w:val="CD2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C6571"/>
    <w:multiLevelType w:val="multilevel"/>
    <w:tmpl w:val="C438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D6D12"/>
    <w:multiLevelType w:val="multilevel"/>
    <w:tmpl w:val="307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17D90"/>
    <w:multiLevelType w:val="multilevel"/>
    <w:tmpl w:val="A97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A7CA9"/>
    <w:multiLevelType w:val="multilevel"/>
    <w:tmpl w:val="631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E1A4E"/>
    <w:multiLevelType w:val="multilevel"/>
    <w:tmpl w:val="C0C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463F1"/>
    <w:multiLevelType w:val="multilevel"/>
    <w:tmpl w:val="9EE8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20891"/>
    <w:multiLevelType w:val="multilevel"/>
    <w:tmpl w:val="ADE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36D0A"/>
    <w:multiLevelType w:val="multilevel"/>
    <w:tmpl w:val="AF1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910E1"/>
    <w:multiLevelType w:val="multilevel"/>
    <w:tmpl w:val="7CF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E5E5A"/>
    <w:multiLevelType w:val="multilevel"/>
    <w:tmpl w:val="C20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851E8"/>
    <w:multiLevelType w:val="multilevel"/>
    <w:tmpl w:val="F1E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370CE"/>
    <w:multiLevelType w:val="multilevel"/>
    <w:tmpl w:val="E35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5692A"/>
    <w:multiLevelType w:val="multilevel"/>
    <w:tmpl w:val="7E76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F32BF"/>
    <w:multiLevelType w:val="multilevel"/>
    <w:tmpl w:val="01A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20EA3"/>
    <w:multiLevelType w:val="multilevel"/>
    <w:tmpl w:val="45F4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235285"/>
    <w:multiLevelType w:val="multilevel"/>
    <w:tmpl w:val="ED20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14DD9"/>
    <w:multiLevelType w:val="multilevel"/>
    <w:tmpl w:val="7174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18662">
    <w:abstractNumId w:val="14"/>
  </w:num>
  <w:num w:numId="2" w16cid:durableId="758916159">
    <w:abstractNumId w:val="19"/>
  </w:num>
  <w:num w:numId="3" w16cid:durableId="996570651">
    <w:abstractNumId w:val="8"/>
  </w:num>
  <w:num w:numId="4" w16cid:durableId="1790318352">
    <w:abstractNumId w:val="12"/>
  </w:num>
  <w:num w:numId="5" w16cid:durableId="1246573626">
    <w:abstractNumId w:val="0"/>
  </w:num>
  <w:num w:numId="6" w16cid:durableId="313610115">
    <w:abstractNumId w:val="13"/>
  </w:num>
  <w:num w:numId="7" w16cid:durableId="1294870917">
    <w:abstractNumId w:val="2"/>
  </w:num>
  <w:num w:numId="8" w16cid:durableId="2033260217">
    <w:abstractNumId w:val="4"/>
  </w:num>
  <w:num w:numId="9" w16cid:durableId="1123696625">
    <w:abstractNumId w:val="18"/>
  </w:num>
  <w:num w:numId="10" w16cid:durableId="1378778246">
    <w:abstractNumId w:val="9"/>
  </w:num>
  <w:num w:numId="11" w16cid:durableId="501628805">
    <w:abstractNumId w:val="1"/>
  </w:num>
  <w:num w:numId="12" w16cid:durableId="485778364">
    <w:abstractNumId w:val="3"/>
  </w:num>
  <w:num w:numId="13" w16cid:durableId="1305694453">
    <w:abstractNumId w:val="17"/>
  </w:num>
  <w:num w:numId="14" w16cid:durableId="566841938">
    <w:abstractNumId w:val="10"/>
  </w:num>
  <w:num w:numId="15" w16cid:durableId="758453876">
    <w:abstractNumId w:val="15"/>
  </w:num>
  <w:num w:numId="16" w16cid:durableId="39478367">
    <w:abstractNumId w:val="5"/>
  </w:num>
  <w:num w:numId="17" w16cid:durableId="2046636978">
    <w:abstractNumId w:val="16"/>
  </w:num>
  <w:num w:numId="18" w16cid:durableId="505097589">
    <w:abstractNumId w:val="20"/>
  </w:num>
  <w:num w:numId="19" w16cid:durableId="1908303625">
    <w:abstractNumId w:val="6"/>
  </w:num>
  <w:num w:numId="20" w16cid:durableId="215095361">
    <w:abstractNumId w:val="7"/>
  </w:num>
  <w:num w:numId="21" w16cid:durableId="5454095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37D0"/>
    <w:rsid w:val="0021073E"/>
    <w:rsid w:val="00392EAF"/>
    <w:rsid w:val="005E532B"/>
    <w:rsid w:val="00631BF2"/>
    <w:rsid w:val="007C382A"/>
    <w:rsid w:val="008D16FF"/>
    <w:rsid w:val="00972385"/>
    <w:rsid w:val="00AE60A5"/>
    <w:rsid w:val="00D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2EF2"/>
  <w15:chartTrackingRefBased/>
  <w15:docId w15:val="{4CE86985-E0F9-4BE7-AF04-890858B5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D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37D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37D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D37D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D37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D37D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D37D0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D37D0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D37D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D37D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D37D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D37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D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D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37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D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37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D37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37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37D0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37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D37D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DD37D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 Motea</dc:creator>
  <cp:keywords/>
  <dc:description/>
  <cp:lastModifiedBy>Esmail Motea</cp:lastModifiedBy>
  <cp:revision>5</cp:revision>
  <dcterms:created xsi:type="dcterms:W3CDTF">2025-04-04T20:34:00Z</dcterms:created>
  <dcterms:modified xsi:type="dcterms:W3CDTF">2025-04-05T16:32:00Z</dcterms:modified>
</cp:coreProperties>
</file>