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8E5CB" w14:textId="77777777" w:rsidR="00DA332B" w:rsidRDefault="00000000">
      <w:pPr>
        <w:spacing w:after="80"/>
      </w:pPr>
      <w:r>
        <w:rPr>
          <w:b/>
          <w:bCs/>
          <w:color w:val="003366"/>
          <w:sz w:val="44"/>
          <w:szCs w:val="44"/>
        </w:rPr>
        <w:t>Southwest Airlines — Toy Airline Project</w:t>
      </w:r>
    </w:p>
    <w:p w14:paraId="0FB8E5CC" w14:textId="77777777" w:rsidR="00DA332B" w:rsidRDefault="00000000">
      <w:pPr>
        <w:spacing w:after="80"/>
      </w:pPr>
      <w:r>
        <w:rPr>
          <w:color w:val="1F4E79"/>
          <w:sz w:val="30"/>
          <w:szCs w:val="30"/>
        </w:rPr>
        <w:t>Deep Dive Session 1 — Call Summary</w:t>
      </w:r>
    </w:p>
    <w:p w14:paraId="0FB8E5CD" w14:textId="77777777" w:rsidR="00DA332B" w:rsidRDefault="00000000">
      <w:pPr>
        <w:pBdr>
          <w:bottom w:val="single" w:sz="8" w:space="6" w:color="003366"/>
        </w:pBdr>
        <w:spacing w:after="320"/>
      </w:pPr>
      <w:r>
        <w:rPr>
          <w:i/>
          <w:iCs/>
          <w:color w:val="888888"/>
          <w:sz w:val="20"/>
          <w:szCs w:val="20"/>
        </w:rPr>
        <w:t xml:space="preserve">12 May </w:t>
      </w:r>
      <w:proofErr w:type="gramStart"/>
      <w:r>
        <w:rPr>
          <w:i/>
          <w:iCs/>
          <w:color w:val="888888"/>
          <w:sz w:val="20"/>
          <w:szCs w:val="20"/>
        </w:rPr>
        <w:t>2026  |</w:t>
      </w:r>
      <w:proofErr w:type="gramEnd"/>
      <w:r>
        <w:rPr>
          <w:i/>
          <w:iCs/>
          <w:color w:val="888888"/>
          <w:sz w:val="20"/>
          <w:szCs w:val="20"/>
        </w:rPr>
        <w:t xml:space="preserve">  Prepared by </w:t>
      </w:r>
      <w:proofErr w:type="gramStart"/>
      <w:r>
        <w:rPr>
          <w:i/>
          <w:iCs/>
          <w:color w:val="888888"/>
          <w:sz w:val="20"/>
          <w:szCs w:val="20"/>
        </w:rPr>
        <w:t>Pariveda  |</w:t>
      </w:r>
      <w:proofErr w:type="gramEnd"/>
      <w:r>
        <w:rPr>
          <w:i/>
          <w:iCs/>
          <w:color w:val="888888"/>
          <w:sz w:val="20"/>
          <w:szCs w:val="20"/>
        </w:rPr>
        <w:t xml:space="preserve">  Internal Use Only</w:t>
      </w:r>
    </w:p>
    <w:p w14:paraId="0FB8E5CE" w14:textId="77777777" w:rsidR="00DA332B" w:rsidRDefault="00DA332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A332B" w14:paraId="0FB8E5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B8E5CF" w14:textId="77777777" w:rsidR="00DA332B" w:rsidRDefault="00000000">
            <w:r>
              <w:rPr>
                <w:b/>
                <w:bCs/>
                <w:sz w:val="20"/>
                <w:szCs w:val="20"/>
              </w:rPr>
              <w:t>Date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E5D0" w14:textId="77777777" w:rsidR="00DA332B" w:rsidRDefault="00000000">
            <w:r>
              <w:rPr>
                <w:sz w:val="20"/>
                <w:szCs w:val="20"/>
              </w:rPr>
              <w:t>Tuesday, 12 May 2026</w:t>
            </w:r>
          </w:p>
        </w:tc>
      </w:tr>
      <w:tr w:rsidR="00DA332B" w14:paraId="0FB8E5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8E5D2" w14:textId="77777777" w:rsidR="00DA332B" w:rsidRDefault="00000000">
            <w:r>
              <w:rPr>
                <w:b/>
                <w:bCs/>
                <w:sz w:val="20"/>
                <w:szCs w:val="20"/>
              </w:rPr>
              <w:t>Duration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E5D3" w14:textId="77777777" w:rsidR="00DA332B" w:rsidRDefault="00000000">
            <w:r>
              <w:rPr>
                <w:sz w:val="20"/>
                <w:szCs w:val="20"/>
              </w:rPr>
              <w:t>Approximately 1 hour 45 minutes</w:t>
            </w:r>
          </w:p>
        </w:tc>
      </w:tr>
      <w:tr w:rsidR="00DA332B" w14:paraId="0FB8E5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B8E5D5" w14:textId="77777777" w:rsidR="00DA332B" w:rsidRDefault="00000000">
            <w:r>
              <w:rPr>
                <w:b/>
                <w:bCs/>
                <w:sz w:val="20"/>
                <w:szCs w:val="20"/>
              </w:rPr>
              <w:t>Format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E5D6" w14:textId="77777777" w:rsidR="00DA332B" w:rsidRDefault="00000000">
            <w:r>
              <w:rPr>
                <w:sz w:val="20"/>
                <w:szCs w:val="20"/>
              </w:rPr>
              <w:t>Zoom — recorded</w:t>
            </w:r>
          </w:p>
        </w:tc>
      </w:tr>
      <w:tr w:rsidR="00DA332B" w14:paraId="0FB8E5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8E5D8" w14:textId="77777777" w:rsidR="00DA332B" w:rsidRDefault="00000000">
            <w:r>
              <w:rPr>
                <w:b/>
                <w:bCs/>
                <w:sz w:val="20"/>
                <w:szCs w:val="20"/>
              </w:rPr>
              <w:t>In office (Pariveda Deep Ellum room)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E5D9" w14:textId="00A7E7A4" w:rsidR="00DA332B" w:rsidRDefault="00000000">
            <w:r>
              <w:rPr>
                <w:sz w:val="20"/>
                <w:szCs w:val="20"/>
              </w:rPr>
              <w:t xml:space="preserve">Basudeb Chatterjee (Pariveda, engagement lead on the call); </w:t>
            </w:r>
            <w:proofErr w:type="gramStart"/>
            <w:r w:rsidR="003207FF">
              <w:rPr>
                <w:sz w:val="20"/>
                <w:szCs w:val="20"/>
              </w:rPr>
              <w:t>Dimitrios</w:t>
            </w:r>
            <w:r>
              <w:rPr>
                <w:sz w:val="20"/>
                <w:szCs w:val="20"/>
              </w:rPr>
              <w:t>(</w:t>
            </w:r>
            <w:proofErr w:type="gramEnd"/>
            <w:r>
              <w:rPr>
                <w:sz w:val="20"/>
                <w:szCs w:val="20"/>
              </w:rPr>
              <w:t>Pariveda, dropped early)</w:t>
            </w:r>
          </w:p>
        </w:tc>
      </w:tr>
      <w:tr w:rsidR="00DA332B" w14:paraId="0FB8E5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B8E5DB" w14:textId="77777777" w:rsidR="00DA332B" w:rsidRDefault="00000000">
            <w:r>
              <w:rPr>
                <w:b/>
                <w:bCs/>
                <w:sz w:val="20"/>
                <w:szCs w:val="20"/>
              </w:rPr>
              <w:t>Remote attendees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E5DC" w14:textId="77777777" w:rsidR="00DA332B" w:rsidRDefault="00000000">
            <w:r>
              <w:rPr>
                <w:sz w:val="20"/>
                <w:szCs w:val="20"/>
              </w:rPr>
              <w:t>Oliver Ranson (external consultant, UK); Brian Erickson (Pariveda); Eric Maras (Pariveda, embedded in SWA RM technology); Jacob Peterson (Pariveda, dropped early); Kiri Chung (Pariveda, in and out)</w:t>
            </w:r>
          </w:p>
        </w:tc>
      </w:tr>
      <w:tr w:rsidR="00DA332B" w14:paraId="0FB8E5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8E5DE" w14:textId="77777777" w:rsidR="00DA332B" w:rsidRDefault="00000000">
            <w:r>
              <w:rPr>
                <w:b/>
                <w:bCs/>
                <w:sz w:val="20"/>
                <w:szCs w:val="20"/>
              </w:rPr>
              <w:t>Absent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E5DF" w14:textId="77777777" w:rsidR="00DA332B" w:rsidRDefault="00000000">
            <w:r>
              <w:rPr>
                <w:sz w:val="20"/>
                <w:szCs w:val="20"/>
              </w:rPr>
              <w:t>Charles Knight (had conflicts — his input is still pending)</w:t>
            </w:r>
          </w:p>
        </w:tc>
      </w:tr>
      <w:tr w:rsidR="00DA332B" w14:paraId="0FB8E5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B8E5E1" w14:textId="77777777" w:rsidR="00DA332B" w:rsidRDefault="00000000">
            <w:r>
              <w:rPr>
                <w:b/>
                <w:bCs/>
                <w:sz w:val="20"/>
                <w:szCs w:val="20"/>
              </w:rPr>
              <w:t>Next touchpoint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E5E2" w14:textId="77777777" w:rsidR="00DA332B" w:rsidRDefault="00000000">
            <w:r>
              <w:rPr>
                <w:sz w:val="20"/>
                <w:szCs w:val="20"/>
              </w:rPr>
              <w:t>Tuesday 26 May 2026 (25 May is a public holiday in both UK and US)</w:t>
            </w:r>
          </w:p>
        </w:tc>
      </w:tr>
    </w:tbl>
    <w:p w14:paraId="0FB8E5E4" w14:textId="77777777" w:rsidR="00DA332B" w:rsidRDefault="00DA332B">
      <w:pPr>
        <w:spacing w:before="140"/>
      </w:pPr>
    </w:p>
    <w:p w14:paraId="0FB8E5E5" w14:textId="77777777" w:rsidR="00DA332B" w:rsidRDefault="00000000">
      <w:pPr>
        <w:pStyle w:val="Heading1"/>
        <w:pBdr>
          <w:bottom w:val="single" w:sz="2" w:space="2" w:color="CCCCCC"/>
        </w:pBdr>
      </w:pPr>
      <w:r>
        <w:t>1.  Purpose of the Session</w:t>
      </w:r>
    </w:p>
    <w:p w14:paraId="0FB8E5E6" w14:textId="77777777" w:rsidR="00DA332B" w:rsidRDefault="00000000">
      <w:pPr>
        <w:spacing w:before="60" w:after="60"/>
      </w:pPr>
      <w:r>
        <w:t>The session had three stated objectives:</w:t>
      </w:r>
    </w:p>
    <w:p w14:paraId="0FB8E5E7" w14:textId="77777777" w:rsidR="00DA332B" w:rsidRDefault="00000000">
      <w:pPr>
        <w:pStyle w:val="ListParagraph"/>
        <w:numPr>
          <w:ilvl w:val="0"/>
          <w:numId w:val="2"/>
        </w:numPr>
        <w:spacing w:before="40" w:after="40"/>
      </w:pPr>
      <w:r>
        <w:t>Review the scope of the model and whether to follow the contract as written or adjust.</w:t>
      </w:r>
    </w:p>
    <w:p w14:paraId="0FB8E5E8" w14:textId="6C30B583" w:rsidR="00DA332B" w:rsidRDefault="00000000">
      <w:pPr>
        <w:pStyle w:val="ListParagraph"/>
        <w:numPr>
          <w:ilvl w:val="0"/>
          <w:numId w:val="2"/>
        </w:numPr>
        <w:spacing w:before="40" w:after="40"/>
      </w:pPr>
      <w:r>
        <w:t xml:space="preserve">Walk through the mechanics of Oliver’s data and model-building methodology — particularly valuable for </w:t>
      </w:r>
      <w:r w:rsidR="007F573A">
        <w:rPr>
          <w:sz w:val="20"/>
          <w:szCs w:val="20"/>
        </w:rPr>
        <w:t>Dimitrios</w:t>
      </w:r>
      <w:r>
        <w:t>, who had not previously attended.</w:t>
      </w:r>
    </w:p>
    <w:p w14:paraId="0FB8E5E9" w14:textId="77777777" w:rsidR="00DA332B" w:rsidRDefault="00000000">
      <w:pPr>
        <w:pStyle w:val="ListParagraph"/>
        <w:numPr>
          <w:ilvl w:val="0"/>
          <w:numId w:val="2"/>
        </w:numPr>
        <w:spacing w:before="40" w:after="40"/>
      </w:pPr>
      <w:r>
        <w:t>Align on timescales and confirm the team is on track.</w:t>
      </w:r>
    </w:p>
    <w:p w14:paraId="0FB8E5EA" w14:textId="77777777" w:rsidR="00DA332B" w:rsidRDefault="00DA332B">
      <w:pPr>
        <w:spacing w:before="60"/>
      </w:pPr>
    </w:p>
    <w:p w14:paraId="0FB8E5EB" w14:textId="60F7A398" w:rsidR="00DA332B" w:rsidRDefault="00000000">
      <w:pPr>
        <w:spacing w:before="60" w:after="60"/>
      </w:pPr>
      <w:r>
        <w:t xml:space="preserve">Basudeb proposed the structure: spend the first hour on the model’s guts (for </w:t>
      </w:r>
      <w:r w:rsidR="007F573A">
        <w:rPr>
          <w:sz w:val="20"/>
          <w:szCs w:val="20"/>
        </w:rPr>
        <w:t>Dimitrios</w:t>
      </w:r>
      <w:r w:rsidR="007F573A">
        <w:t>’</w:t>
      </w:r>
      <w:r>
        <w:t xml:space="preserve"> benefit), then shift the second half to identifying compelling use cases and the go-forward plan. Oliver agreed.</w:t>
      </w:r>
    </w:p>
    <w:p w14:paraId="0FB8E5EC" w14:textId="77777777" w:rsidR="00DA332B" w:rsidRDefault="00DA332B">
      <w:pPr>
        <w:spacing w:before="140"/>
      </w:pPr>
    </w:p>
    <w:p w14:paraId="0FB8E5ED" w14:textId="77777777" w:rsidR="00DA332B" w:rsidRDefault="00000000">
      <w:pPr>
        <w:pStyle w:val="Heading1"/>
        <w:pBdr>
          <w:bottom w:val="single" w:sz="2" w:space="2" w:color="CCCCCC"/>
        </w:pBdr>
      </w:pPr>
      <w:r>
        <w:t>2.  Model Walkthrough (First ~60 Minutes)</w:t>
      </w:r>
    </w:p>
    <w:p w14:paraId="0FB8E5EE" w14:textId="77777777" w:rsidR="00DA332B" w:rsidRDefault="00000000">
      <w:pPr>
        <w:pStyle w:val="Heading2"/>
        <w:spacing w:before="240"/>
      </w:pPr>
      <w:proofErr w:type="gramStart"/>
      <w:r>
        <w:t>2.1  OAG</w:t>
      </w:r>
      <w:proofErr w:type="gramEnd"/>
      <w:r>
        <w:t xml:space="preserve"> Schedule Data</w:t>
      </w:r>
    </w:p>
    <w:p w14:paraId="0FB8E5EF" w14:textId="77777777" w:rsidR="00DA332B" w:rsidRDefault="00000000">
      <w:pPr>
        <w:spacing w:before="60" w:after="60"/>
      </w:pPr>
      <w:r>
        <w:t>Oliver shared his screen showing the raw 188,724-record OAG dataset (all U.S. carrier scheduled flights, 4–10 May 2026). Key points covered:</w:t>
      </w:r>
    </w:p>
    <w:p w14:paraId="0FB8E5F0" w14:textId="77777777" w:rsidR="00DA332B" w:rsidRDefault="00000000">
      <w:pPr>
        <w:pStyle w:val="ListParagraph"/>
        <w:numPr>
          <w:ilvl w:val="0"/>
          <w:numId w:val="2"/>
        </w:numPr>
        <w:spacing w:before="40" w:after="40"/>
      </w:pPr>
      <w:r>
        <w:t>All custom fields added by Oliver are prefixed with “X” to distinguish them from raw OAG data.</w:t>
      </w:r>
    </w:p>
    <w:p w14:paraId="0FB8E5F1" w14:textId="77777777" w:rsidR="00DA332B" w:rsidRDefault="00000000">
      <w:pPr>
        <w:pStyle w:val="ListParagraph"/>
        <w:numPr>
          <w:ilvl w:val="0"/>
          <w:numId w:val="2"/>
        </w:numPr>
        <w:spacing w:before="40" w:after="40"/>
      </w:pPr>
      <w:r>
        <w:t>A separate “Lists” sheet holds lookup tables with named ranges (prefixed “list” or “para”) that feed all algorithms, keeping formulas readable.</w:t>
      </w:r>
    </w:p>
    <w:p w14:paraId="0FB8E5F2" w14:textId="6DF6C81E" w:rsidR="00DA332B" w:rsidRDefault="00000000">
      <w:pPr>
        <w:pStyle w:val="ListParagraph"/>
        <w:numPr>
          <w:ilvl w:val="0"/>
          <w:numId w:val="2"/>
        </w:numPr>
        <w:spacing w:before="40" w:after="40"/>
      </w:pPr>
      <w:r>
        <w:lastRenderedPageBreak/>
        <w:t xml:space="preserve">Formulas are live only in the first data row; all subsequent rows are copy-pasted as values to keep file sizes manageable — a practice </w:t>
      </w:r>
      <w:r w:rsidR="003207FF">
        <w:t>Dimitrios</w:t>
      </w:r>
      <w:r w:rsidR="003C4BD7">
        <w:t xml:space="preserve"> </w:t>
      </w:r>
      <w:r>
        <w:t>noted as a useful technique he had not considered before.</w:t>
      </w:r>
    </w:p>
    <w:p w14:paraId="0FB8E5F3" w14:textId="749407A9" w:rsidR="00DA332B" w:rsidRDefault="00000000">
      <w:pPr>
        <w:pStyle w:val="ListParagraph"/>
        <w:numPr>
          <w:ilvl w:val="0"/>
          <w:numId w:val="2"/>
        </w:numPr>
        <w:spacing w:before="40" w:after="40"/>
      </w:pPr>
      <w:r>
        <w:t xml:space="preserve">The data distinguishes between operating carrier and marketing/published carrier. For Southwest this is always the </w:t>
      </w:r>
      <w:proofErr w:type="gramStart"/>
      <w:r>
        <w:t>same, but</w:t>
      </w:r>
      <w:proofErr w:type="gramEnd"/>
      <w:r>
        <w:t xml:space="preserve"> matters when </w:t>
      </w:r>
      <w:r w:rsidR="003C4BD7">
        <w:t>analyzing</w:t>
      </w:r>
      <w:r>
        <w:t xml:space="preserve"> other carriers.</w:t>
      </w:r>
    </w:p>
    <w:p w14:paraId="0FB8E5F4" w14:textId="77777777" w:rsidR="00DA332B" w:rsidRDefault="00000000">
      <w:pPr>
        <w:pStyle w:val="ListParagraph"/>
        <w:numPr>
          <w:ilvl w:val="0"/>
          <w:numId w:val="2"/>
        </w:numPr>
        <w:spacing w:before="40" w:after="40"/>
      </w:pPr>
      <w:r>
        <w:t xml:space="preserve">Key derived fields: O&amp;D city pair, state-to-state and region-to-region flows, distance in miles, ASM, and departure/arrival hours in both local time and Texas Central Time (Oliver’s standard reference </w:t>
      </w:r>
      <w:proofErr w:type="spellStart"/>
      <w:r>
        <w:t>timezone</w:t>
      </w:r>
      <w:proofErr w:type="spellEnd"/>
      <w:r>
        <w:t xml:space="preserve"> for the model).</w:t>
      </w:r>
    </w:p>
    <w:p w14:paraId="0FB8E5F5" w14:textId="77777777" w:rsidR="00DA332B" w:rsidRDefault="00000000">
      <w:pPr>
        <w:pStyle w:val="ListParagraph"/>
        <w:numPr>
          <w:ilvl w:val="0"/>
          <w:numId w:val="2"/>
        </w:numPr>
        <w:spacing w:before="40" w:after="40"/>
      </w:pPr>
      <w:r>
        <w:t>All times are stored as text strings rather than Excel time format — intentional, as it makes pivot-table sorting more intuitive.</w:t>
      </w:r>
    </w:p>
    <w:p w14:paraId="0FB8E5F6" w14:textId="77777777" w:rsidR="00DA332B" w:rsidRDefault="00DA332B">
      <w:pPr>
        <w:spacing w:before="60"/>
      </w:pPr>
    </w:p>
    <w:p w14:paraId="0FB8E5F7" w14:textId="77777777" w:rsidR="00DA332B" w:rsidRDefault="00000000">
      <w:pPr>
        <w:spacing w:before="60" w:after="60"/>
      </w:pPr>
      <w:r>
        <w:rPr>
          <w:b/>
          <w:bCs/>
        </w:rPr>
        <w:t xml:space="preserve">On the OAG API: </w:t>
      </w:r>
      <w:r>
        <w:t>Basudeb asked whether OAG has an API. Oliver assumed it exists given industry usage but directed the technical team to confirm. Kiri shared the OAG API link in the Zoom chat during the session.</w:t>
      </w:r>
    </w:p>
    <w:p w14:paraId="0FB8E5F8" w14:textId="77777777" w:rsidR="00DA332B" w:rsidRDefault="00DA332B">
      <w:pPr>
        <w:spacing w:before="100"/>
      </w:pPr>
    </w:p>
    <w:p w14:paraId="0FB8E5F9" w14:textId="77777777" w:rsidR="00DA332B" w:rsidRDefault="00000000">
      <w:pPr>
        <w:pStyle w:val="Heading2"/>
        <w:spacing w:before="240"/>
      </w:pPr>
      <w:proofErr w:type="gramStart"/>
      <w:r>
        <w:t>2.2  FlightRadar</w:t>
      </w:r>
      <w:proofErr w:type="gramEnd"/>
      <w:r>
        <w:t>24 Aircraft Rotation Data</w:t>
      </w:r>
    </w:p>
    <w:p w14:paraId="0FB8E5FA" w14:textId="77777777" w:rsidR="00DA332B" w:rsidRDefault="00000000">
      <w:pPr>
        <w:spacing w:before="60" w:after="60"/>
      </w:pPr>
      <w:r>
        <w:t>Oliver walked through the second Excel dataset covering 200 of Southwest’s ~803 aircraft (week of 20–26 April 2026, actual flights only). Sample selected from the first 10 departures of the week at the top 20 Southwest airports — ensuring geographic diversity and no aircraft duplication.</w:t>
      </w:r>
    </w:p>
    <w:p w14:paraId="0FB8E5FB" w14:textId="77777777" w:rsidR="00DA332B" w:rsidRDefault="00000000">
      <w:pPr>
        <w:spacing w:before="60" w:after="60"/>
      </w:pPr>
      <w:r>
        <w:t>Key custom fields added by Oliver:</w:t>
      </w:r>
    </w:p>
    <w:p w14:paraId="0FB8E5FC" w14:textId="77777777" w:rsidR="00DA332B" w:rsidRDefault="00000000">
      <w:pPr>
        <w:pStyle w:val="ListParagraph"/>
        <w:numPr>
          <w:ilvl w:val="0"/>
          <w:numId w:val="2"/>
        </w:numPr>
        <w:spacing w:before="40" w:after="40"/>
      </w:pPr>
      <w:r>
        <w:t>Aircraft type lookup by tail registration number.</w:t>
      </w:r>
    </w:p>
    <w:p w14:paraId="0FB8E5FD" w14:textId="77777777" w:rsidR="00DA332B" w:rsidRDefault="00000000">
      <w:pPr>
        <w:pStyle w:val="ListParagraph"/>
        <w:numPr>
          <w:ilvl w:val="0"/>
          <w:numId w:val="2"/>
        </w:numPr>
        <w:spacing w:before="40" w:after="40"/>
      </w:pPr>
      <w:r>
        <w:t>Flight sequence number within each aircraft’s week (manually corrected for the handful of cases where cancellations caused formula issues with the “M—” placeholder).</w:t>
      </w:r>
    </w:p>
    <w:p w14:paraId="0FB8E5FE" w14:textId="77777777" w:rsidR="00DA332B" w:rsidRDefault="00000000">
      <w:pPr>
        <w:pStyle w:val="ListParagraph"/>
        <w:numPr>
          <w:ilvl w:val="0"/>
          <w:numId w:val="2"/>
        </w:numPr>
        <w:spacing w:before="40" w:after="40"/>
      </w:pPr>
      <w:r>
        <w:t>Stage length banded to the nearest 20 minutes (the granularity at which Oliver believes flight time materially affects what an airline can charge).</w:t>
      </w:r>
    </w:p>
    <w:p w14:paraId="0FB8E5FF" w14:textId="77777777" w:rsidR="00DA332B" w:rsidRDefault="00000000">
      <w:pPr>
        <w:pStyle w:val="ListParagraph"/>
        <w:numPr>
          <w:ilvl w:val="0"/>
          <w:numId w:val="2"/>
        </w:numPr>
        <w:spacing w:before="40" w:after="40"/>
      </w:pPr>
      <w:r>
        <w:t>Start and endpoint region — to understand where aircraft begin and end the week geographically.</w:t>
      </w:r>
    </w:p>
    <w:p w14:paraId="0FB8E600" w14:textId="77777777" w:rsidR="00DA332B" w:rsidRDefault="00000000">
      <w:pPr>
        <w:pStyle w:val="ListParagraph"/>
        <w:numPr>
          <w:ilvl w:val="0"/>
          <w:numId w:val="2"/>
        </w:numPr>
        <w:spacing w:before="40" w:after="40"/>
      </w:pPr>
      <w:r>
        <w:t>Arrival delay buckets in 20-minute bands (measured at arrival, not departure).</w:t>
      </w:r>
    </w:p>
    <w:p w14:paraId="0FB8E601" w14:textId="77777777" w:rsidR="00DA332B" w:rsidRDefault="00DA332B">
      <w:pPr>
        <w:spacing w:before="60"/>
      </w:pPr>
    </w:p>
    <w:p w14:paraId="0FB8E602" w14:textId="77777777" w:rsidR="00DA332B" w:rsidRDefault="00000000">
      <w:pPr>
        <w:spacing w:before="60" w:after="60"/>
      </w:pPr>
      <w:r>
        <w:t>Standout analytical finding highlighted by Oliver: the “retouch origin” field showed that aircraft almost never return to their home airport during the week. Basudeb connected this to Southwest’s “line flying” operational model (vs. hub-and-spoke), and the two discussed its implications for scheduling and fleet homogeneity.</w:t>
      </w:r>
    </w:p>
    <w:p w14:paraId="0FB8E603" w14:textId="77777777" w:rsidR="00DA332B" w:rsidRDefault="00DA332B">
      <w:pPr>
        <w:spacing w:before="60"/>
      </w:pPr>
    </w:p>
    <w:p w14:paraId="0FB8E604" w14:textId="77777777" w:rsidR="00DA332B" w:rsidRDefault="00000000">
      <w:pPr>
        <w:spacing w:before="60" w:after="60"/>
      </w:pPr>
      <w:r>
        <w:t>Basudeb also noted that FlightRadar24 has an API — the team flagged this for future assessment on pricing and access.</w:t>
      </w:r>
    </w:p>
    <w:p w14:paraId="0FB8E605" w14:textId="77777777" w:rsidR="00DA332B" w:rsidRDefault="00DA332B">
      <w:pPr>
        <w:spacing w:before="100"/>
      </w:pPr>
    </w:p>
    <w:p w14:paraId="0FB8E606" w14:textId="77777777" w:rsidR="00DA332B" w:rsidRDefault="00000000">
      <w:pPr>
        <w:pStyle w:val="Heading2"/>
        <w:spacing w:before="240"/>
      </w:pPr>
      <w:proofErr w:type="gramStart"/>
      <w:r>
        <w:t>2.3  Revenue</w:t>
      </w:r>
      <w:proofErr w:type="gramEnd"/>
      <w:r>
        <w:t xml:space="preserve"> Estimation (“Oliver’s Method”)</w:t>
      </w:r>
    </w:p>
    <w:p w14:paraId="0FB8E607" w14:textId="3BD42182" w:rsidR="00DA332B" w:rsidRDefault="00000000">
      <w:pPr>
        <w:spacing w:before="60" w:after="60"/>
      </w:pPr>
      <w:r>
        <w:t xml:space="preserve">Oliver gave a summary of the RASM estimation work from the </w:t>
      </w:r>
      <w:r w:rsidR="003C4BD7">
        <w:t>Familiarization</w:t>
      </w:r>
      <w:r>
        <w:t xml:space="preserve"> Report:</w:t>
      </w:r>
    </w:p>
    <w:p w14:paraId="0FB8E608" w14:textId="77777777" w:rsidR="00DA332B" w:rsidRDefault="00000000">
      <w:pPr>
        <w:pStyle w:val="ListParagraph"/>
        <w:numPr>
          <w:ilvl w:val="0"/>
          <w:numId w:val="2"/>
        </w:numPr>
        <w:spacing w:before="40" w:after="40"/>
      </w:pPr>
      <w:r>
        <w:t xml:space="preserve">Fare data sourced from </w:t>
      </w:r>
      <w:proofErr w:type="spellStart"/>
      <w:r>
        <w:t>ExpertFlyer</w:t>
      </w:r>
      <w:proofErr w:type="spellEnd"/>
      <w:r>
        <w:t>. Simplifying assumption: each fare class contributes equally to total route revenue (justified by RM efficiency and equilibrium arguments).</w:t>
      </w:r>
    </w:p>
    <w:p w14:paraId="0FB8E609" w14:textId="77777777" w:rsidR="00DA332B" w:rsidRDefault="00000000">
      <w:pPr>
        <w:pStyle w:val="ListParagraph"/>
        <w:numPr>
          <w:ilvl w:val="0"/>
          <w:numId w:val="2"/>
        </w:numPr>
        <w:spacing w:before="40" w:after="40"/>
      </w:pPr>
      <w:r>
        <w:t>RASM estimated across six network regions and seven distance bands.</w:t>
      </w:r>
    </w:p>
    <w:p w14:paraId="0FB8E60A" w14:textId="77777777" w:rsidR="00DA332B" w:rsidRDefault="00000000">
      <w:pPr>
        <w:pStyle w:val="ListParagraph"/>
        <w:numPr>
          <w:ilvl w:val="0"/>
          <w:numId w:val="2"/>
        </w:numPr>
        <w:spacing w:before="40" w:after="40"/>
      </w:pPr>
      <w:r>
        <w:lastRenderedPageBreak/>
        <w:t>Current overestimate: ~30–40% above Southwest’s published 2024 network RASM of 15.51¢.</w:t>
      </w:r>
    </w:p>
    <w:p w14:paraId="0FB8E60B" w14:textId="77777777" w:rsidR="00DA332B" w:rsidRDefault="00000000">
      <w:pPr>
        <w:pStyle w:val="ListParagraph"/>
        <w:numPr>
          <w:ilvl w:val="0"/>
          <w:numId w:val="2"/>
        </w:numPr>
        <w:spacing w:before="40" w:after="40"/>
      </w:pPr>
      <w:r>
        <w:t xml:space="preserve">Recommended approach (Option 3): scale estimates proportionally so the network total matches the annual report, while preserving route-level differentiation. Sets up </w:t>
      </w:r>
      <w:proofErr w:type="gramStart"/>
      <w:r>
        <w:t>on-peak</w:t>
      </w:r>
      <w:proofErr w:type="gramEnd"/>
      <w:r>
        <w:t>/off-peak pricing in later model versions.</w:t>
      </w:r>
    </w:p>
    <w:p w14:paraId="0FB8E60C" w14:textId="77777777" w:rsidR="00DA332B" w:rsidRDefault="00DA332B">
      <w:pPr>
        <w:spacing w:before="60"/>
      </w:pPr>
    </w:p>
    <w:p w14:paraId="0FB8E60D" w14:textId="77777777" w:rsidR="00DA332B" w:rsidRDefault="00000000">
      <w:pPr>
        <w:spacing w:before="60" w:after="60"/>
      </w:pPr>
      <w:r>
        <w:t>Oliver committed to uploading the final clean version of all data and slides to SharePoint by 13 May. Basudeb confirmed the team would not touch the data until Oliver blessed the final artifacts, and that all analysis would be run on duplicates, not the originals.</w:t>
      </w:r>
    </w:p>
    <w:p w14:paraId="0FB8E60E" w14:textId="77777777" w:rsidR="00DA332B" w:rsidRDefault="00DA332B">
      <w:pPr>
        <w:spacing w:before="140"/>
      </w:pPr>
    </w:p>
    <w:p w14:paraId="0FB8E60F" w14:textId="77777777" w:rsidR="00DA332B" w:rsidRDefault="00000000">
      <w:pPr>
        <w:pStyle w:val="Heading1"/>
        <w:pBdr>
          <w:bottom w:val="single" w:sz="2" w:space="2" w:color="CCCCCC"/>
        </w:pBdr>
      </w:pPr>
      <w:r>
        <w:t xml:space="preserve">3.  Use Case </w:t>
      </w:r>
      <w:proofErr w:type="spellStart"/>
      <w:r>
        <w:t>Prioritisation</w:t>
      </w:r>
      <w:proofErr w:type="spellEnd"/>
      <w:r>
        <w:t xml:space="preserve"> Discussion (Second Half)</w:t>
      </w:r>
    </w:p>
    <w:p w14:paraId="0FB8E610" w14:textId="77777777" w:rsidR="00DA332B" w:rsidRDefault="00000000">
      <w:pPr>
        <w:pStyle w:val="Heading2"/>
        <w:spacing w:before="240"/>
      </w:pPr>
      <w:proofErr w:type="gramStart"/>
      <w:r>
        <w:t>3.1  Framing</w:t>
      </w:r>
      <w:proofErr w:type="gramEnd"/>
      <w:r>
        <w:t xml:space="preserve"> the “Aha Moment”</w:t>
      </w:r>
    </w:p>
    <w:p w14:paraId="0FB8E611" w14:textId="342CA0C6" w:rsidR="00DA332B" w:rsidRDefault="00000000">
      <w:pPr>
        <w:spacing w:before="60" w:after="60"/>
      </w:pPr>
      <w:r>
        <w:t xml:space="preserve">After </w:t>
      </w:r>
      <w:r w:rsidR="003207FF">
        <w:t>Dimitrios</w:t>
      </w:r>
      <w:r w:rsidR="004551D2">
        <w:t xml:space="preserve"> </w:t>
      </w:r>
      <w:r>
        <w:t xml:space="preserve">dropped off, Brian Erickson pushed the group to identify what would constitute a genuine revelation for Southwest — a finding that establishes </w:t>
      </w:r>
      <w:proofErr w:type="spellStart"/>
      <w:r>
        <w:t>Pariveda’s</w:t>
      </w:r>
      <w:proofErr w:type="spellEnd"/>
      <w:r>
        <w:t xml:space="preserve"> credibility and prompts Southwest to ask what else Pariveda can do.</w:t>
      </w:r>
    </w:p>
    <w:p w14:paraId="0FB8E612" w14:textId="77777777" w:rsidR="00DA332B" w:rsidRDefault="00DA332B">
      <w:pPr>
        <w:spacing w:before="60"/>
      </w:pPr>
    </w:p>
    <w:p w14:paraId="0FB8E613" w14:textId="2DE34F8B" w:rsidR="00DA332B" w:rsidRDefault="00000000">
      <w:pPr>
        <w:spacing w:before="60" w:after="60"/>
      </w:pPr>
      <w:r>
        <w:t xml:space="preserve">Oliver reframed constructively: the learning value of the model is at least as important as any specific output, since the real deliverable is the Pariveda team’s ability to extend the methodology independently. That said, he agreed it was worth </w:t>
      </w:r>
      <w:r w:rsidR="003C4BD7">
        <w:t>prioritizing</w:t>
      </w:r>
      <w:r>
        <w:t xml:space="preserve"> use cases with the strongest Southwest </w:t>
      </w:r>
      <w:proofErr w:type="gramStart"/>
      <w:r>
        <w:t>resonance, and</w:t>
      </w:r>
      <w:proofErr w:type="gramEnd"/>
      <w:r>
        <w:t xml:space="preserve"> advised: identify what you can sell to Southwest first, then model those things — rather than modelling anything and hoping it resonates.</w:t>
      </w:r>
    </w:p>
    <w:p w14:paraId="0FB8E614" w14:textId="77777777" w:rsidR="00DA332B" w:rsidRDefault="00DA332B">
      <w:pPr>
        <w:spacing w:before="60"/>
      </w:pPr>
    </w:p>
    <w:p w14:paraId="0FB8E615" w14:textId="77777777" w:rsidR="00DA332B" w:rsidRDefault="00000000">
      <w:pPr>
        <w:spacing w:before="60" w:after="60"/>
      </w:pPr>
      <w:r>
        <w:t>Oliver reinforced that a good final package should have at least one compelling use case from each of the three control layers (Airport, Operations, Network) so that any Southwest stakeholder, regardless of function, sees something relevant.</w:t>
      </w:r>
    </w:p>
    <w:p w14:paraId="0FB8E616" w14:textId="77777777" w:rsidR="00DA332B" w:rsidRDefault="00DA332B">
      <w:pPr>
        <w:spacing w:before="100"/>
      </w:pPr>
    </w:p>
    <w:p w14:paraId="0FB8E617" w14:textId="521DF1BC" w:rsidR="00DA332B" w:rsidRDefault="00000000">
      <w:pPr>
        <w:pStyle w:val="Heading2"/>
        <w:spacing w:before="240"/>
      </w:pPr>
      <w:proofErr w:type="gramStart"/>
      <w:r>
        <w:t>3.2  The</w:t>
      </w:r>
      <w:proofErr w:type="gramEnd"/>
      <w:r>
        <w:t xml:space="preserve"> NOC / Flight Cancellation </w:t>
      </w:r>
      <w:r w:rsidR="003C4BD7">
        <w:t>Prioritization</w:t>
      </w:r>
      <w:r>
        <w:t xml:space="preserve"> Use Case</w:t>
      </w:r>
    </w:p>
    <w:p w14:paraId="0FB8E618" w14:textId="21F8F373" w:rsidR="00DA332B" w:rsidRDefault="00000000">
      <w:pPr>
        <w:spacing w:before="60" w:after="60"/>
      </w:pPr>
      <w:r>
        <w:t xml:space="preserve">The most </w:t>
      </w:r>
      <w:r w:rsidR="003C4BD7">
        <w:t>energizing</w:t>
      </w:r>
      <w:r>
        <w:t xml:space="preserve"> discussion of the session </w:t>
      </w:r>
      <w:r w:rsidR="003C4BD7">
        <w:t>centered</w:t>
      </w:r>
      <w:r>
        <w:t xml:space="preserve"> on an operations-control use case not explicitly listed in the contract. Basudeb articulated the core idea:</w:t>
      </w:r>
    </w:p>
    <w:p w14:paraId="0FB8E619" w14:textId="77777777" w:rsidR="00DA332B" w:rsidRDefault="00DA332B">
      <w:pPr>
        <w:spacing w:before="60"/>
      </w:pPr>
    </w:p>
    <w:p w14:paraId="0FB8E61A" w14:textId="77777777" w:rsidR="00DA332B" w:rsidRDefault="00000000">
      <w:pPr>
        <w:spacing w:before="60" w:after="60"/>
      </w:pPr>
      <w:r>
        <w:t>Southwest’s Network Operations Center (NOC) handles irregular operations (IROPs) regularly. When flights need to be cancelled, the current decision-making framework is unknown — it may rely on static lookup sheets or experienced judgment. A model that analyses the revenue value of each flight in real time and surfaces ranked recommendations to NOC analysts could be compelling, especially positioned as an AI-augmented decision-support tool.</w:t>
      </w:r>
    </w:p>
    <w:p w14:paraId="0FB8E61B" w14:textId="77777777" w:rsidR="00DA332B" w:rsidRDefault="00DA332B">
      <w:pPr>
        <w:spacing w:before="60"/>
      </w:pPr>
    </w:p>
    <w:p w14:paraId="0FB8E61C" w14:textId="04CAD957" w:rsidR="00DA332B" w:rsidRDefault="00000000">
      <w:pPr>
        <w:spacing w:before="60" w:after="60"/>
      </w:pPr>
      <w:r>
        <w:rPr>
          <w:b/>
          <w:bCs/>
        </w:rPr>
        <w:t xml:space="preserve">Jacob Peterson added important context: </w:t>
      </w:r>
      <w:r>
        <w:t xml:space="preserve">Southwest’s data science team already produces a product called “Prioritized Flight Leg” (part of the “Heartbeat” data suite) that addresses flight cancellation </w:t>
      </w:r>
      <w:r w:rsidR="00E77992">
        <w:t>prioritization</w:t>
      </w:r>
      <w:r>
        <w:t xml:space="preserve">. However, its logic focuses on </w:t>
      </w:r>
      <w:r w:rsidR="00E77992">
        <w:t>minimizing</w:t>
      </w:r>
      <w:r>
        <w:t xml:space="preserve"> operational disruption — downline connection impacts, etc. — not on revenue </w:t>
      </w:r>
      <w:r w:rsidR="00E77992">
        <w:t>maximization</w:t>
      </w:r>
      <w:r>
        <w:t>.</w:t>
      </w:r>
    </w:p>
    <w:p w14:paraId="0FB8E61D" w14:textId="77777777" w:rsidR="00DA332B" w:rsidRDefault="00DA332B">
      <w:pPr>
        <w:spacing w:before="60"/>
      </w:pPr>
    </w:p>
    <w:p w14:paraId="0FB8E61E" w14:textId="09E33CF4" w:rsidR="00DA332B" w:rsidRDefault="00000000">
      <w:pPr>
        <w:spacing w:before="60" w:after="60"/>
      </w:pPr>
      <w:r>
        <w:lastRenderedPageBreak/>
        <w:t xml:space="preserve">Oliver sharpened the distinction: an ops-driven approach </w:t>
      </w:r>
      <w:r w:rsidR="00E77992">
        <w:t>minimizes</w:t>
      </w:r>
      <w:r>
        <w:t xml:space="preserve"> disruption; a revenue-driven approach </w:t>
      </w:r>
      <w:r w:rsidR="00E77992">
        <w:t>maximizes</w:t>
      </w:r>
      <w:r>
        <w:t xml:space="preserve"> the value of flights that are kept. These can conflict, and that trade-off is exactly where the model adds genuine analytical value. He also offered a softer entry point for ops-</w:t>
      </w:r>
      <w:r w:rsidR="00E77992">
        <w:t>skeptical</w:t>
      </w:r>
      <w:r>
        <w:t xml:space="preserve"> stakeholders: the model helps analysts take decisions when the usual subject-matter experts are unavailable (on leave, sick, not in the NOC that day).</w:t>
      </w:r>
    </w:p>
    <w:p w14:paraId="0FB8E61F" w14:textId="77777777" w:rsidR="00DA332B" w:rsidRDefault="00DA332B">
      <w:pPr>
        <w:spacing w:before="60"/>
      </w:pPr>
    </w:p>
    <w:p w14:paraId="0FB8E620" w14:textId="77777777" w:rsidR="00DA332B" w:rsidRDefault="00000000">
      <w:pPr>
        <w:spacing w:before="60" w:after="60"/>
      </w:pPr>
      <w:r>
        <w:rPr>
          <w:b/>
          <w:bCs/>
        </w:rPr>
        <w:t xml:space="preserve">Basudeb’s view: </w:t>
      </w:r>
      <w:r>
        <w:t>This use case is particularly interesting because Eric Maras is embedded in Southwest’s revenue management technology team, giving Pariveda a direct path to the right stakeholders. The AI angle — model as a data feed for analyst-augmenting tools — is also well-aligned with active Pariveda work at Southwest.</w:t>
      </w:r>
    </w:p>
    <w:p w14:paraId="0FB8E621" w14:textId="77777777" w:rsidR="00DA332B" w:rsidRDefault="00DA332B">
      <w:pPr>
        <w:spacing w:before="100"/>
      </w:pPr>
    </w:p>
    <w:p w14:paraId="0FB8E622" w14:textId="77777777" w:rsidR="00DA332B" w:rsidRDefault="00000000">
      <w:pPr>
        <w:pStyle w:val="Heading2"/>
        <w:spacing w:before="240"/>
      </w:pPr>
      <w:proofErr w:type="gramStart"/>
      <w:r>
        <w:t>3.3  Review</w:t>
      </w:r>
      <w:proofErr w:type="gramEnd"/>
      <w:r>
        <w:t xml:space="preserve"> of the Five Contracted Use Cases</w:t>
      </w:r>
    </w:p>
    <w:p w14:paraId="0FB8E623" w14:textId="77777777" w:rsidR="00DA332B" w:rsidRDefault="00000000">
      <w:pPr>
        <w:spacing w:before="60" w:after="60"/>
      </w:pPr>
      <w:r>
        <w:t>The team reviewed the contracted list. No items were formally struck. A soft priority order emerged:</w:t>
      </w:r>
    </w:p>
    <w:p w14:paraId="0FB8E624" w14:textId="77777777" w:rsidR="00DA332B" w:rsidRDefault="00DA332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DA332B" w14:paraId="0FB8E6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03366"/>
            <w:tcMar>
              <w:top w:w="100" w:type="dxa"/>
              <w:left w:w="140" w:type="dxa"/>
              <w:bottom w:w="100" w:type="dxa"/>
              <w:right w:w="140" w:type="dxa"/>
            </w:tcMar>
          </w:tcPr>
          <w:p w14:paraId="0FB8E625" w14:textId="77777777" w:rsidR="00DA332B" w:rsidRDefault="00000000">
            <w:r>
              <w:rPr>
                <w:b/>
                <w:bCs/>
                <w:color w:val="FFFFFF"/>
                <w:sz w:val="20"/>
                <w:szCs w:val="20"/>
              </w:rPr>
              <w:t>Use Case</w:t>
            </w:r>
          </w:p>
        </w:tc>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100" w:type="dxa"/>
              <w:left w:w="140" w:type="dxa"/>
              <w:bottom w:w="100" w:type="dxa"/>
              <w:right w:w="140" w:type="dxa"/>
            </w:tcMar>
          </w:tcPr>
          <w:p w14:paraId="0FB8E626" w14:textId="77777777" w:rsidR="00DA332B" w:rsidRDefault="00000000">
            <w:r>
              <w:rPr>
                <w:b/>
                <w:bCs/>
                <w:color w:val="FFFFFF"/>
                <w:sz w:val="20"/>
                <w:szCs w:val="20"/>
              </w:rPr>
              <w:t>Direction</w:t>
            </w:r>
          </w:p>
        </w:tc>
        <w:tc>
          <w:tcPr>
            <w:tcW w:w="5360" w:type="dxa"/>
            <w:tcBorders>
              <w:top w:val="single" w:sz="1" w:space="0" w:color="CCCCCC"/>
              <w:left w:val="single" w:sz="1" w:space="0" w:color="CCCCCC"/>
              <w:bottom w:val="single" w:sz="1" w:space="0" w:color="CCCCCC"/>
              <w:right w:val="single" w:sz="1" w:space="0" w:color="CCCCCC"/>
            </w:tcBorders>
            <w:shd w:val="clear" w:color="auto" w:fill="003366"/>
            <w:tcMar>
              <w:top w:w="100" w:type="dxa"/>
              <w:left w:w="140" w:type="dxa"/>
              <w:bottom w:w="100" w:type="dxa"/>
              <w:right w:w="140" w:type="dxa"/>
            </w:tcMar>
          </w:tcPr>
          <w:p w14:paraId="0FB8E627" w14:textId="77777777" w:rsidR="00DA332B" w:rsidRDefault="00000000">
            <w:r>
              <w:rPr>
                <w:b/>
                <w:bCs/>
                <w:color w:val="FFFFFF"/>
                <w:sz w:val="20"/>
                <w:szCs w:val="20"/>
              </w:rPr>
              <w:t>Discussion Notes</w:t>
            </w:r>
          </w:p>
        </w:tc>
      </w:tr>
      <w:tr w:rsidR="00DA332B" w14:paraId="0FB8E6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8E629" w14:textId="77777777" w:rsidR="00DA332B" w:rsidRDefault="00000000">
            <w:r>
              <w:rPr>
                <w:b/>
                <w:bCs/>
                <w:sz w:val="20"/>
                <w:szCs w:val="20"/>
              </w:rPr>
              <w:t>Lounge Revenue Potential</w:t>
            </w:r>
          </w:p>
        </w:tc>
        <w:tc>
          <w:tcPr>
            <w:tcW w:w="140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0FB8E62A" w14:textId="77777777" w:rsidR="00DA332B" w:rsidRDefault="00000000">
            <w:r>
              <w:rPr>
                <w:b/>
                <w:bCs/>
                <w:color w:val="1A6B1A"/>
                <w:sz w:val="20"/>
                <w:szCs w:val="20"/>
              </w:rPr>
              <w:t>↑ High priority</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8E62B" w14:textId="77777777" w:rsidR="00DA332B" w:rsidRDefault="00000000">
            <w:r>
              <w:rPr>
                <w:sz w:val="20"/>
                <w:szCs w:val="20"/>
              </w:rPr>
              <w:t>Terminal occupancy model already built for 8 airports. Clear deliverable. Aligns with Southwest’s push into premium ancillary products.</w:t>
            </w:r>
          </w:p>
        </w:tc>
      </w:tr>
      <w:tr w:rsidR="00DA332B" w14:paraId="0FB8E63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8E62D" w14:textId="2C02BC60" w:rsidR="00DA332B" w:rsidRDefault="00000000">
            <w:r>
              <w:rPr>
                <w:b/>
                <w:bCs/>
                <w:sz w:val="20"/>
                <w:szCs w:val="20"/>
              </w:rPr>
              <w:t xml:space="preserve">Fleet &amp; Crew </w:t>
            </w:r>
            <w:r w:rsidR="003C4BD7">
              <w:rPr>
                <w:b/>
                <w:bCs/>
                <w:sz w:val="20"/>
                <w:szCs w:val="20"/>
              </w:rPr>
              <w:t>Optimization</w:t>
            </w:r>
          </w:p>
        </w:tc>
        <w:tc>
          <w:tcPr>
            <w:tcW w:w="140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0FB8E62E" w14:textId="77777777" w:rsidR="00DA332B" w:rsidRDefault="00000000">
            <w:r>
              <w:rPr>
                <w:b/>
                <w:bCs/>
                <w:color w:val="1A6B1A"/>
                <w:sz w:val="20"/>
                <w:szCs w:val="20"/>
              </w:rPr>
              <w:t>↑ High priority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8E62F" w14:textId="77777777" w:rsidR="00DA332B" w:rsidRDefault="00000000">
            <w:r>
              <w:rPr>
                <w:sz w:val="20"/>
                <w:szCs w:val="20"/>
              </w:rPr>
              <w:t>Covers both immediate-term ops control and longer-term network planning. Southwest’s homogenous 737 fleet makes this more tractable than most airlines.</w:t>
            </w:r>
          </w:p>
        </w:tc>
      </w:tr>
      <w:tr w:rsidR="00DA332B" w14:paraId="0FB8E6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8E631" w14:textId="77777777" w:rsidR="00DA332B" w:rsidRDefault="00000000">
            <w:r>
              <w:rPr>
                <w:b/>
                <w:bCs/>
                <w:sz w:val="20"/>
                <w:szCs w:val="20"/>
              </w:rPr>
              <w:t>OOSD — Offer Order Settle Deliver</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FB8E632" w14:textId="77777777" w:rsidR="00DA332B" w:rsidRDefault="00000000">
            <w:r>
              <w:rPr>
                <w:color w:val="7D5A00"/>
                <w:sz w:val="20"/>
                <w:szCs w:val="20"/>
              </w:rPr>
              <w:t>→ Mid / TBD</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8E633" w14:textId="77777777" w:rsidR="00DA332B" w:rsidRDefault="00000000">
            <w:r>
              <w:rPr>
                <w:sz w:val="20"/>
                <w:szCs w:val="20"/>
              </w:rPr>
              <w:t>Contract incorrectly captured this as "Out-of-Schedule Displacement." Confirmed intent is the Offer Order Settle Deliver framework. Further scoping needed before modelling.</w:t>
            </w:r>
          </w:p>
        </w:tc>
      </w:tr>
      <w:tr w:rsidR="00DA332B" w14:paraId="0FB8E6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8E635" w14:textId="77777777" w:rsidR="00DA332B" w:rsidRDefault="00000000">
            <w:r>
              <w:rPr>
                <w:b/>
                <w:bCs/>
                <w:sz w:val="20"/>
                <w:szCs w:val="20"/>
              </w:rPr>
              <w:t>International Expansion</w:t>
            </w:r>
          </w:p>
        </w:tc>
        <w:tc>
          <w:tcPr>
            <w:tcW w:w="14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0FB8E636" w14:textId="77777777" w:rsidR="00DA332B" w:rsidRDefault="00000000">
            <w:r>
              <w:rPr>
                <w:color w:val="8B0000"/>
                <w:sz w:val="20"/>
                <w:szCs w:val="20"/>
              </w:rPr>
              <w:t>↓ Lower priority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8E637" w14:textId="77777777" w:rsidR="00DA332B" w:rsidRDefault="00000000">
            <w:r>
              <w:rPr>
                <w:sz w:val="20"/>
                <w:szCs w:val="20"/>
              </w:rPr>
              <w:t>Southwest’s limited international footprint (mainly Mexico/Caribbean) and 737-only fleet constrain options. Interline/codeshare partnerships seen as more realistic near-term path. Jacob raised codeshare analysis as a separate candidate.</w:t>
            </w:r>
          </w:p>
        </w:tc>
      </w:tr>
      <w:tr w:rsidR="00DA332B" w14:paraId="0FB8E6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8E639" w14:textId="77777777" w:rsidR="00DA332B" w:rsidRDefault="00000000">
            <w:r>
              <w:rPr>
                <w:b/>
                <w:bCs/>
                <w:sz w:val="20"/>
                <w:szCs w:val="20"/>
              </w:rPr>
              <w:t>DFW Entry Analysis</w:t>
            </w:r>
          </w:p>
        </w:tc>
        <w:tc>
          <w:tcPr>
            <w:tcW w:w="14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0FB8E63A" w14:textId="77777777" w:rsidR="00DA332B" w:rsidRDefault="00000000">
            <w:r>
              <w:rPr>
                <w:color w:val="8B0000"/>
                <w:sz w:val="20"/>
                <w:szCs w:val="20"/>
              </w:rPr>
              <w:t>↓ Lower priority</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8E63B" w14:textId="77777777" w:rsidR="00DA332B" w:rsidRDefault="00000000">
            <w:r>
              <w:rPr>
                <w:sz w:val="20"/>
                <w:szCs w:val="20"/>
              </w:rPr>
              <w:t xml:space="preserve">Oliver, Kiri, and Eric all expressed </w:t>
            </w:r>
            <w:proofErr w:type="spellStart"/>
            <w:r>
              <w:rPr>
                <w:sz w:val="20"/>
                <w:szCs w:val="20"/>
              </w:rPr>
              <w:t>scepticism</w:t>
            </w:r>
            <w:proofErr w:type="spellEnd"/>
            <w:r>
              <w:rPr>
                <w:sz w:val="20"/>
                <w:szCs w:val="20"/>
              </w:rPr>
              <w:t>. Southwest has telegraphed DFW entry for 3+ years without acting. Legal barrier now removed but no near-term momentum apparent. Eric shared a relevant article in chat.</w:t>
            </w:r>
          </w:p>
        </w:tc>
      </w:tr>
    </w:tbl>
    <w:p w14:paraId="0FB8E63D" w14:textId="77777777" w:rsidR="00DA332B" w:rsidRDefault="00DA332B">
      <w:pPr>
        <w:spacing w:before="100"/>
      </w:pPr>
    </w:p>
    <w:p w14:paraId="0FB8E63E" w14:textId="77777777" w:rsidR="00DA332B" w:rsidRDefault="00000000">
      <w:pPr>
        <w:pStyle w:val="Heading2"/>
        <w:spacing w:before="240"/>
      </w:pPr>
      <w:proofErr w:type="gramStart"/>
      <w:r>
        <w:t>3.4  Proposed</w:t>
      </w:r>
      <w:proofErr w:type="gramEnd"/>
      <w:r>
        <w:t xml:space="preserve"> Reframe — New Route Evaluation</w:t>
      </w:r>
    </w:p>
    <w:p w14:paraId="0FB8E63F" w14:textId="77777777" w:rsidR="00DA332B" w:rsidRDefault="00000000">
      <w:pPr>
        <w:spacing w:before="60" w:after="60"/>
      </w:pPr>
      <w:r>
        <w:t>Oliver suggested consolidating the DFW and international expansion use cases into a broader question: how does Southwest evaluate any new route, city, or frequency change from a revenue perspective? More flexible, more teachable, and maps cleanly to the network control layer. The team responded positively.</w:t>
      </w:r>
    </w:p>
    <w:p w14:paraId="0FB8E640" w14:textId="77777777" w:rsidR="00DA332B" w:rsidRDefault="00DA332B">
      <w:pPr>
        <w:spacing w:before="100"/>
      </w:pPr>
    </w:p>
    <w:p w14:paraId="0FB8E641" w14:textId="77777777" w:rsidR="00DA332B" w:rsidRDefault="00000000">
      <w:pPr>
        <w:pStyle w:val="Heading2"/>
        <w:spacing w:before="240"/>
      </w:pPr>
      <w:proofErr w:type="gramStart"/>
      <w:r>
        <w:t>3.5  Loyalty</w:t>
      </w:r>
      <w:proofErr w:type="gramEnd"/>
      <w:r>
        <w:t xml:space="preserve"> / Rapid Rewards &amp; Additional Ideas</w:t>
      </w:r>
    </w:p>
    <w:p w14:paraId="0FB8E642" w14:textId="65975712" w:rsidR="00DA332B" w:rsidRDefault="00000000">
      <w:pPr>
        <w:spacing w:before="60" w:after="60"/>
      </w:pPr>
      <w:r>
        <w:lastRenderedPageBreak/>
        <w:t>Oliver raised the Rapid Rewards loyalty program as a candidate additional area, identifying three specific analytical questions the model could address:</w:t>
      </w:r>
    </w:p>
    <w:p w14:paraId="0FB8E643" w14:textId="77777777" w:rsidR="00DA332B" w:rsidRDefault="00000000">
      <w:pPr>
        <w:pStyle w:val="ListParagraph"/>
        <w:numPr>
          <w:ilvl w:val="0"/>
          <w:numId w:val="2"/>
        </w:numPr>
        <w:spacing w:before="40" w:after="40"/>
      </w:pPr>
      <w:r>
        <w:t>How should award seats be priced — award chart vs. dynamic pricing?</w:t>
      </w:r>
    </w:p>
    <w:p w14:paraId="0FB8E644" w14:textId="77777777" w:rsidR="00DA332B" w:rsidRDefault="00000000">
      <w:pPr>
        <w:pStyle w:val="ListParagraph"/>
        <w:numPr>
          <w:ilvl w:val="0"/>
          <w:numId w:val="2"/>
        </w:numPr>
        <w:spacing w:before="40" w:after="40"/>
      </w:pPr>
      <w:r>
        <w:t>How should award availability be managed? Hard to get = poor loyalty experience; easy to get = revenue foregone.</w:t>
      </w:r>
    </w:p>
    <w:p w14:paraId="0FB8E645" w14:textId="77777777" w:rsidR="00DA332B" w:rsidRDefault="00000000">
      <w:pPr>
        <w:pStyle w:val="ListParagraph"/>
        <w:numPr>
          <w:ilvl w:val="0"/>
          <w:numId w:val="2"/>
        </w:numPr>
        <w:spacing w:before="40" w:after="40"/>
      </w:pPr>
      <w:r>
        <w:t xml:space="preserve">Should Southwest guarantee a minimum number of award seats per flight? British Airways does this; no U.S. major carrier does. With Southwest’s 80.4% load factor, many flights have empty seats — a </w:t>
      </w:r>
      <w:proofErr w:type="gramStart"/>
      <w:r>
        <w:t>guarantee</w:t>
      </w:r>
      <w:proofErr w:type="gramEnd"/>
      <w:r>
        <w:t xml:space="preserve"> costs little in revenue foregone but could drive significantly more points sales to the loyalty co.</w:t>
      </w:r>
    </w:p>
    <w:p w14:paraId="0FB8E646" w14:textId="77777777" w:rsidR="00DA332B" w:rsidRDefault="00DA332B">
      <w:pPr>
        <w:spacing w:before="60"/>
      </w:pPr>
    </w:p>
    <w:p w14:paraId="0FB8E647" w14:textId="77777777" w:rsidR="00DA332B" w:rsidRDefault="00000000">
      <w:pPr>
        <w:spacing w:before="60" w:after="60"/>
      </w:pPr>
      <w:r>
        <w:t>Basudeb captured additional ideas raised during the broader discussion (also noted in the Zoom chat):</w:t>
      </w:r>
    </w:p>
    <w:p w14:paraId="0FB8E648" w14:textId="77777777" w:rsidR="00DA332B" w:rsidRDefault="00000000">
      <w:pPr>
        <w:pStyle w:val="ListParagraph"/>
        <w:numPr>
          <w:ilvl w:val="0"/>
          <w:numId w:val="2"/>
        </w:numPr>
        <w:spacing w:before="40" w:after="40"/>
      </w:pPr>
      <w:r>
        <w:t>How to get operating margins up — a general lens across the whole model.</w:t>
      </w:r>
    </w:p>
    <w:p w14:paraId="0FB8E649" w14:textId="77777777" w:rsidR="00DA332B" w:rsidRDefault="00000000">
      <w:pPr>
        <w:pStyle w:val="ListParagraph"/>
        <w:numPr>
          <w:ilvl w:val="0"/>
          <w:numId w:val="2"/>
        </w:numPr>
        <w:spacing w:before="40" w:after="40"/>
      </w:pPr>
      <w:r>
        <w:t>Interlining / codesharing with more airlines — network diversification and revenue impact.</w:t>
      </w:r>
    </w:p>
    <w:p w14:paraId="0FB8E64A" w14:textId="77777777" w:rsidR="00DA332B" w:rsidRDefault="00000000">
      <w:pPr>
        <w:pStyle w:val="ListParagraph"/>
        <w:numPr>
          <w:ilvl w:val="0"/>
          <w:numId w:val="2"/>
        </w:numPr>
        <w:spacing w:before="40" w:after="40"/>
      </w:pPr>
      <w:r>
        <w:t>Spirit Airlines bankruptcy — what share of that market Southwest can realistically capture (flagged lower priority).</w:t>
      </w:r>
    </w:p>
    <w:p w14:paraId="0FB8E64B" w14:textId="77777777" w:rsidR="00DA332B" w:rsidRDefault="00000000">
      <w:pPr>
        <w:pStyle w:val="ListParagraph"/>
        <w:numPr>
          <w:ilvl w:val="0"/>
          <w:numId w:val="2"/>
        </w:numPr>
        <w:spacing w:before="40" w:after="40"/>
      </w:pPr>
      <w:r>
        <w:t>Loyalty / Rapid Rewards evolution — how many seats to sell to the loyalty co., at what price, and how to make them available.</w:t>
      </w:r>
    </w:p>
    <w:p w14:paraId="0FB8E64C" w14:textId="77777777" w:rsidR="00DA332B" w:rsidRDefault="00DA332B">
      <w:pPr>
        <w:spacing w:before="140"/>
      </w:pPr>
    </w:p>
    <w:p w14:paraId="0FB8E64D" w14:textId="77777777" w:rsidR="00DA332B" w:rsidRDefault="00000000">
      <w:pPr>
        <w:pStyle w:val="Heading1"/>
        <w:pBdr>
          <w:bottom w:val="single" w:sz="2" w:space="2" w:color="CCCCCC"/>
        </w:pBdr>
      </w:pPr>
      <w:r>
        <w:t>4.  Decisions Made</w:t>
      </w:r>
    </w:p>
    <w:p w14:paraId="0FB8E64E" w14:textId="77777777" w:rsidR="00DA332B" w:rsidRDefault="00000000">
      <w:pPr>
        <w:pStyle w:val="ListParagraph"/>
        <w:numPr>
          <w:ilvl w:val="0"/>
          <w:numId w:val="2"/>
        </w:numPr>
        <w:spacing w:before="40" w:after="40"/>
      </w:pPr>
      <w:r>
        <w:t>Phase B model build will start Monday 18 May 2026.</w:t>
      </w:r>
    </w:p>
    <w:p w14:paraId="0FB8E64F" w14:textId="77777777" w:rsidR="00DA332B" w:rsidRDefault="00000000">
      <w:pPr>
        <w:pStyle w:val="ListParagraph"/>
        <w:numPr>
          <w:ilvl w:val="0"/>
          <w:numId w:val="2"/>
        </w:numPr>
        <w:spacing w:before="40" w:after="40"/>
      </w:pPr>
      <w:r>
        <w:t>The team will not touch Oliver’s data until the clean version is uploaded to SharePoint on 13 May.</w:t>
      </w:r>
    </w:p>
    <w:p w14:paraId="0FB8E650" w14:textId="77777777" w:rsidR="00DA332B" w:rsidRDefault="00000000">
      <w:pPr>
        <w:pStyle w:val="ListParagraph"/>
        <w:numPr>
          <w:ilvl w:val="0"/>
          <w:numId w:val="2"/>
        </w:numPr>
        <w:spacing w:before="40" w:after="40"/>
      </w:pPr>
      <w:r>
        <w:t>All analysis to be run on duplicate copies. Oliver retains a backup in the UK; Pariveda to maintain their own backup on SharePoint.</w:t>
      </w:r>
    </w:p>
    <w:p w14:paraId="0FB8E651" w14:textId="5CEFD5C9" w:rsidR="00DA332B" w:rsidRDefault="00000000">
      <w:pPr>
        <w:pStyle w:val="ListParagraph"/>
        <w:numPr>
          <w:ilvl w:val="0"/>
          <w:numId w:val="2"/>
        </w:numPr>
        <w:spacing w:before="40" w:after="40"/>
      </w:pPr>
      <w:r>
        <w:t>All five contracted use cases remain on the table. DFW entry and international expansion are de-</w:t>
      </w:r>
      <w:r w:rsidR="00D11E8B">
        <w:t>prioritized</w:t>
      </w:r>
      <w:r>
        <w:t xml:space="preserve"> but not eliminated.</w:t>
      </w:r>
    </w:p>
    <w:p w14:paraId="0FB8E652" w14:textId="7CF022BD" w:rsidR="00DA332B" w:rsidRDefault="00000000">
      <w:pPr>
        <w:pStyle w:val="ListParagraph"/>
        <w:numPr>
          <w:ilvl w:val="0"/>
          <w:numId w:val="2"/>
        </w:numPr>
        <w:spacing w:before="40" w:after="40"/>
      </w:pPr>
      <w:r>
        <w:t xml:space="preserve">Lounge revenue potential and flight cancellation </w:t>
      </w:r>
      <w:r w:rsidR="00D11E8B">
        <w:t>prioritization</w:t>
      </w:r>
      <w:r>
        <w:t xml:space="preserve"> (operations control) are the leading candidates to build first.</w:t>
      </w:r>
    </w:p>
    <w:p w14:paraId="0FB8E653" w14:textId="77777777" w:rsidR="00DA332B" w:rsidRDefault="00000000">
      <w:pPr>
        <w:pStyle w:val="ListParagraph"/>
        <w:numPr>
          <w:ilvl w:val="0"/>
          <w:numId w:val="2"/>
        </w:numPr>
        <w:spacing w:before="40" w:after="40"/>
      </w:pPr>
      <w:r>
        <w:t>The team will load Oliver’s dataset into a cloud SQL environment (PostgreSQL or AWS Redshift) for analysis beyond Excel.</w:t>
      </w:r>
    </w:p>
    <w:p w14:paraId="0FB8E654" w14:textId="77777777" w:rsidR="00DA332B" w:rsidRDefault="00000000">
      <w:pPr>
        <w:pStyle w:val="ListParagraph"/>
        <w:numPr>
          <w:ilvl w:val="0"/>
          <w:numId w:val="2"/>
        </w:numPr>
        <w:spacing w:before="40" w:after="40"/>
      </w:pPr>
      <w:r>
        <w:t>Oliver is available for a 1:1 with Charles Knight (absent) — Basudeb to arrange.</w:t>
      </w:r>
    </w:p>
    <w:p w14:paraId="0FB8E655" w14:textId="77777777" w:rsidR="00DA332B" w:rsidRDefault="00000000">
      <w:pPr>
        <w:pStyle w:val="ListParagraph"/>
        <w:numPr>
          <w:ilvl w:val="0"/>
          <w:numId w:val="2"/>
        </w:numPr>
        <w:spacing w:before="40" w:after="40"/>
      </w:pPr>
      <w:r>
        <w:t>Next Pariveda / Oliver touchpoint: Tuesday 26 May 2026.</w:t>
      </w:r>
    </w:p>
    <w:p w14:paraId="0FB8E656" w14:textId="77777777" w:rsidR="00DA332B" w:rsidRDefault="00DA332B">
      <w:pPr>
        <w:spacing w:before="140"/>
      </w:pPr>
    </w:p>
    <w:p w14:paraId="0FB8E657" w14:textId="77777777" w:rsidR="00DA332B" w:rsidRDefault="00000000">
      <w:pPr>
        <w:pStyle w:val="Heading1"/>
        <w:pBdr>
          <w:bottom w:val="single" w:sz="2" w:space="2" w:color="CCCCCC"/>
        </w:pBdr>
      </w:pPr>
      <w:r>
        <w:t>5.  Open Questions</w:t>
      </w:r>
    </w:p>
    <w:p w14:paraId="0FB8E658" w14:textId="77777777" w:rsidR="00DA332B" w:rsidRDefault="00000000">
      <w:pPr>
        <w:pStyle w:val="ListParagraph"/>
        <w:numPr>
          <w:ilvl w:val="0"/>
          <w:numId w:val="2"/>
        </w:numPr>
        <w:spacing w:before="40" w:after="40"/>
      </w:pPr>
      <w:r>
        <w:t>OOSD confirmed as Offer Order Settle Deliver — scoping of what to model under that framework is still needed.</w:t>
      </w:r>
    </w:p>
    <w:p w14:paraId="0FB8E659" w14:textId="5BE82FF5" w:rsidR="00DA332B" w:rsidRDefault="00000000">
      <w:pPr>
        <w:pStyle w:val="ListParagraph"/>
        <w:numPr>
          <w:ilvl w:val="0"/>
          <w:numId w:val="2"/>
        </w:numPr>
        <w:spacing w:before="40" w:after="40"/>
      </w:pPr>
      <w:r>
        <w:t xml:space="preserve">Does Southwest have a revenue-based methodology for </w:t>
      </w:r>
      <w:r w:rsidR="00D11E8B">
        <w:t>prioritizing</w:t>
      </w:r>
      <w:r>
        <w:t xml:space="preserve"> flight cancellations in the NOC? Prioritized Flight Leg exists but its revenue depth is unknown. Eric is best placed to investigate.</w:t>
      </w:r>
    </w:p>
    <w:p w14:paraId="0FB8E65A" w14:textId="5E40E137" w:rsidR="00DA332B" w:rsidRDefault="00000000">
      <w:pPr>
        <w:pStyle w:val="ListParagraph"/>
        <w:numPr>
          <w:ilvl w:val="0"/>
          <w:numId w:val="2"/>
        </w:numPr>
        <w:spacing w:before="40" w:after="40"/>
      </w:pPr>
      <w:r>
        <w:lastRenderedPageBreak/>
        <w:t xml:space="preserve">Who at Southwest is the first point of contact for each </w:t>
      </w:r>
      <w:r w:rsidR="00D11E8B">
        <w:t>prioritized</w:t>
      </w:r>
      <w:r>
        <w:t xml:space="preserve"> use case? The team needs to map stakeholders before the next touchpoint.</w:t>
      </w:r>
    </w:p>
    <w:p w14:paraId="0FB8E65B" w14:textId="77777777" w:rsidR="00DA332B" w:rsidRDefault="00000000">
      <w:pPr>
        <w:pStyle w:val="ListParagraph"/>
        <w:numPr>
          <w:ilvl w:val="0"/>
          <w:numId w:val="2"/>
        </w:numPr>
        <w:spacing w:before="40" w:after="40"/>
      </w:pPr>
      <w:r>
        <w:t>When does Oliver come into the room with Southwest stakeholders — from the first conversation or after a Pariveda-only soft intro?</w:t>
      </w:r>
    </w:p>
    <w:p w14:paraId="0FB8E65C" w14:textId="77777777" w:rsidR="00DA332B" w:rsidRDefault="00000000">
      <w:pPr>
        <w:pStyle w:val="ListParagraph"/>
        <w:numPr>
          <w:ilvl w:val="0"/>
          <w:numId w:val="2"/>
        </w:numPr>
        <w:spacing w:before="40" w:after="40"/>
      </w:pPr>
      <w:r>
        <w:t>OAG API — availability and pricing to be confirmed by the technical team.</w:t>
      </w:r>
    </w:p>
    <w:p w14:paraId="0FB8E65D" w14:textId="77777777" w:rsidR="00DA332B" w:rsidRDefault="00000000">
      <w:pPr>
        <w:pStyle w:val="ListParagraph"/>
        <w:numPr>
          <w:ilvl w:val="0"/>
          <w:numId w:val="2"/>
        </w:numPr>
        <w:spacing w:before="40" w:after="40"/>
      </w:pPr>
      <w:r>
        <w:t>FlightRadar24 API — pricing and access to be assessed.</w:t>
      </w:r>
    </w:p>
    <w:p w14:paraId="0FB8E65E" w14:textId="77777777" w:rsidR="00DA332B" w:rsidRDefault="00000000">
      <w:pPr>
        <w:pStyle w:val="ListParagraph"/>
        <w:numPr>
          <w:ilvl w:val="0"/>
          <w:numId w:val="2"/>
        </w:numPr>
        <w:spacing w:before="40" w:after="40"/>
      </w:pPr>
      <w:r>
        <w:t>Charles Knight’s input on use case priorities has not been captured and should be incorporated before Phase B is fully locked in.</w:t>
      </w:r>
    </w:p>
    <w:p w14:paraId="0FB8E65F" w14:textId="77777777" w:rsidR="00DA332B" w:rsidRDefault="00000000">
      <w:pPr>
        <w:pStyle w:val="ListParagraph"/>
        <w:numPr>
          <w:ilvl w:val="0"/>
          <w:numId w:val="2"/>
        </w:numPr>
        <w:spacing w:before="40" w:after="40"/>
      </w:pPr>
      <w:r>
        <w:t xml:space="preserve">Lounge model assumptions to revisit: </w:t>
      </w:r>
      <w:proofErr w:type="gramStart"/>
      <w:r>
        <w:t>specifically</w:t>
      </w:r>
      <w:proofErr w:type="gramEnd"/>
      <w:r>
        <w:t xml:space="preserve"> how to handle airports where the facility is </w:t>
      </w:r>
      <w:proofErr w:type="gramStart"/>
      <w:r>
        <w:t>open</w:t>
      </w:r>
      <w:proofErr w:type="gramEnd"/>
      <w:r>
        <w:t xml:space="preserve"> but check-in is not.</w:t>
      </w:r>
    </w:p>
    <w:p w14:paraId="0FB8E660" w14:textId="77777777" w:rsidR="00DA332B" w:rsidRDefault="00DA332B">
      <w:pPr>
        <w:spacing w:before="140"/>
      </w:pPr>
    </w:p>
    <w:p w14:paraId="0FB8E661" w14:textId="77777777" w:rsidR="00DA332B" w:rsidRDefault="00000000">
      <w:pPr>
        <w:pStyle w:val="Heading1"/>
        <w:pBdr>
          <w:bottom w:val="single" w:sz="2" w:space="2" w:color="CCCCCC"/>
        </w:pBdr>
      </w:pPr>
      <w:r>
        <w:t>6.  Action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A332B" w14:paraId="0FB8E6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100" w:type="dxa"/>
              <w:left w:w="120" w:type="dxa"/>
              <w:bottom w:w="100" w:type="dxa"/>
              <w:right w:w="120" w:type="dxa"/>
            </w:tcMar>
          </w:tcPr>
          <w:p w14:paraId="0FB8E662" w14:textId="77777777" w:rsidR="00DA332B" w:rsidRDefault="00000000">
            <w:r>
              <w:rPr>
                <w:b/>
                <w:bCs/>
                <w:color w:val="FFFFFF"/>
                <w:sz w:val="20"/>
                <w:szCs w:val="20"/>
              </w:rPr>
              <w:t>Owner</w:t>
            </w:r>
          </w:p>
        </w:tc>
        <w:tc>
          <w:tcPr>
            <w:tcW w:w="7160" w:type="dxa"/>
            <w:tcBorders>
              <w:top w:val="single" w:sz="1" w:space="0" w:color="CCCCCC"/>
              <w:left w:val="single" w:sz="1" w:space="0" w:color="CCCCCC"/>
              <w:bottom w:val="single" w:sz="1" w:space="0" w:color="CCCCCC"/>
              <w:right w:val="single" w:sz="1" w:space="0" w:color="CCCCCC"/>
            </w:tcBorders>
            <w:shd w:val="clear" w:color="auto" w:fill="003366"/>
            <w:tcMar>
              <w:top w:w="100" w:type="dxa"/>
              <w:left w:w="120" w:type="dxa"/>
              <w:bottom w:w="100" w:type="dxa"/>
              <w:right w:w="120" w:type="dxa"/>
            </w:tcMar>
          </w:tcPr>
          <w:p w14:paraId="0FB8E663" w14:textId="77777777" w:rsidR="00DA332B" w:rsidRDefault="00000000">
            <w:r>
              <w:rPr>
                <w:b/>
                <w:bCs/>
                <w:color w:val="FFFFFF"/>
                <w:sz w:val="20"/>
                <w:szCs w:val="20"/>
              </w:rPr>
              <w:t>Action</w:t>
            </w:r>
          </w:p>
        </w:tc>
      </w:tr>
      <w:tr w:rsidR="00DA332B" w14:paraId="0FB8E6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E665" w14:textId="77777777" w:rsidR="00DA332B" w:rsidRDefault="00000000">
            <w:r>
              <w:rPr>
                <w:b/>
                <w:bCs/>
                <w:sz w:val="20"/>
                <w:szCs w:val="20"/>
              </w:rPr>
              <w:t>Oliver Ranson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E666" w14:textId="29D360AA" w:rsidR="00DA332B" w:rsidRDefault="00000000">
            <w:r>
              <w:rPr>
                <w:sz w:val="20"/>
                <w:szCs w:val="20"/>
              </w:rPr>
              <w:t xml:space="preserve">Upload clean final dataset and </w:t>
            </w:r>
            <w:r w:rsidR="00D11E8B">
              <w:rPr>
                <w:sz w:val="20"/>
                <w:szCs w:val="20"/>
              </w:rPr>
              <w:t>Familiarization</w:t>
            </w:r>
            <w:r>
              <w:rPr>
                <w:sz w:val="20"/>
                <w:szCs w:val="20"/>
              </w:rPr>
              <w:t xml:space="preserve"> Report to SharePoint by 13 May 2026.</w:t>
            </w:r>
          </w:p>
        </w:tc>
      </w:tr>
      <w:tr w:rsidR="00DA332B" w14:paraId="0FB8E6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8E668" w14:textId="77777777" w:rsidR="00DA332B" w:rsidRDefault="00000000">
            <w:r>
              <w:rPr>
                <w:b/>
                <w:bCs/>
                <w:sz w:val="20"/>
                <w:szCs w:val="20"/>
              </w:rPr>
              <w:t>Pariveda team</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8E669" w14:textId="77777777" w:rsidR="00DA332B" w:rsidRDefault="00000000">
            <w:r>
              <w:rPr>
                <w:sz w:val="20"/>
                <w:szCs w:val="20"/>
              </w:rPr>
              <w:t>Create backup copies of Oliver’s files before running any analysis. Do not modify originals.</w:t>
            </w:r>
          </w:p>
        </w:tc>
      </w:tr>
      <w:tr w:rsidR="00DA332B" w14:paraId="0FB8E6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E66B" w14:textId="77777777" w:rsidR="00DA332B" w:rsidRDefault="00000000">
            <w:r>
              <w:rPr>
                <w:b/>
                <w:bCs/>
                <w:sz w:val="20"/>
                <w:szCs w:val="20"/>
              </w:rPr>
              <w:t>Pariveda team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E66C" w14:textId="77777777" w:rsidR="00DA332B" w:rsidRDefault="00000000">
            <w:r>
              <w:rPr>
                <w:sz w:val="20"/>
                <w:szCs w:val="20"/>
              </w:rPr>
              <w:t>Load Oliver’s clean dataset into PostgreSQL or AWS Redshift for SQL-based exploration.</w:t>
            </w:r>
          </w:p>
        </w:tc>
      </w:tr>
      <w:tr w:rsidR="00DA332B" w14:paraId="0FB8E6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8E66E" w14:textId="77777777" w:rsidR="00DA332B" w:rsidRDefault="00000000">
            <w:r>
              <w:rPr>
                <w:b/>
                <w:bCs/>
                <w:sz w:val="20"/>
                <w:szCs w:val="20"/>
              </w:rPr>
              <w:t>Eric Maras</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8E66F" w14:textId="2D8302E5" w:rsidR="00DA332B" w:rsidRDefault="00000000">
            <w:r>
              <w:rPr>
                <w:sz w:val="20"/>
                <w:szCs w:val="20"/>
              </w:rPr>
              <w:t xml:space="preserve">Investigate Southwest’s current methodology for flight cancellation </w:t>
            </w:r>
            <w:r w:rsidR="00D11E8B">
              <w:rPr>
                <w:sz w:val="20"/>
                <w:szCs w:val="20"/>
              </w:rPr>
              <w:t>prioritization</w:t>
            </w:r>
            <w:r>
              <w:rPr>
                <w:sz w:val="20"/>
                <w:szCs w:val="20"/>
              </w:rPr>
              <w:t xml:space="preserve"> in the NOC — specifically whether it considers </w:t>
            </w:r>
            <w:proofErr w:type="gramStart"/>
            <w:r>
              <w:rPr>
                <w:sz w:val="20"/>
                <w:szCs w:val="20"/>
              </w:rPr>
              <w:t>revenue, and</w:t>
            </w:r>
            <w:proofErr w:type="gramEnd"/>
            <w:r>
              <w:rPr>
                <w:sz w:val="20"/>
                <w:szCs w:val="20"/>
              </w:rPr>
              <w:t xml:space="preserve"> identify the right business-side contact.</w:t>
            </w:r>
          </w:p>
        </w:tc>
      </w:tr>
      <w:tr w:rsidR="00DA332B" w14:paraId="0FB8E6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E671" w14:textId="77777777" w:rsidR="00DA332B" w:rsidRDefault="00000000">
            <w:r>
              <w:rPr>
                <w:b/>
                <w:bCs/>
                <w:sz w:val="20"/>
                <w:szCs w:val="20"/>
              </w:rPr>
              <w:t>Basudeb Chatterjee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E672" w14:textId="77777777" w:rsidR="00DA332B" w:rsidRDefault="00000000">
            <w:r>
              <w:rPr>
                <w:sz w:val="20"/>
                <w:szCs w:val="20"/>
              </w:rPr>
              <w:t>Arrange a sync between Oliver and Charles Knight.</w:t>
            </w:r>
          </w:p>
        </w:tc>
      </w:tr>
      <w:tr w:rsidR="00DA332B" w14:paraId="0FB8E6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8E674" w14:textId="77777777" w:rsidR="00DA332B" w:rsidRDefault="00000000">
            <w:r>
              <w:rPr>
                <w:b/>
                <w:bCs/>
                <w:sz w:val="20"/>
                <w:szCs w:val="20"/>
              </w:rPr>
              <w:t>Basudeb Chatterjee</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8E675" w14:textId="77777777" w:rsidR="00DA332B" w:rsidRDefault="00000000">
            <w:r>
              <w:rPr>
                <w:sz w:val="20"/>
                <w:szCs w:val="20"/>
              </w:rPr>
              <w:t>Follow up with Southwest on the degree to which planned aircraft rotations match actuals (previously arranged).</w:t>
            </w:r>
          </w:p>
        </w:tc>
      </w:tr>
      <w:tr w:rsidR="00DA332B" w14:paraId="0FB8E6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E677" w14:textId="77777777" w:rsidR="00DA332B" w:rsidRDefault="00000000">
            <w:r>
              <w:rPr>
                <w:b/>
                <w:bCs/>
                <w:sz w:val="20"/>
                <w:szCs w:val="20"/>
              </w:rPr>
              <w:t>All (esp. David &amp; Kiri)</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E678" w14:textId="77777777" w:rsidR="00DA332B" w:rsidRDefault="00000000">
            <w:r>
              <w:rPr>
                <w:sz w:val="20"/>
                <w:szCs w:val="20"/>
              </w:rPr>
              <w:t>Review use cases and submit any additional ideas to Basudeb before 26 May. David and Kiri to be followed up specifically.</w:t>
            </w:r>
          </w:p>
        </w:tc>
      </w:tr>
      <w:tr w:rsidR="00DA332B" w14:paraId="0FB8E6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8E67A" w14:textId="77777777" w:rsidR="00DA332B" w:rsidRDefault="00000000">
            <w:r>
              <w:rPr>
                <w:b/>
                <w:bCs/>
                <w:sz w:val="20"/>
                <w:szCs w:val="20"/>
              </w:rPr>
              <w:t>Pariveda team</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8E67B" w14:textId="6948EADC" w:rsidR="00DA332B" w:rsidRDefault="00000000">
            <w:r>
              <w:rPr>
                <w:sz w:val="20"/>
                <w:szCs w:val="20"/>
              </w:rPr>
              <w:t xml:space="preserve">Map Southwest stakeholders against each </w:t>
            </w:r>
            <w:r w:rsidR="00D11E8B">
              <w:rPr>
                <w:sz w:val="20"/>
                <w:szCs w:val="20"/>
              </w:rPr>
              <w:t>prioritized</w:t>
            </w:r>
            <w:r>
              <w:rPr>
                <w:sz w:val="20"/>
                <w:szCs w:val="20"/>
              </w:rPr>
              <w:t xml:space="preserve"> use case before the 26 May touchpoint.</w:t>
            </w:r>
          </w:p>
        </w:tc>
      </w:tr>
      <w:tr w:rsidR="00DA332B" w14:paraId="0FB8E6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E67D" w14:textId="77777777" w:rsidR="00DA332B" w:rsidRDefault="00000000">
            <w:r>
              <w:rPr>
                <w:b/>
                <w:bCs/>
                <w:sz w:val="20"/>
                <w:szCs w:val="20"/>
              </w:rPr>
              <w:t>Basudeb Chatterjee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E67E" w14:textId="77777777" w:rsidR="00DA332B" w:rsidRDefault="00000000">
            <w:r>
              <w:rPr>
                <w:sz w:val="20"/>
                <w:szCs w:val="20"/>
              </w:rPr>
              <w:t>Confirm OAG API availability and pricing with the technical team.</w:t>
            </w:r>
          </w:p>
        </w:tc>
      </w:tr>
    </w:tbl>
    <w:p w14:paraId="0FB8E680" w14:textId="77777777" w:rsidR="00DA332B" w:rsidRDefault="00DA332B">
      <w:pPr>
        <w:spacing w:before="100"/>
      </w:pPr>
    </w:p>
    <w:p w14:paraId="0FB8E681" w14:textId="77777777" w:rsidR="00DA332B" w:rsidRDefault="00000000">
      <w:pPr>
        <w:spacing w:before="60" w:after="60"/>
      </w:pPr>
      <w:r>
        <w:rPr>
          <w:i/>
          <w:iCs/>
          <w:color w:val="666666"/>
        </w:rPr>
        <w:t>Note: Oliver has limited availability 15–26 June 2026 (London social season). Phase B should be well underway before that window.</w:t>
      </w:r>
    </w:p>
    <w:sectPr w:rsidR="00DA332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7453A" w14:textId="77777777" w:rsidR="008E2DB0" w:rsidRDefault="008E2DB0">
      <w:r>
        <w:separator/>
      </w:r>
    </w:p>
  </w:endnote>
  <w:endnote w:type="continuationSeparator" w:id="0">
    <w:p w14:paraId="6146C0C4" w14:textId="77777777" w:rsidR="008E2DB0" w:rsidRDefault="008E2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8E683" w14:textId="006FEB93" w:rsidR="00DA332B" w:rsidRDefault="00000000">
    <w:pPr>
      <w:pBdr>
        <w:top w:val="single" w:sz="4" w:space="4" w:color="CCCCCC"/>
      </w:pBdr>
      <w:jc w:val="center"/>
    </w:pPr>
    <w:r>
      <w:rPr>
        <w:color w:val="888888"/>
        <w:sz w:val="18"/>
        <w:szCs w:val="18"/>
      </w:rPr>
      <w:t xml:space="preserve">Confidential — Pariveda Internal Use Only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3207F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B3B58" w14:textId="77777777" w:rsidR="008E2DB0" w:rsidRDefault="008E2DB0">
      <w:r>
        <w:separator/>
      </w:r>
    </w:p>
  </w:footnote>
  <w:footnote w:type="continuationSeparator" w:id="0">
    <w:p w14:paraId="3EB78E14" w14:textId="77777777" w:rsidR="008E2DB0" w:rsidRDefault="008E2D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8E682" w14:textId="77777777" w:rsidR="00DA332B" w:rsidRDefault="00000000">
    <w:pPr>
      <w:pBdr>
        <w:bottom w:val="single" w:sz="6" w:space="4" w:color="003366"/>
      </w:pBdr>
      <w:tabs>
        <w:tab w:val="right" w:pos="9360"/>
      </w:tabs>
    </w:pPr>
    <w:r>
      <w:rPr>
        <w:color w:val="003366"/>
        <w:sz w:val="18"/>
        <w:szCs w:val="18"/>
      </w:rPr>
      <w:t>Southwest Airlines Toy Airline — Deep Dive Session 1 Call Summary</w:t>
    </w:r>
    <w:r>
      <w:rPr>
        <w:color w:val="888888"/>
        <w:sz w:val="18"/>
        <w:szCs w:val="18"/>
      </w:rPr>
      <w:tab/>
      <w:t>12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314CC"/>
    <w:multiLevelType w:val="hybridMultilevel"/>
    <w:tmpl w:val="32041E48"/>
    <w:lvl w:ilvl="0" w:tplc="FBFEF950">
      <w:start w:val="1"/>
      <w:numFmt w:val="bullet"/>
      <w:lvlText w:val="●"/>
      <w:lvlJc w:val="left"/>
      <w:pPr>
        <w:ind w:left="720" w:hanging="360"/>
      </w:pPr>
    </w:lvl>
    <w:lvl w:ilvl="1" w:tplc="F8C66890">
      <w:start w:val="1"/>
      <w:numFmt w:val="bullet"/>
      <w:lvlText w:val="○"/>
      <w:lvlJc w:val="left"/>
      <w:pPr>
        <w:ind w:left="1440" w:hanging="360"/>
      </w:pPr>
    </w:lvl>
    <w:lvl w:ilvl="2" w:tplc="E37E0E08">
      <w:start w:val="1"/>
      <w:numFmt w:val="bullet"/>
      <w:lvlText w:val="■"/>
      <w:lvlJc w:val="left"/>
      <w:pPr>
        <w:ind w:left="2160" w:hanging="360"/>
      </w:pPr>
    </w:lvl>
    <w:lvl w:ilvl="3" w:tplc="8870D802">
      <w:start w:val="1"/>
      <w:numFmt w:val="bullet"/>
      <w:lvlText w:val="●"/>
      <w:lvlJc w:val="left"/>
      <w:pPr>
        <w:ind w:left="2880" w:hanging="360"/>
      </w:pPr>
    </w:lvl>
    <w:lvl w:ilvl="4" w:tplc="5DC22F5C">
      <w:start w:val="1"/>
      <w:numFmt w:val="bullet"/>
      <w:lvlText w:val="○"/>
      <w:lvlJc w:val="left"/>
      <w:pPr>
        <w:ind w:left="3600" w:hanging="360"/>
      </w:pPr>
    </w:lvl>
    <w:lvl w:ilvl="5" w:tplc="58AC5798">
      <w:start w:val="1"/>
      <w:numFmt w:val="bullet"/>
      <w:lvlText w:val="■"/>
      <w:lvlJc w:val="left"/>
      <w:pPr>
        <w:ind w:left="4320" w:hanging="360"/>
      </w:pPr>
    </w:lvl>
    <w:lvl w:ilvl="6" w:tplc="E8C217F4">
      <w:start w:val="1"/>
      <w:numFmt w:val="bullet"/>
      <w:lvlText w:val="●"/>
      <w:lvlJc w:val="left"/>
      <w:pPr>
        <w:ind w:left="5040" w:hanging="360"/>
      </w:pPr>
    </w:lvl>
    <w:lvl w:ilvl="7" w:tplc="628AE674">
      <w:start w:val="1"/>
      <w:numFmt w:val="bullet"/>
      <w:lvlText w:val="●"/>
      <w:lvlJc w:val="left"/>
      <w:pPr>
        <w:ind w:left="5760" w:hanging="360"/>
      </w:pPr>
    </w:lvl>
    <w:lvl w:ilvl="8" w:tplc="A1FE30CE">
      <w:start w:val="1"/>
      <w:numFmt w:val="bullet"/>
      <w:lvlText w:val="●"/>
      <w:lvlJc w:val="left"/>
      <w:pPr>
        <w:ind w:left="6480" w:hanging="360"/>
      </w:pPr>
    </w:lvl>
  </w:abstractNum>
  <w:abstractNum w:abstractNumId="1" w15:restartNumberingAfterBreak="0">
    <w:nsid w:val="46810A54"/>
    <w:multiLevelType w:val="hybridMultilevel"/>
    <w:tmpl w:val="BC9C3450"/>
    <w:lvl w:ilvl="0" w:tplc="6ECE3EF6">
      <w:start w:val="1"/>
      <w:numFmt w:val="bullet"/>
      <w:lvlText w:val="•"/>
      <w:lvlJc w:val="left"/>
      <w:pPr>
        <w:ind w:left="720" w:hanging="360"/>
      </w:pPr>
    </w:lvl>
    <w:lvl w:ilvl="1" w:tplc="EE025D30">
      <w:numFmt w:val="decimal"/>
      <w:lvlText w:val=""/>
      <w:lvlJc w:val="left"/>
    </w:lvl>
    <w:lvl w:ilvl="2" w:tplc="7C18034C">
      <w:numFmt w:val="decimal"/>
      <w:lvlText w:val=""/>
      <w:lvlJc w:val="left"/>
    </w:lvl>
    <w:lvl w:ilvl="3" w:tplc="F208D08E">
      <w:numFmt w:val="decimal"/>
      <w:lvlText w:val=""/>
      <w:lvlJc w:val="left"/>
    </w:lvl>
    <w:lvl w:ilvl="4" w:tplc="934C7648">
      <w:numFmt w:val="decimal"/>
      <w:lvlText w:val=""/>
      <w:lvlJc w:val="left"/>
    </w:lvl>
    <w:lvl w:ilvl="5" w:tplc="045210E6">
      <w:numFmt w:val="decimal"/>
      <w:lvlText w:val=""/>
      <w:lvlJc w:val="left"/>
    </w:lvl>
    <w:lvl w:ilvl="6" w:tplc="8A041EC2">
      <w:numFmt w:val="decimal"/>
      <w:lvlText w:val=""/>
      <w:lvlJc w:val="left"/>
    </w:lvl>
    <w:lvl w:ilvl="7" w:tplc="3AF2BB48">
      <w:numFmt w:val="decimal"/>
      <w:lvlText w:val=""/>
      <w:lvlJc w:val="left"/>
    </w:lvl>
    <w:lvl w:ilvl="8" w:tplc="6FAC98A6">
      <w:numFmt w:val="decimal"/>
      <w:lvlText w:val=""/>
      <w:lvlJc w:val="left"/>
    </w:lvl>
  </w:abstractNum>
  <w:num w:numId="1" w16cid:durableId="1508791460">
    <w:abstractNumId w:val="0"/>
    <w:lvlOverride w:ilvl="0">
      <w:startOverride w:val="1"/>
    </w:lvlOverride>
  </w:num>
  <w:num w:numId="2" w16cid:durableId="15349201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32B"/>
    <w:rsid w:val="003207FF"/>
    <w:rsid w:val="003C4BD7"/>
    <w:rsid w:val="004551D2"/>
    <w:rsid w:val="007F573A"/>
    <w:rsid w:val="0081367C"/>
    <w:rsid w:val="008E2DB0"/>
    <w:rsid w:val="00D11E8B"/>
    <w:rsid w:val="00DA332B"/>
    <w:rsid w:val="00E77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B8E5CB"/>
  <w15:docId w15:val="{E6C67993-7D3B-C349-9CD8-D937B14EB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03366"/>
      <w:sz w:val="28"/>
      <w:szCs w:val="28"/>
    </w:rPr>
  </w:style>
  <w:style w:type="paragraph" w:styleId="Heading2">
    <w:name w:val="heading 2"/>
    <w:uiPriority w:val="9"/>
    <w:unhideWhenUsed/>
    <w:qFormat/>
    <w:pPr>
      <w:spacing w:before="20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04352AE8346846AA756029A33E7823" ma:contentTypeVersion="16" ma:contentTypeDescription="Create a new document." ma:contentTypeScope="" ma:versionID="a8d7de44724cb47cf4048c1b14c0022e">
  <xsd:schema xmlns:xsd="http://www.w3.org/2001/XMLSchema" xmlns:xs="http://www.w3.org/2001/XMLSchema" xmlns:p="http://schemas.microsoft.com/office/2006/metadata/properties" xmlns:ns2="53cdd0bb-c142-4331-8ce6-0632f63b076a" xmlns:ns3="9bee11c1-9ccd-4256-afda-9d8631bada3d" targetNamespace="http://schemas.microsoft.com/office/2006/metadata/properties" ma:root="true" ma:fieldsID="3d7bcfd15993c3c5433354a6788b6991" ns2:_="" ns3:_="">
    <xsd:import namespace="53cdd0bb-c142-4331-8ce6-0632f63b076a"/>
    <xsd:import namespace="9bee11c1-9ccd-4256-afda-9d8631bada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cdd0bb-c142-4331-8ce6-0632f63b07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883e60c-362b-4d18-8f4e-7970c0e588d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ee11c1-9ccd-4256-afda-9d8631bada3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5a40b3e-01b6-4848-a77a-f87ee14df5c7}" ma:internalName="TaxCatchAll" ma:showField="CatchAllData" ma:web="9bee11c1-9ccd-4256-afda-9d8631bada3d">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bee11c1-9ccd-4256-afda-9d8631bada3d" xsi:nil="true"/>
    <lcf76f155ced4ddcb4097134ff3c332f xmlns="53cdd0bb-c142-4331-8ce6-0632f63b076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979730-2D49-4E96-A0D1-95B2AFA153AA}"/>
</file>

<file path=customXml/itemProps2.xml><?xml version="1.0" encoding="utf-8"?>
<ds:datastoreItem xmlns:ds="http://schemas.openxmlformats.org/officeDocument/2006/customXml" ds:itemID="{965408D2-3E16-4683-83DE-B1F41E23F5ED}"/>
</file>

<file path=customXml/itemProps3.xml><?xml version="1.0" encoding="utf-8"?>
<ds:datastoreItem xmlns:ds="http://schemas.openxmlformats.org/officeDocument/2006/customXml" ds:itemID="{ECC7BF4E-6649-4BED-8ED7-64761421CADD}"/>
</file>

<file path=docMetadata/LabelInfo.xml><?xml version="1.0" encoding="utf-8"?>
<clbl:labelList xmlns:clbl="http://schemas.microsoft.com/office/2020/mipLabelMetadata">
  <clbl:label id="{be32aae3-7a3a-4fdb-b71a-161014dd062d}" enabled="0" method="" siteId="{be32aae3-7a3a-4fdb-b71a-161014dd062d}"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6</Pages>
  <Words>2039</Words>
  <Characters>11607</Characters>
  <Application>Microsoft Office Word</Application>
  <DocSecurity>0</DocSecurity>
  <Lines>276</Lines>
  <Paragraphs>156</Paragraphs>
  <ScaleCrop>false</ScaleCrop>
  <Company/>
  <LinksUpToDate>false</LinksUpToDate>
  <CharactersWithSpaces>13490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Chatterjee, Basudeb</cp:lastModifiedBy>
  <cp:revision>7</cp:revision>
  <dcterms:created xsi:type="dcterms:W3CDTF">2026-05-13T12:59:00Z</dcterms:created>
  <dcterms:modified xsi:type="dcterms:W3CDTF">2026-05-13T13:22:00Z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0x0101000604352AE8346846AA756029A33E7823</vt:lpwstr>
  </property>
</Properties>
</file>