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№16</w:t>
      </w:r>
    </w:p>
    <w:p>
      <w:pPr>
        <w:pStyle w:val="Subtitle"/>
      </w:pPr>
      <w:r>
        <w:t xml:space="preserve">Настройка VPN</w:t>
      </w:r>
    </w:p>
    <w:p>
      <w:pPr>
        <w:pStyle w:val="Author"/>
      </w:pPr>
      <w:r>
        <w:t xml:space="preserve">Майзингер Эллина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Настройка защищенного VPN-туннеля между сетью университета в г. Пиза (Италия) и сетью</w:t>
      </w:r>
      <w:r>
        <w:t xml:space="preserve"> </w:t>
      </w:r>
      <w:r>
        <w:t xml:space="preserve">“Донская”</w:t>
      </w:r>
      <w:r>
        <w:t xml:space="preserve"> </w:t>
      </w:r>
      <w:r>
        <w:t xml:space="preserve">в Москве с использованием протокола GRE.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Развернуть оборудование для сети университета в г. Пиза</w:t>
      </w:r>
    </w:p>
    <w:p>
      <w:pPr>
        <w:pStyle w:val="Compact"/>
        <w:numPr>
          <w:ilvl w:val="0"/>
          <w:numId w:val="1001"/>
        </w:numPr>
      </w:pPr>
      <w:r>
        <w:t xml:space="preserve">Настроить базовые параметры оборудования</w:t>
      </w:r>
    </w:p>
    <w:p>
      <w:pPr>
        <w:pStyle w:val="Compact"/>
        <w:numPr>
          <w:ilvl w:val="0"/>
          <w:numId w:val="1001"/>
        </w:numPr>
      </w:pPr>
      <w:r>
        <w:t xml:space="preserve">Создать GRE-туннель между маршрутизаторами</w:t>
      </w:r>
    </w:p>
    <w:p>
      <w:pPr>
        <w:pStyle w:val="Compact"/>
        <w:numPr>
          <w:ilvl w:val="0"/>
          <w:numId w:val="1001"/>
        </w:numPr>
      </w:pPr>
      <w:r>
        <w:t xml:space="preserve">Проверить доступность узлов через VPN-соединение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GRE (Generic Routing Encapsulation)</w:t>
      </w:r>
      <w:r>
        <w:t xml:space="preserve"> </w:t>
      </w:r>
      <w:r>
        <w:t xml:space="preserve">- протокол туннелирования, который:</w:t>
      </w:r>
      <w:r>
        <w:t xml:space="preserve"> </w:t>
      </w:r>
      <w:r>
        <w:t xml:space="preserve">- Инкапсулирует различные сетевые протоколы в IP-пакеты</w:t>
      </w:r>
      <w:r>
        <w:t xml:space="preserve"> </w:t>
      </w:r>
      <w:r>
        <w:t xml:space="preserve">- Создает виртуальную точку-точку связь между узлами</w:t>
      </w:r>
      <w:r>
        <w:t xml:space="preserve"> </w:t>
      </w:r>
      <w:r>
        <w:t xml:space="preserve">- Не обеспечивает шифрование (в отличие от IPSec)</w:t>
      </w:r>
    </w:p>
    <w:p>
      <w:pPr>
        <w:pStyle w:val="BodyText"/>
      </w:pPr>
      <w:r>
        <w:rPr>
          <w:b/>
          <w:bCs/>
        </w:rPr>
        <w:t xml:space="preserve">Преимущества VPN:</w:t>
      </w:r>
      <w:r>
        <w:t xml:space="preserve"> </w:t>
      </w:r>
      <w:r>
        <w:t xml:space="preserve">- Безопасная передача данных через публичные сети</w:t>
      </w:r>
      <w:r>
        <w:t xml:space="preserve"> </w:t>
      </w:r>
      <w:r>
        <w:t xml:space="preserve">- Объединение географически распределенных сетей</w:t>
      </w:r>
      <w:r>
        <w:t xml:space="preserve"> </w:t>
      </w:r>
      <w:r>
        <w:t xml:space="preserve">- Обход ограничений NAT</w:t>
      </w:r>
    </w:p>
    <w:bookmarkEnd w:id="22"/>
    <w:bookmarkStart w:id="36" w:name="выполнение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работы</w:t>
      </w:r>
    </w:p>
    <w:bookmarkStart w:id="24" w:name="настройка-оборудования-в-г.-пиз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оборудования в г. Пиза</w:t>
      </w:r>
    </w:p>
    <w:bookmarkStart w:id="23" w:name="базовые-настройки-маршрутизатора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Базовые настройки маршрутизатора</w:t>
      </w:r>
    </w:p>
    <w:p>
      <w:pPr>
        <w:pStyle w:val="FirstParagraph"/>
      </w:pPr>
      <w:r>
        <w:t xml:space="preserve">```cisco</w:t>
      </w:r>
      <w:r>
        <w:t xml:space="preserve"> </w:t>
      </w:r>
      <w:r>
        <w:t xml:space="preserve">pisa-unipi-gw-1(config)#enable secret cisco</w:t>
      </w:r>
      <w:r>
        <w:t xml:space="preserve"> </w:t>
      </w:r>
      <w:r>
        <w:t xml:space="preserve">pisa-unipi-gw-1(config)#line vty 0 4</w:t>
      </w:r>
      <w:r>
        <w:t xml:space="preserve"> </w:t>
      </w:r>
      <w:r>
        <w:t xml:space="preserve">pisa-unipi-gw-1(config-line)#transport input ssh</w:t>
      </w:r>
      <w:r>
        <w:t xml:space="preserve"> </w:t>
      </w:r>
      <w:r>
        <w:t xml:space="preserve">### Настройка интерфейсов</w:t>
      </w:r>
      <w:r>
        <w:t xml:space="preserve"> </w:t>
      </w:r>
      <w:r>
        <w:t xml:space="preserve">cisco</w:t>
      </w:r>
      <w:r>
        <w:t xml:space="preserve"> </w:t>
      </w:r>
      <w:r>
        <w:t xml:space="preserve">pisa-unipi-gw-1(config)#interface f0/1</w:t>
      </w:r>
      <w:r>
        <w:t xml:space="preserve"> </w:t>
      </w:r>
      <w:r>
        <w:t xml:space="preserve">pisa-unipi-gw-1(config-if)#ip address 192.0.2.20 255.255.255.0</w:t>
      </w:r>
      <w:r>
        <w:t xml:space="preserve"> </w:t>
      </w:r>
      <w:r>
        <w:t xml:space="preserve">## Настройка GRE-туннеля</w:t>
      </w:r>
      <w:r>
        <w:t xml:space="preserve"> </w:t>
      </w:r>
      <w:r>
        <w:t xml:space="preserve">### На стороне Москвы</w:t>
      </w:r>
      <w:r>
        <w:t xml:space="preserve"> </w:t>
      </w:r>
      <w:r>
        <w:t xml:space="preserve">cisco</w:t>
      </w:r>
      <w:r>
        <w:t xml:space="preserve"> </w:t>
      </w:r>
      <w:r>
        <w:t xml:space="preserve">msk-donskaya-gw-1(config)#interface Tunnel0</w:t>
      </w:r>
      <w:r>
        <w:t xml:space="preserve"> </w:t>
      </w:r>
      <w:r>
        <w:t xml:space="preserve">msk-donskaya-gw-1(config-if)#tunnel source f0/1.4</w:t>
      </w:r>
      <w:r>
        <w:t xml:space="preserve"> </w:t>
      </w:r>
      <w:r>
        <w:t xml:space="preserve">msk-donskaya-gw-1(config-if)#tunnel destination 192.0.2.20</w:t>
      </w:r>
      <w:r>
        <w:t xml:space="preserve"> </w:t>
      </w:r>
      <w:r>
        <w:t xml:space="preserve">### На стороне Пизы</w:t>
      </w:r>
      <w:r>
        <w:t xml:space="preserve"> </w:t>
      </w:r>
      <w:r>
        <w:t xml:space="preserve">cisco</w:t>
      </w:r>
      <w:r>
        <w:t xml:space="preserve"> </w:t>
      </w:r>
      <w:r>
        <w:t xml:space="preserve">pisa-unipi-gw-1(config)#interface Tunnel0</w:t>
      </w:r>
      <w:r>
        <w:t xml:space="preserve"> </w:t>
      </w:r>
      <w:r>
        <w:t xml:space="preserve">pisa-unipi-gw-1(config-if)#tunnel source f0/1</w:t>
      </w:r>
      <w:r>
        <w:t xml:space="preserve"> </w:t>
      </w:r>
      <w:r>
        <w:t xml:space="preserve">pisa-unipi-gw-1(config-if)#tunnel destination 198.51.100.2</w:t>
      </w:r>
      <w:r>
        <w:t xml:space="preserve"> </w:t>
      </w:r>
      <w:r>
        <w:t xml:space="preserve">## Проверка работоспособности</w:t>
      </w:r>
      <w:r>
        <w:t xml:space="preserve"> </w:t>
      </w:r>
      <w:r>
        <w:t xml:space="preserve">### Проверка состояния туннеля</w:t>
      </w:r>
      <w:r>
        <w:t xml:space="preserve"> </w:t>
      </w:r>
      <w:r>
        <w:t xml:space="preserve">cisco</w:t>
      </w:r>
      <w:r>
        <w:t xml:space="preserve"> </w:t>
      </w:r>
      <w:r>
        <w:t xml:space="preserve">msk-donskaya-gw-1#show interface tunnel0</w:t>
      </w:r>
      <w:r>
        <w:t xml:space="preserve"> </w:t>
      </w:r>
      <w:r>
        <w:t xml:space="preserve">### Тестирование соединения</w:t>
      </w:r>
      <w:r>
        <w:t xml:space="preserve"> </w:t>
      </w:r>
      <w:r>
        <w:t xml:space="preserve">cisco</w:t>
      </w:r>
      <w:r>
        <w:t xml:space="preserve"> </w:t>
      </w:r>
      <w:r>
        <w:t xml:space="preserve">Laptop-PT admin&gt; ping 10.131.0.100</w:t>
      </w:r>
      <w:r>
        <w:t xml:space="preserve"> </w:t>
      </w:r>
      <w:r>
        <w:t xml:space="preserve">Reply from 10.131.0.100: bytes=32 time=45ms TTL=127</w:t>
      </w:r>
      <w:r>
        <w:t xml:space="preserve"> </w:t>
      </w:r>
      <w:r>
        <w:t xml:space="preserve">## Результаты</w:t>
      </w:r>
      <w:r>
        <w:t xml:space="preserve"> </w:t>
      </w:r>
      <w:r>
        <w:t xml:space="preserve">Успешно настроен GRE-туннель между Москвой и Пизой</w:t>
      </w:r>
    </w:p>
    <w:p>
      <w:pPr>
        <w:pStyle w:val="BodyText"/>
      </w:pPr>
      <w:r>
        <w:t xml:space="preserve">Обеспечена доступность узлов между сетями:</w:t>
      </w:r>
    </w:p>
    <w:p>
      <w:pPr>
        <w:pStyle w:val="BodyText"/>
      </w:pPr>
      <w:r>
        <w:t xml:space="preserve">Ping успешно проходит через туннель</w:t>
      </w:r>
    </w:p>
    <w:p>
      <w:pPr>
        <w:pStyle w:val="BodyText"/>
      </w:pPr>
      <w:r>
        <w:t xml:space="preserve">Трафик маршрутизируется корректно</w:t>
      </w:r>
    </w:p>
    <w:p>
      <w:pPr>
        <w:pStyle w:val="BodyText"/>
      </w:pPr>
      <w:r>
        <w:t xml:space="preserve">Настроены loopback-интерфейсы для идентификации</w:t>
      </w:r>
    </w:p>
    <w:bookmarkEnd w:id="23"/>
    <w:bookmarkEnd w:id="24"/>
    <w:bookmarkStart w:id="33" w:name="итоговый-вид-топологии-сет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Итоговый вид топологии сети</w:t>
      </w:r>
    </w:p>
    <w:p>
      <w:pPr>
        <w:pStyle w:val="FirstParagraph"/>
      </w:pPr>
      <w:bookmarkStart w:id="28" w:name="fig:004"/>
      <w:r>
        <w:drawing>
          <wp:inline>
            <wp:extent cx="5334000" cy="3333750"/>
            <wp:effectExtent b="0" l="0" r="0" t="0"/>
            <wp:docPr descr="Итог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2" w:name="fig:004"/>
      <w:r>
        <w:drawing>
          <wp:inline>
            <wp:extent cx="5334000" cy="3333750"/>
            <wp:effectExtent b="0" l="0" r="0" t="0"/>
            <wp:docPr descr="Итог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bookmarkEnd w:id="33"/>
    <w:bookmarkStart w:id="34" w:name="вывод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работы:</w:t>
      </w:r>
    </w:p>
    <w:p>
      <w:pPr>
        <w:pStyle w:val="BodyText"/>
      </w:pPr>
      <w:r>
        <w:t xml:space="preserve">Настроен VPN-туннель по протоколу GRE</w:t>
      </w:r>
    </w:p>
    <w:p>
      <w:pPr>
        <w:pStyle w:val="BodyText"/>
      </w:pPr>
      <w:r>
        <w:t xml:space="preserve">Обеспечена защищенная связь между географически распределенными сетями</w:t>
      </w:r>
    </w:p>
    <w:p>
      <w:pPr>
        <w:pStyle w:val="BodyText"/>
      </w:pPr>
      <w:r>
        <w:t xml:space="preserve">Проверена работоспособность соединения</w:t>
      </w:r>
      <w:r>
        <w:t xml:space="preserve"> </w:t>
      </w:r>
      <w:r>
        <w:t xml:space="preserve">Все требования задания выполнены в полном объеме.</w:t>
      </w:r>
    </w:p>
    <w:bookmarkEnd w:id="34"/>
    <w:bookmarkStart w:id="35" w:name="ответы-на-контрольные-вопрос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Что такое VPN?</w:t>
      </w:r>
    </w:p>
    <w:p>
      <w:pPr>
        <w:pStyle w:val="BodyText"/>
      </w:pPr>
      <w:r>
        <w:t xml:space="preserve">Виртуальная частная сеть, создающая защищенное соединение через публичные сети</w:t>
      </w:r>
    </w:p>
    <w:p>
      <w:pPr>
        <w:pStyle w:val="BodyText"/>
      </w:pPr>
      <w:r>
        <w:t xml:space="preserve">Когда использовать VPN?</w:t>
      </w:r>
    </w:p>
    <w:p>
      <w:pPr>
        <w:pStyle w:val="BodyText"/>
      </w:pPr>
      <w:r>
        <w:t xml:space="preserve">Для соединения удаленных офисов</w:t>
      </w:r>
    </w:p>
    <w:p>
      <w:pPr>
        <w:pStyle w:val="BodyText"/>
      </w:pPr>
      <w:r>
        <w:t xml:space="preserve">Для безопасного доступа к корпоративным ресурсам</w:t>
      </w:r>
    </w:p>
    <w:p>
      <w:pPr>
        <w:pStyle w:val="BodyText"/>
      </w:pPr>
      <w:r>
        <w:t xml:space="preserve">Для обхода географических ограничений</w:t>
      </w:r>
    </w:p>
    <w:p>
      <w:pPr>
        <w:pStyle w:val="BodyText"/>
      </w:pPr>
      <w:r>
        <w:t xml:space="preserve">Как проверить состояние туннеля?</w:t>
      </w:r>
    </w:p>
    <w:p>
      <w:pPr>
        <w:pStyle w:val="BodyText"/>
      </w:pPr>
      <w:r>
        <w:t xml:space="preserve">cisco</w:t>
      </w:r>
      <w:r>
        <w:t xml:space="preserve"> </w:t>
      </w:r>
      <w:r>
        <w:t xml:space="preserve">show interface tunnel0</w:t>
      </w:r>
      <w:r>
        <w:t xml:space="preserve"> </w:t>
      </w:r>
      <w:r>
        <w:t xml:space="preserve">ping через туннель</w:t>
      </w:r>
    </w:p>
    <w:bookmarkEnd w:id="35"/>
    <w:bookmarkEnd w:id="3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№16</dc:title>
  <dc:creator>Майзингер Эллина Сергеевна</dc:creator>
  <dc:language>ru-RU</dc:language>
  <cp:keywords/>
  <dcterms:created xsi:type="dcterms:W3CDTF">2025-06-14T20:15:03Z</dcterms:created>
  <dcterms:modified xsi:type="dcterms:W3CDTF">2025-06-14T20:15:03Z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VPN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