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Эллина</w:t>
      </w:r>
      <w:r>
        <w:t xml:space="preserve"> </w:t>
      </w:r>
      <w:r>
        <w:t xml:space="preserve">Майзингер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188016" cy="6420050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642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1476132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5918200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265018" cy="1645920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4557346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2050914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245768" cy="4706753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70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4177364" cy="3301465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64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082138" cy="5573027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57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4560956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4822520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2667000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2839452" cy="2868328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2926080" cy="2752825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5391443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4004109" cy="6468176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2307554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4899258" cy="5072513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507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6042546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2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4437246" cy="5313145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531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2395" cy="1289785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Эллина Майзингер НММбд-02-22</dc:creator>
  <dc:language>ru-RU</dc:language>
  <cp:keywords/>
  <dcterms:created xsi:type="dcterms:W3CDTF">2022-12-13T08:34:41Z</dcterms:created>
  <dcterms:modified xsi:type="dcterms:W3CDTF">2022-12-13T08:34:41Z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