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338722A9" w:rsidR="002E6D71" w:rsidRDefault="002B6C3D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12</w:t>
      </w:r>
    </w:p>
    <w:p w14:paraId="7B5A3C1A" w14:textId="77777777" w:rsidR="002E6D71" w:rsidRDefault="002E6D71" w:rsidP="00F62F8E">
      <w:pPr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2EA9E113" w:rsidR="002E6D71" w:rsidRDefault="00A91B93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 de m</w:t>
      </w:r>
      <w:r w:rsidR="002B6C3D">
        <w:rPr>
          <w:rFonts w:ascii="Arial" w:hAnsi="Arial" w:cs="Arial"/>
          <w:sz w:val="32"/>
        </w:rPr>
        <w:t>ayo</w:t>
      </w:r>
      <w:r w:rsidR="002E6D71">
        <w:rPr>
          <w:rFonts w:ascii="Arial" w:hAnsi="Arial" w:cs="Arial"/>
          <w:sz w:val="32"/>
        </w:rPr>
        <w:t xml:space="preserve"> del 2017</w:t>
      </w:r>
      <w:r w:rsidR="002E6D71" w:rsidRPr="00895647">
        <w:rPr>
          <w:rFonts w:ascii="Arial" w:hAnsi="Arial" w:cs="Arial"/>
          <w:sz w:val="32"/>
        </w:rPr>
        <w:t xml:space="preserve"> Guadalajara, Jalisco</w:t>
      </w:r>
    </w:p>
    <w:p w14:paraId="27949F40" w14:textId="77777777" w:rsidR="002E6D71" w:rsidRDefault="002E6D71" w:rsidP="00F62F8E">
      <w:pPr>
        <w:rPr>
          <w:rFonts w:ascii="Arial" w:hAnsi="Arial" w:cs="Arial"/>
          <w:sz w:val="32"/>
        </w:rPr>
      </w:pPr>
    </w:p>
    <w:p w14:paraId="38129CCF" w14:textId="77777777" w:rsidR="00B16012" w:rsidRPr="00DF4042" w:rsidRDefault="00B16012" w:rsidP="00B16012">
      <w:pPr>
        <w:rPr>
          <w:rFonts w:ascii="Arial" w:hAnsi="Arial" w:cs="Arial"/>
          <w:b/>
          <w:sz w:val="32"/>
          <w:szCs w:val="24"/>
        </w:rPr>
      </w:pPr>
      <w:r w:rsidRPr="00DF4042">
        <w:rPr>
          <w:rFonts w:ascii="Arial" w:hAnsi="Arial" w:cs="Arial"/>
          <w:b/>
          <w:sz w:val="32"/>
          <w:szCs w:val="24"/>
        </w:rPr>
        <w:lastRenderedPageBreak/>
        <w:t>Objetivo</w:t>
      </w:r>
    </w:p>
    <w:p w14:paraId="3D167CE1" w14:textId="2FE4B36C" w:rsidR="00B16012" w:rsidRPr="00F62F8E" w:rsidRDefault="00B16012" w:rsidP="00B160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Comprender el funcionamiento de</w:t>
      </w:r>
      <w:r w:rsidR="00DB5808">
        <w:rPr>
          <w:rFonts w:ascii="Arial" w:hAnsi="Arial" w:cs="Arial"/>
          <w:sz w:val="24"/>
          <w:szCs w:val="24"/>
        </w:rPr>
        <w:t xml:space="preserve"> </w:t>
      </w:r>
      <w:r w:rsidR="00E863C3">
        <w:rPr>
          <w:rFonts w:ascii="Arial" w:hAnsi="Arial" w:cs="Arial"/>
          <w:sz w:val="24"/>
          <w:szCs w:val="24"/>
        </w:rPr>
        <w:t>una red neuronal diná</w:t>
      </w:r>
      <w:r w:rsidR="00A91B93">
        <w:rPr>
          <w:rFonts w:ascii="Arial" w:hAnsi="Arial" w:cs="Arial"/>
          <w:sz w:val="24"/>
          <w:szCs w:val="24"/>
        </w:rPr>
        <w:t>mica</w:t>
      </w:r>
      <w:r w:rsidR="00DB5808">
        <w:rPr>
          <w:rFonts w:ascii="Arial" w:hAnsi="Arial" w:cs="Arial"/>
          <w:sz w:val="24"/>
          <w:szCs w:val="24"/>
        </w:rPr>
        <w:t xml:space="preserve"> </w:t>
      </w:r>
      <w:r w:rsidR="00703B92">
        <w:rPr>
          <w:rFonts w:ascii="Arial" w:hAnsi="Arial" w:cs="Arial"/>
          <w:sz w:val="24"/>
          <w:szCs w:val="24"/>
        </w:rPr>
        <w:t>como predictor.</w:t>
      </w:r>
    </w:p>
    <w:p w14:paraId="449F8A7B" w14:textId="6F8B88D7" w:rsidR="00703B92" w:rsidRPr="00DF4042" w:rsidRDefault="00B16012" w:rsidP="00B16012">
      <w:pPr>
        <w:rPr>
          <w:rFonts w:ascii="Arial" w:hAnsi="Arial" w:cs="Arial"/>
          <w:b/>
          <w:sz w:val="32"/>
          <w:szCs w:val="24"/>
        </w:rPr>
      </w:pPr>
      <w:r w:rsidRPr="00DF4042">
        <w:rPr>
          <w:rFonts w:ascii="Arial" w:hAnsi="Arial" w:cs="Arial"/>
          <w:b/>
          <w:sz w:val="32"/>
          <w:szCs w:val="24"/>
        </w:rPr>
        <w:t>Problema a resolver</w:t>
      </w:r>
    </w:p>
    <w:p w14:paraId="570D9897" w14:textId="2497079F" w:rsidR="002E302D" w:rsidRDefault="00F50F2C" w:rsidP="00B1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diferencia entre una red neur</w:t>
      </w:r>
      <w:r w:rsidR="00A91B93">
        <w:rPr>
          <w:rFonts w:ascii="Arial" w:hAnsi="Arial" w:cs="Arial"/>
          <w:sz w:val="24"/>
          <w:szCs w:val="24"/>
        </w:rPr>
        <w:t>onal y una red neuronal dinámica es el</w:t>
      </w:r>
      <w:r>
        <w:rPr>
          <w:rFonts w:ascii="Arial" w:hAnsi="Arial" w:cs="Arial"/>
          <w:sz w:val="24"/>
          <w:szCs w:val="24"/>
        </w:rPr>
        <w:t xml:space="preserve"> momento de recibir nueva información al finalizar la red (valor de salida), se ve ali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mentando de esto haciendo una mejor estimación siempre y cuando se logre una convergencia en el modelo</w:t>
      </w:r>
      <w:r w:rsidR="00556CD0">
        <w:rPr>
          <w:rFonts w:ascii="Arial" w:hAnsi="Arial" w:cs="Arial"/>
          <w:sz w:val="24"/>
          <w:szCs w:val="24"/>
        </w:rPr>
        <w:t>, los pasos para crear éste modelo son los siguientes:</w:t>
      </w:r>
    </w:p>
    <w:p w14:paraId="0E95BD65" w14:textId="46EBA0AB" w:rsidR="00556CD0" w:rsidRDefault="00556CD0" w:rsidP="00556CD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la serie de datos</w:t>
      </w:r>
    </w:p>
    <w:p w14:paraId="3ACF89F0" w14:textId="701E1A32" w:rsidR="00556CD0" w:rsidRDefault="00556CD0" w:rsidP="00556CD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los precios de cierre de los datos </w:t>
      </w:r>
    </w:p>
    <w:p w14:paraId="699E11CF" w14:textId="53C35DFD" w:rsidR="00556CD0" w:rsidRDefault="00556CD0" w:rsidP="00556CD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declara las variables a entrenar</w:t>
      </w:r>
    </w:p>
    <w:p w14:paraId="23C19023" w14:textId="24172D9A" w:rsidR="00556CD0" w:rsidRDefault="00556CD0" w:rsidP="00556CD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la red neuronal</w:t>
      </w:r>
    </w:p>
    <w:p w14:paraId="26AF09C9" w14:textId="330FF137" w:rsidR="00556CD0" w:rsidRDefault="00556CD0" w:rsidP="00556CD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corre una simulación con los resultados</w:t>
      </w:r>
    </w:p>
    <w:p w14:paraId="612712FA" w14:textId="7DFD0BBC" w:rsidR="00556CD0" w:rsidRDefault="00556CD0" w:rsidP="00556CD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el lazo de salida con el de entrada (nuevo valor que se va a introducir como dato de entrada)</w:t>
      </w:r>
    </w:p>
    <w:p w14:paraId="7786306C" w14:textId="1F5733A7" w:rsidR="00B16012" w:rsidRPr="0092723D" w:rsidRDefault="00556CD0" w:rsidP="00556CD0">
      <w:pPr>
        <w:pStyle w:val="Prrafodelista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Se remueve el rezago o se mueve el modelo a futuro (predicción)</w:t>
      </w:r>
      <w:r w:rsidRPr="0092723D">
        <w:t xml:space="preserve"> </w:t>
      </w:r>
    </w:p>
    <w:p w14:paraId="71FC8BA7" w14:textId="77777777" w:rsidR="00B16012" w:rsidRDefault="00B16012" w:rsidP="00B16012">
      <w:pPr>
        <w:rPr>
          <w:rFonts w:ascii="Arial" w:hAnsi="Arial" w:cs="Arial"/>
          <w:b/>
          <w:sz w:val="32"/>
          <w:szCs w:val="24"/>
        </w:rPr>
      </w:pPr>
      <w:r w:rsidRPr="00811D3B">
        <w:rPr>
          <w:rFonts w:ascii="Arial" w:hAnsi="Arial" w:cs="Arial"/>
          <w:b/>
          <w:sz w:val="32"/>
          <w:szCs w:val="24"/>
        </w:rPr>
        <w:t>Código desarrollado</w:t>
      </w:r>
    </w:p>
    <w:p w14:paraId="419F622A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%LIMPIEZA</w:t>
      </w:r>
    </w:p>
    <w:p w14:paraId="1A85C5B1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clear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</w:t>
      </w:r>
      <w:proofErr w:type="spellStart"/>
      <w:r w:rsidRPr="00556CD0">
        <w:rPr>
          <w:rFonts w:ascii="Courier" w:hAnsi="Courier" w:cs="Times New Roman"/>
          <w:color w:val="B245F3"/>
          <w:sz w:val="22"/>
          <w:szCs w:val="15"/>
          <w:lang w:eastAsia="es-ES_tradnl"/>
        </w:rPr>
        <w:t>all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18FDE860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close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</w:t>
      </w:r>
      <w:proofErr w:type="spellStart"/>
      <w:r w:rsidRPr="00556CD0">
        <w:rPr>
          <w:rFonts w:ascii="Courier" w:hAnsi="Courier" w:cs="Times New Roman"/>
          <w:color w:val="B245F3"/>
          <w:sz w:val="22"/>
          <w:szCs w:val="15"/>
          <w:lang w:eastAsia="es-ES_tradnl"/>
        </w:rPr>
        <w:t>all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5FC872E1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clc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;</w:t>
      </w:r>
    </w:p>
    <w:p w14:paraId="27EC10EF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%modelo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dinamico</w:t>
      </w:r>
      <w:proofErr w:type="spellEnd"/>
    </w:p>
    <w:p w14:paraId="26526995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%red neuronal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dinamico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es un modelo en el cual se tienen diferentes</w:t>
      </w:r>
    </w:p>
    <w:p w14:paraId="42A93AEB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%neuronas y en la salida se retroalimenta a la entrada</w:t>
      </w:r>
    </w:p>
    <w:p w14:paraId="71460F47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tambien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puede recibir otras entradas rezagadas</w:t>
      </w:r>
    </w:p>
    <w:p w14:paraId="27C502B1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4C05095B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%% Cargar datos</w:t>
      </w:r>
    </w:p>
    <w:p w14:paraId="7844C5B7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B245F3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load </w:t>
      </w:r>
      <w:r w:rsidRPr="00556CD0">
        <w:rPr>
          <w:rFonts w:ascii="Courier" w:hAnsi="Courier" w:cs="Times New Roman"/>
          <w:color w:val="B245F3"/>
          <w:sz w:val="22"/>
          <w:szCs w:val="15"/>
          <w:lang w:eastAsia="es-ES_tradnl"/>
        </w:rPr>
        <w:t>datos4.mat</w:t>
      </w:r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;</w:t>
      </w:r>
    </w:p>
    <w:p w14:paraId="0161FFA3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Y = </w:t>
      </w: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IPCfinal</w:t>
      </w:r>
      <w:proofErr w:type="spellEnd"/>
      <w:proofErr w:type="gram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(:,</w:t>
      </w:r>
      <w:proofErr w:type="gram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5)'; 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%valor del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ipc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final precio de cierre</w:t>
      </w:r>
    </w:p>
    <w:p w14:paraId="2798B0F6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U = BMV_17final</w:t>
      </w:r>
      <w:proofErr w:type="gram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(:,</w:t>
      </w:r>
      <w:proofErr w:type="gram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5)';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%valor final de una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accion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precio de cierre</w:t>
      </w:r>
    </w:p>
    <w:p w14:paraId="27C98F4F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7A8B82A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%MATLAB requiere matrices de celdas para el paquete de redes </w:t>
      </w:r>
      <w:proofErr w:type="spellStart"/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din?micas</w:t>
      </w:r>
      <w:proofErr w:type="spellEnd"/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55213F83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778E7534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Yc</w:t>
      </w:r>
      <w:proofErr w:type="spell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 = num2cell(Y</w:t>
      </w:r>
      <w:proofErr w:type="gram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);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convierte de matriz a matriz de celdas</w:t>
      </w:r>
    </w:p>
    <w:p w14:paraId="2F334C52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Uc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= num2cell(U);</w:t>
      </w:r>
    </w:p>
    <w:p w14:paraId="5E03A627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sz w:val="22"/>
          <w:szCs w:val="15"/>
          <w:lang w:eastAsia="es-ES_tradnl"/>
        </w:rPr>
        <w:t> </w:t>
      </w:r>
    </w:p>
    <w:p w14:paraId="4D0A0121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%% Conjuntos de entrenamiento</w:t>
      </w:r>
    </w:p>
    <w:p w14:paraId="13DA3C76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%Separar el conjunto de entrenamiento y el de prueba</w:t>
      </w:r>
    </w:p>
    <w:p w14:paraId="364E3CC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ndatos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= round(0.9*</w:t>
      </w: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size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(Y,2));</w:t>
      </w:r>
    </w:p>
    <w:p w14:paraId="727F7EA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%datos de entrenamiento</w:t>
      </w:r>
    </w:p>
    <w:p w14:paraId="202BBCD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%Para entrenar el modelo</w:t>
      </w:r>
    </w:p>
    <w:p w14:paraId="48F95A9A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Ytrain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Yc</w:t>
      </w:r>
      <w:proofErr w:type="spellEnd"/>
      <w:proofErr w:type="gramStart"/>
      <w:r w:rsidRPr="00556CD0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556CD0">
        <w:rPr>
          <w:rFonts w:ascii="Courier" w:hAnsi="Courier" w:cs="Times New Roman"/>
          <w:sz w:val="22"/>
          <w:szCs w:val="15"/>
          <w:lang w:eastAsia="es-ES_tradnl"/>
        </w:rPr>
        <w:t>1:ndatos);</w:t>
      </w:r>
    </w:p>
    <w:p w14:paraId="2115AA80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Utrain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Uc</w:t>
      </w:r>
      <w:proofErr w:type="spellEnd"/>
      <w:proofErr w:type="gramStart"/>
      <w:r w:rsidRPr="00556CD0">
        <w:rPr>
          <w:rFonts w:ascii="Courier" w:hAnsi="Courier" w:cs="Times New Roman"/>
          <w:sz w:val="22"/>
          <w:szCs w:val="15"/>
          <w:lang w:eastAsia="es-ES_tradnl"/>
        </w:rPr>
        <w:t>(:,</w:t>
      </w:r>
      <w:proofErr w:type="gramEnd"/>
      <w:r w:rsidRPr="00556CD0">
        <w:rPr>
          <w:rFonts w:ascii="Courier" w:hAnsi="Courier" w:cs="Times New Roman"/>
          <w:sz w:val="22"/>
          <w:szCs w:val="15"/>
          <w:lang w:eastAsia="es-ES_tradnl"/>
        </w:rPr>
        <w:t>1:ndatos);</w:t>
      </w:r>
    </w:p>
    <w:p w14:paraId="573AC132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%datos de prueba</w:t>
      </w:r>
    </w:p>
    <w:p w14:paraId="04128D0F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%Para probar el modelo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qu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? tan bueno fue</w:t>
      </w:r>
    </w:p>
    <w:p w14:paraId="56BA2F85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Yc</w:t>
      </w:r>
      <w:proofErr w:type="spellEnd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(:,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ndatos+1:end);</w:t>
      </w:r>
    </w:p>
    <w:p w14:paraId="3FBDEE90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Uc</w:t>
      </w:r>
      <w:proofErr w:type="spellEnd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(:,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ndatos+1:end);</w:t>
      </w:r>
    </w:p>
    <w:p w14:paraId="7475DDB4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68C748F6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%% Crear la red neuronal</w:t>
      </w:r>
    </w:p>
    <w:p w14:paraId="4046E7E6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nrez</w:t>
      </w:r>
      <w:proofErr w:type="spell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 = 10; 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N?mero</w:t>
      </w:r>
      <w:proofErr w:type="spellEnd"/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rezagos</w:t>
      </w:r>
    </w:p>
    <w:p w14:paraId="7B3B36E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noc</w:t>
      </w:r>
      <w:proofErr w:type="spell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 = 10; 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</w:t>
      </w:r>
      <w:proofErr w:type="spellStart"/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N?mero</w:t>
      </w:r>
      <w:proofErr w:type="spellEnd"/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neuronas en la capa oculta </w:t>
      </w:r>
    </w:p>
    <w:p w14:paraId="29B6E9C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 </w:t>
      </w:r>
    </w:p>
    <w:p w14:paraId="6934573B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red = </w:t>
      </w: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narxnet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(</w:t>
      </w:r>
      <w:proofErr w:type="gramStart"/>
      <w:r w:rsidRPr="00556CD0">
        <w:rPr>
          <w:rFonts w:ascii="Courier" w:hAnsi="Courier" w:cs="Times New Roman"/>
          <w:sz w:val="22"/>
          <w:szCs w:val="15"/>
          <w:lang w:eastAsia="es-ES_tradnl"/>
        </w:rPr>
        <w:t>1:nrez</w:t>
      </w:r>
      <w:proofErr w:type="gram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,1:nrez,noc) 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%para redes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din?micas</w:t>
      </w:r>
      <w:proofErr w:type="spellEnd"/>
    </w:p>
    <w:p w14:paraId="180352A5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%El primer </w:t>
      </w:r>
      <w:proofErr w:type="spellStart"/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par?metro</w:t>
      </w:r>
      <w:proofErr w:type="spellEnd"/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es el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n?mero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rezagos de Y</w:t>
      </w:r>
    </w:p>
    <w:p w14:paraId="5286401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%El segundo </w:t>
      </w:r>
      <w:proofErr w:type="spellStart"/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par?metro</w:t>
      </w:r>
      <w:proofErr w:type="spellEnd"/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es el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n?mero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 xml:space="preserve"> de rezagos de U</w:t>
      </w:r>
    </w:p>
    <w:p w14:paraId="0356468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%</w:t>
      </w:r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1:nrez</w:t>
      </w:r>
      <w:proofErr w:type="gramEnd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 xml:space="preserve"> son las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derivadas</w:t>
      </w:r>
      <w:proofErr w:type="spellEnd"/>
    </w:p>
    <w:p w14:paraId="1FDD0A34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 </w:t>
      </w:r>
    </w:p>
    <w:p w14:paraId="7DDD4035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[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,Yi,Ys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]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preparets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red,Utrain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,{},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Ytrain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2BF530D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 = train(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red,Us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,Ys,Ui,Yi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78602848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1BF6537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Yg_train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 = red(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53ED834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figure(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1);</w:t>
      </w:r>
    </w:p>
    <w:p w14:paraId="59D31735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plotresponse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Ys,Yg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_train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122E3E39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1315CEC0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46A95E83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 xml:space="preserve">%% </w:t>
      </w:r>
      <w:proofErr w:type="spellStart"/>
      <w:proofErr w:type="gram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Simulaci?n</w:t>
      </w:r>
      <w:proofErr w:type="spellEnd"/>
      <w:proofErr w:type="gramEnd"/>
    </w:p>
    <w:p w14:paraId="6A9B9B5B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[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,Yi,Ys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]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preparets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red,Utest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,{},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 </w:t>
      </w:r>
    </w:p>
    <w:p w14:paraId="6EA3F51B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Yg_test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 = red(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22FF0119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figure(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2);</w:t>
      </w:r>
    </w:p>
    <w:p w14:paraId="2BD9F253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plotresponse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Ys,Yg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_test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6332369D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1866046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%% Cerrar el lazo de salida a la entrada</w:t>
      </w:r>
    </w:p>
    <w:p w14:paraId="1CC45F7B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redc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closeloop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(red);</w:t>
      </w:r>
    </w:p>
    <w:p w14:paraId="348FA6A9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[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,Yi,Ys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]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preparets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redc,Utest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,{},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); </w:t>
      </w:r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%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Preparar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 xml:space="preserve">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rezagos</w:t>
      </w:r>
      <w:proofErr w:type="spellEnd"/>
    </w:p>
    <w:p w14:paraId="05F964F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Ygc_test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eastAsia="es-ES_tradnl"/>
        </w:rPr>
        <w:t>redc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eastAsia="es-ES_tradnl"/>
        </w:rPr>
        <w:t>,Yi</w:t>
      </w:r>
      <w:proofErr w:type="spellEnd"/>
      <w:r w:rsidRPr="00556CD0">
        <w:rPr>
          <w:rFonts w:ascii="Courier" w:hAnsi="Courier" w:cs="Times New Roman"/>
          <w:sz w:val="22"/>
          <w:szCs w:val="15"/>
          <w:lang w:eastAsia="es-ES_tradnl"/>
        </w:rPr>
        <w:t>);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%el de lazo cerrado</w:t>
      </w:r>
    </w:p>
    <w:p w14:paraId="4BA3C4E1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figure(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3);</w:t>
      </w:r>
    </w:p>
    <w:p w14:paraId="64C4C174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plotresponse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Ys,Ygc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_test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6B3E778C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567D3217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 </w:t>
      </w:r>
    </w:p>
    <w:p w14:paraId="1BF77C7E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%% Removiendo el rezago o moviendo el modelo a futuro</w:t>
      </w:r>
    </w:p>
    <w:p w14:paraId="006FA2FA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15"/>
          <w:lang w:eastAsia="es-ES_tradnl"/>
        </w:rPr>
      </w:pP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redcnr</w:t>
      </w:r>
      <w:proofErr w:type="spell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removedelay</w:t>
      </w:r>
      <w:proofErr w:type="spell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(</w:t>
      </w:r>
      <w:proofErr w:type="spellStart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>redc</w:t>
      </w:r>
      <w:proofErr w:type="spellEnd"/>
      <w:r w:rsidRPr="00556CD0">
        <w:rPr>
          <w:rFonts w:ascii="Courier" w:hAnsi="Courier" w:cs="Times New Roman"/>
          <w:color w:val="000000"/>
          <w:sz w:val="22"/>
          <w:szCs w:val="15"/>
          <w:lang w:eastAsia="es-ES_tradnl"/>
        </w:rPr>
        <w:t xml:space="preserve">); </w:t>
      </w:r>
      <w:r w:rsidRPr="00556CD0">
        <w:rPr>
          <w:rFonts w:ascii="Courier" w:hAnsi="Courier" w:cs="Times New Roman"/>
          <w:color w:val="25992D"/>
          <w:sz w:val="22"/>
          <w:szCs w:val="15"/>
          <w:lang w:eastAsia="es-ES_tradnl"/>
        </w:rPr>
        <w:t>%red de lazo cerrado sin rezago</w:t>
      </w:r>
    </w:p>
    <w:p w14:paraId="55CC02F2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[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,Yi,Ys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]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preparets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redcnr,Utest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,{},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); </w:t>
      </w:r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%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Preparar</w:t>
      </w:r>
      <w:proofErr w:type="spellEnd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 xml:space="preserve"> </w:t>
      </w:r>
      <w:proofErr w:type="spellStart"/>
      <w:r w:rsidRPr="00556CD0">
        <w:rPr>
          <w:rFonts w:ascii="Courier" w:hAnsi="Courier" w:cs="Times New Roman"/>
          <w:color w:val="25992D"/>
          <w:sz w:val="22"/>
          <w:szCs w:val="15"/>
          <w:lang w:val="en-US" w:eastAsia="es-ES_tradnl"/>
        </w:rPr>
        <w:t>rezagos</w:t>
      </w:r>
      <w:proofErr w:type="spellEnd"/>
    </w:p>
    <w:p w14:paraId="0E99EB9D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Ygcnr_test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 xml:space="preserve"> = 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redcnr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Us,Ui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,Yi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41F0A1FA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figure(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4);</w:t>
      </w:r>
    </w:p>
    <w:p w14:paraId="4782D9A6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plotresponse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(</w:t>
      </w:r>
      <w:proofErr w:type="spellStart"/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Ys,Ygcnr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_test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);</w:t>
      </w:r>
    </w:p>
    <w:p w14:paraId="01E48961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view(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redcnr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</w:t>
      </w:r>
    </w:p>
    <w:p w14:paraId="3776FA12" w14:textId="77777777" w:rsidR="00556CD0" w:rsidRPr="00556CD0" w:rsidRDefault="00556CD0" w:rsidP="00556CD0">
      <w:pPr>
        <w:spacing w:after="0" w:line="240" w:lineRule="auto"/>
        <w:jc w:val="left"/>
        <w:rPr>
          <w:rFonts w:ascii="Courier" w:hAnsi="Courier" w:cs="Times New Roman"/>
          <w:sz w:val="22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J = perform(</w:t>
      </w:r>
      <w:proofErr w:type="gram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redc,cell</w:t>
      </w:r>
      <w:proofErr w:type="gram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2mat(Ys),cell2mat(</w:t>
      </w:r>
      <w:proofErr w:type="spellStart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Ygc_test</w:t>
      </w:r>
      <w:proofErr w:type="spellEnd"/>
      <w:r w:rsidRPr="00556CD0">
        <w:rPr>
          <w:rFonts w:ascii="Courier" w:hAnsi="Courier" w:cs="Times New Roman"/>
          <w:sz w:val="22"/>
          <w:szCs w:val="15"/>
          <w:lang w:val="en-US" w:eastAsia="es-ES_tradnl"/>
        </w:rPr>
        <w:t>))</w:t>
      </w:r>
    </w:p>
    <w:p w14:paraId="6C8E2403" w14:textId="77777777" w:rsidR="00910F72" w:rsidRPr="00556CD0" w:rsidRDefault="00910F72" w:rsidP="00910F72">
      <w:pPr>
        <w:spacing w:after="0" w:line="240" w:lineRule="auto"/>
        <w:jc w:val="left"/>
        <w:rPr>
          <w:rFonts w:ascii="Courier" w:hAnsi="Courier" w:cs="Times New Roman"/>
          <w:sz w:val="18"/>
          <w:szCs w:val="18"/>
          <w:lang w:val="en-US" w:eastAsia="es-ES_tradnl"/>
        </w:rPr>
      </w:pPr>
    </w:p>
    <w:p w14:paraId="58F27537" w14:textId="77777777" w:rsidR="00556CD0" w:rsidRDefault="00556CD0" w:rsidP="00B16012">
      <w:pPr>
        <w:spacing w:after="0" w:line="240" w:lineRule="auto"/>
        <w:jc w:val="left"/>
        <w:rPr>
          <w:rFonts w:ascii="Courier" w:hAnsi="Courier" w:cs="Times New Roman"/>
          <w:sz w:val="36"/>
          <w:szCs w:val="15"/>
          <w:lang w:val="en-US" w:eastAsia="es-ES_tradnl"/>
        </w:rPr>
      </w:pPr>
    </w:p>
    <w:p w14:paraId="688799A4" w14:textId="77777777" w:rsidR="00556CD0" w:rsidRDefault="00556CD0" w:rsidP="00B16012">
      <w:pPr>
        <w:spacing w:after="0" w:line="240" w:lineRule="auto"/>
        <w:jc w:val="left"/>
        <w:rPr>
          <w:rFonts w:ascii="Courier" w:hAnsi="Courier" w:cs="Times New Roman"/>
          <w:sz w:val="36"/>
          <w:szCs w:val="15"/>
          <w:lang w:val="en-US" w:eastAsia="es-ES_tradnl"/>
        </w:rPr>
      </w:pPr>
    </w:p>
    <w:p w14:paraId="102B4ED7" w14:textId="77777777" w:rsidR="00B16012" w:rsidRPr="00556CD0" w:rsidRDefault="00B16012" w:rsidP="00B16012">
      <w:pPr>
        <w:spacing w:after="0" w:line="240" w:lineRule="auto"/>
        <w:jc w:val="left"/>
        <w:rPr>
          <w:rFonts w:ascii="Courier" w:hAnsi="Courier" w:cs="Times New Roman"/>
          <w:sz w:val="36"/>
          <w:szCs w:val="15"/>
          <w:lang w:val="en-US" w:eastAsia="es-ES_tradnl"/>
        </w:rPr>
      </w:pPr>
      <w:r w:rsidRPr="00556CD0">
        <w:rPr>
          <w:rFonts w:ascii="Courier" w:hAnsi="Courier" w:cs="Times New Roman"/>
          <w:sz w:val="36"/>
          <w:szCs w:val="15"/>
          <w:lang w:val="en-US" w:eastAsia="es-ES_tradnl"/>
        </w:rPr>
        <w:t> </w:t>
      </w:r>
    </w:p>
    <w:p w14:paraId="6924BEC8" w14:textId="6A646858" w:rsidR="00B16012" w:rsidRDefault="00B16012" w:rsidP="00556CD0">
      <w:pPr>
        <w:rPr>
          <w:rFonts w:ascii="Arial" w:hAnsi="Arial" w:cs="Arial"/>
          <w:b/>
          <w:sz w:val="28"/>
        </w:rPr>
      </w:pPr>
      <w:r w:rsidRPr="00F62F8E">
        <w:rPr>
          <w:rFonts w:ascii="Arial" w:hAnsi="Arial" w:cs="Arial"/>
          <w:b/>
          <w:sz w:val="32"/>
        </w:rPr>
        <w:t>Gráficos</w:t>
      </w:r>
    </w:p>
    <w:p w14:paraId="7822F455" w14:textId="1439D675" w:rsidR="00263816" w:rsidRDefault="00AD043F" w:rsidP="00B1601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09E509C9" wp14:editId="1C83CAEA">
            <wp:extent cx="3893487" cy="1449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05-01 a la(s) 21.36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012" cy="14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E42" w14:textId="75A604F1" w:rsidR="00AD043F" w:rsidRDefault="00AD043F" w:rsidP="00B1601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7D1881B7" wp14:editId="15B74BAB">
            <wp:extent cx="4004189" cy="2797678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05-01 a la(s) 21.36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42" cy="28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DA46" w14:textId="76F870D3" w:rsidR="00AD043F" w:rsidRDefault="00AD043F" w:rsidP="00B1601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340D3CB9" wp14:editId="33237BB1">
            <wp:extent cx="4004189" cy="2879683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05-01 a la(s) 21.36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080" cy="28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1C3" w14:textId="3A92968B" w:rsidR="00AD043F" w:rsidRDefault="00AD043F" w:rsidP="00B1601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24A61483" wp14:editId="249AEABA">
            <wp:extent cx="4000629" cy="28725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7-05-01 a la(s) 21.36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309" cy="28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0C5F" w14:textId="18B55FF1" w:rsidR="00AD043F" w:rsidRDefault="00AD043F" w:rsidP="00B1601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012E5B4D" wp14:editId="7DE0D2EB">
            <wp:extent cx="4144972" cy="313006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7-05-01 a la(s) 21.37.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926" cy="315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8638" w14:textId="77777777" w:rsidR="002A3223" w:rsidRDefault="002A3223" w:rsidP="00B16012">
      <w:pPr>
        <w:rPr>
          <w:rFonts w:ascii="Arial" w:hAnsi="Arial" w:cs="Arial"/>
          <w:b/>
          <w:sz w:val="28"/>
        </w:rPr>
      </w:pPr>
    </w:p>
    <w:p w14:paraId="2311EE22" w14:textId="77777777" w:rsidR="002A3223" w:rsidRDefault="002A3223" w:rsidP="00B16012">
      <w:pPr>
        <w:rPr>
          <w:rFonts w:ascii="Arial" w:hAnsi="Arial" w:cs="Arial"/>
          <w:b/>
          <w:sz w:val="28"/>
        </w:rPr>
      </w:pPr>
    </w:p>
    <w:p w14:paraId="01E95563" w14:textId="77777777" w:rsidR="002A3223" w:rsidRDefault="002A3223" w:rsidP="00B16012">
      <w:pPr>
        <w:rPr>
          <w:rFonts w:ascii="Arial" w:hAnsi="Arial" w:cs="Arial"/>
          <w:b/>
          <w:sz w:val="28"/>
        </w:rPr>
      </w:pPr>
    </w:p>
    <w:p w14:paraId="6F7D71EE" w14:textId="77777777" w:rsidR="002A3223" w:rsidRDefault="002A3223" w:rsidP="00B16012">
      <w:pPr>
        <w:rPr>
          <w:rFonts w:ascii="Arial" w:hAnsi="Arial" w:cs="Arial"/>
          <w:b/>
          <w:sz w:val="28"/>
        </w:rPr>
      </w:pPr>
    </w:p>
    <w:p w14:paraId="3A88B5CB" w14:textId="77777777" w:rsidR="002A3223" w:rsidRDefault="002A3223" w:rsidP="00B16012">
      <w:pPr>
        <w:rPr>
          <w:rFonts w:ascii="Arial" w:hAnsi="Arial" w:cs="Arial"/>
          <w:b/>
          <w:sz w:val="28"/>
        </w:rPr>
      </w:pPr>
    </w:p>
    <w:p w14:paraId="79B768E8" w14:textId="5BE16A87" w:rsidR="00263816" w:rsidRPr="00B67832" w:rsidRDefault="00B16012" w:rsidP="00B16012">
      <w:pPr>
        <w:rPr>
          <w:rFonts w:ascii="Arial" w:hAnsi="Arial" w:cs="Arial"/>
          <w:b/>
          <w:sz w:val="32"/>
          <w:szCs w:val="32"/>
        </w:rPr>
      </w:pPr>
      <w:r w:rsidRPr="00B16012">
        <w:rPr>
          <w:rFonts w:ascii="Arial" w:hAnsi="Arial" w:cs="Arial"/>
          <w:b/>
          <w:sz w:val="32"/>
          <w:szCs w:val="32"/>
        </w:rPr>
        <w:t>Interpretación de gráficos</w:t>
      </w:r>
    </w:p>
    <w:p w14:paraId="2A6BE52A" w14:textId="42B871B2" w:rsidR="00024A5D" w:rsidRPr="00263816" w:rsidRDefault="00B67832" w:rsidP="00B160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primero gráfico muestra la red neuronal con sus entradas, salidas, capas ocultas y en este caso la relación que se hace con el valor de salida con el valor de entrada. Las siguiente</w:t>
      </w:r>
      <w:r w:rsidR="00024A5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gráficas muestran </w:t>
      </w:r>
      <w:r w:rsidR="00024A5D">
        <w:rPr>
          <w:rFonts w:ascii="Arial" w:hAnsi="Arial" w:cs="Arial"/>
          <w:sz w:val="24"/>
          <w:szCs w:val="24"/>
        </w:rPr>
        <w:t>los datos reales comparados con la estimación de la red neuronal, siendo el error o diferencia las líneas naranjas.</w:t>
      </w:r>
    </w:p>
    <w:p w14:paraId="6DFFC5AE" w14:textId="7143D52F" w:rsidR="00803035" w:rsidRDefault="00B16012" w:rsidP="00B16012">
      <w:pPr>
        <w:rPr>
          <w:rFonts w:ascii="Arial" w:hAnsi="Arial" w:cs="Arial"/>
          <w:b/>
          <w:sz w:val="28"/>
        </w:rPr>
      </w:pPr>
      <w:r w:rsidRPr="00B16012">
        <w:rPr>
          <w:rFonts w:ascii="Arial" w:hAnsi="Arial" w:cs="Arial"/>
          <w:b/>
          <w:sz w:val="32"/>
        </w:rPr>
        <w:t>Resultados</w:t>
      </w:r>
    </w:p>
    <w:p w14:paraId="084F9CED" w14:textId="6BC5F03D" w:rsidR="00803035" w:rsidRPr="00803035" w:rsidRDefault="00803035" w:rsidP="00B160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red neuronal dinámico arroja una predicció</w:t>
      </w:r>
      <w:r w:rsidR="00582D3A">
        <w:rPr>
          <w:rFonts w:ascii="Arial" w:hAnsi="Arial" w:cs="Arial"/>
          <w:sz w:val="24"/>
        </w:rPr>
        <w:t>n de t+1, se observa una b</w:t>
      </w:r>
      <w:r w:rsidR="00CD3179">
        <w:rPr>
          <w:rFonts w:ascii="Arial" w:hAnsi="Arial" w:cs="Arial"/>
          <w:sz w:val="24"/>
        </w:rPr>
        <w:t>uena convergencia en el modelo ya que hay una variación mínima entre cada Y en las diferentes etapas de entrenamiento.</w:t>
      </w:r>
    </w:p>
    <w:p w14:paraId="3D5CFBF7" w14:textId="77777777" w:rsidR="00B16012" w:rsidRDefault="00B16012" w:rsidP="00B16012">
      <w:pPr>
        <w:rPr>
          <w:rFonts w:ascii="Arial" w:hAnsi="Arial" w:cs="Arial"/>
          <w:b/>
          <w:sz w:val="32"/>
        </w:rPr>
      </w:pPr>
      <w:r w:rsidRPr="00B16012">
        <w:rPr>
          <w:rFonts w:ascii="Arial" w:hAnsi="Arial" w:cs="Arial"/>
          <w:b/>
          <w:sz w:val="32"/>
        </w:rPr>
        <w:t>Conclusiones</w:t>
      </w:r>
    </w:p>
    <w:p w14:paraId="333B19AF" w14:textId="233EE708" w:rsidR="00B16012" w:rsidRPr="00531B44" w:rsidRDefault="00DE426A" w:rsidP="00B1601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conclusión, </w:t>
      </w:r>
      <w:r w:rsidR="00CD3179">
        <w:rPr>
          <w:rFonts w:ascii="Arial" w:hAnsi="Arial" w:cs="Arial"/>
          <w:sz w:val="24"/>
        </w:rPr>
        <w:t>si se compara con las redes neuronales anteriores, se podría observar menos error en la red neuronal dinámica,</w:t>
      </w:r>
      <w:r w:rsidR="00B479EC">
        <w:rPr>
          <w:rFonts w:ascii="Arial" w:hAnsi="Arial" w:cs="Arial"/>
          <w:sz w:val="24"/>
        </w:rPr>
        <w:t xml:space="preserve"> es importante mencionar que </w:t>
      </w:r>
      <w:r w:rsidR="00985D97">
        <w:rPr>
          <w:rFonts w:ascii="Arial" w:hAnsi="Arial" w:cs="Arial"/>
          <w:sz w:val="24"/>
        </w:rPr>
        <w:t xml:space="preserve">la red se hizo con los precios de cierra del IPC con un activo de la BMV, </w:t>
      </w:r>
      <w:r w:rsidR="00C146BD">
        <w:rPr>
          <w:rFonts w:ascii="Arial" w:hAnsi="Arial" w:cs="Arial"/>
          <w:sz w:val="24"/>
        </w:rPr>
        <w:t>sien</w:t>
      </w:r>
      <w:r w:rsidR="00C32678">
        <w:rPr>
          <w:rFonts w:ascii="Arial" w:hAnsi="Arial" w:cs="Arial"/>
          <w:sz w:val="24"/>
        </w:rPr>
        <w:t xml:space="preserve">do Y el IPC y U el activo, el entrenamiento se realizó con </w:t>
      </w:r>
      <w:r w:rsidR="0082155E">
        <w:rPr>
          <w:rFonts w:ascii="Arial" w:hAnsi="Arial" w:cs="Arial"/>
          <w:sz w:val="24"/>
        </w:rPr>
        <w:t>funciones de Matlab.</w:t>
      </w:r>
    </w:p>
    <w:p w14:paraId="7D551813" w14:textId="77777777" w:rsidR="00B16012" w:rsidRDefault="00B16012" w:rsidP="00B16012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Funcionamiento</w:t>
      </w:r>
    </w:p>
    <w:p w14:paraId="4489985F" w14:textId="3F31E9A9" w:rsidR="00B16012" w:rsidRDefault="00B16012" w:rsidP="00B16012">
      <w:pPr>
        <w:rPr>
          <w:rFonts w:ascii="Arial" w:hAnsi="Arial" w:cs="Arial"/>
          <w:b/>
          <w:sz w:val="32"/>
        </w:rPr>
      </w:pPr>
    </w:p>
    <w:p w14:paraId="6DA90706" w14:textId="55679B1A" w:rsidR="001D353C" w:rsidRDefault="0090698F" w:rsidP="00B1601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02B613D5" wp14:editId="16D4FC31">
            <wp:extent cx="3738174" cy="2757315"/>
            <wp:effectExtent l="0" t="0" r="0" b="1143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7-05-01 a la(s) 23.04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22" cy="277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1E18" w14:textId="025CE493" w:rsidR="0090698F" w:rsidRDefault="0090698F" w:rsidP="00B1601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40B995EC" wp14:editId="21BA036C">
            <wp:extent cx="3546989" cy="255047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7-05-01 a la(s) 23.04.3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27" cy="25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36C2" w14:textId="427F2486" w:rsidR="0090698F" w:rsidRDefault="0090698F" w:rsidP="00B1601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22A8FED9" wp14:editId="13B42A5D">
            <wp:extent cx="3546989" cy="2564123"/>
            <wp:effectExtent l="0" t="0" r="952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pantalla 2017-05-01 a la(s) 23.04.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171" cy="260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BC3E" w14:textId="0D1BDC5B" w:rsidR="006A1455" w:rsidRPr="0090698F" w:rsidRDefault="0090698F" w:rsidP="0090698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7500EF06" wp14:editId="7E333241">
            <wp:extent cx="3546989" cy="2535226"/>
            <wp:effectExtent l="0" t="0" r="952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7-05-01 a la(s) 23.04.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24" cy="25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455" w:rsidRPr="0090698F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5616E"/>
    <w:multiLevelType w:val="hybridMultilevel"/>
    <w:tmpl w:val="4E2A3B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05C4E"/>
    <w:multiLevelType w:val="hybridMultilevel"/>
    <w:tmpl w:val="E31E83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86BB3"/>
    <w:multiLevelType w:val="hybridMultilevel"/>
    <w:tmpl w:val="CC88366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03769"/>
    <w:multiLevelType w:val="hybridMultilevel"/>
    <w:tmpl w:val="C9F07FB2"/>
    <w:lvl w:ilvl="0" w:tplc="77EAE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601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F4D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0EF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695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03A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E23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0BD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AE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374C36"/>
    <w:multiLevelType w:val="hybridMultilevel"/>
    <w:tmpl w:val="E0D264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8C704A"/>
    <w:multiLevelType w:val="hybridMultilevel"/>
    <w:tmpl w:val="9B28D5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45536"/>
    <w:multiLevelType w:val="hybridMultilevel"/>
    <w:tmpl w:val="55EA85DE"/>
    <w:lvl w:ilvl="0" w:tplc="1114A2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060DE"/>
    <w:rsid w:val="0001035B"/>
    <w:rsid w:val="000168A7"/>
    <w:rsid w:val="00016ECA"/>
    <w:rsid w:val="00021978"/>
    <w:rsid w:val="00024A5D"/>
    <w:rsid w:val="0003155C"/>
    <w:rsid w:val="000331BF"/>
    <w:rsid w:val="000441CB"/>
    <w:rsid w:val="0005515D"/>
    <w:rsid w:val="00071979"/>
    <w:rsid w:val="00083FE1"/>
    <w:rsid w:val="00085AC8"/>
    <w:rsid w:val="00093E56"/>
    <w:rsid w:val="00094F9C"/>
    <w:rsid w:val="00095AA6"/>
    <w:rsid w:val="00097DC8"/>
    <w:rsid w:val="000A46F0"/>
    <w:rsid w:val="000B4689"/>
    <w:rsid w:val="000C11B2"/>
    <w:rsid w:val="000E4A03"/>
    <w:rsid w:val="000E578B"/>
    <w:rsid w:val="000E792F"/>
    <w:rsid w:val="00113F01"/>
    <w:rsid w:val="0013132A"/>
    <w:rsid w:val="00155185"/>
    <w:rsid w:val="0016460C"/>
    <w:rsid w:val="001A15D1"/>
    <w:rsid w:val="001A313F"/>
    <w:rsid w:val="001A72A9"/>
    <w:rsid w:val="001A79FE"/>
    <w:rsid w:val="001D21D5"/>
    <w:rsid w:val="001D353C"/>
    <w:rsid w:val="001F24F5"/>
    <w:rsid w:val="001F2534"/>
    <w:rsid w:val="00201345"/>
    <w:rsid w:val="00201782"/>
    <w:rsid w:val="00201E89"/>
    <w:rsid w:val="00203D92"/>
    <w:rsid w:val="00206865"/>
    <w:rsid w:val="00211031"/>
    <w:rsid w:val="00213746"/>
    <w:rsid w:val="00233753"/>
    <w:rsid w:val="00242BD2"/>
    <w:rsid w:val="00256037"/>
    <w:rsid w:val="00256746"/>
    <w:rsid w:val="00263816"/>
    <w:rsid w:val="00270734"/>
    <w:rsid w:val="002866DC"/>
    <w:rsid w:val="002A3223"/>
    <w:rsid w:val="002A4B5E"/>
    <w:rsid w:val="002B384D"/>
    <w:rsid w:val="002B6C3D"/>
    <w:rsid w:val="002C13C9"/>
    <w:rsid w:val="002C1D2C"/>
    <w:rsid w:val="002D0329"/>
    <w:rsid w:val="002D267F"/>
    <w:rsid w:val="002E302D"/>
    <w:rsid w:val="002E434E"/>
    <w:rsid w:val="002E6D71"/>
    <w:rsid w:val="002F644C"/>
    <w:rsid w:val="00304888"/>
    <w:rsid w:val="00315A74"/>
    <w:rsid w:val="00377F8D"/>
    <w:rsid w:val="00381ADF"/>
    <w:rsid w:val="003944A8"/>
    <w:rsid w:val="00395A20"/>
    <w:rsid w:val="003A39FC"/>
    <w:rsid w:val="003B43AB"/>
    <w:rsid w:val="003B6198"/>
    <w:rsid w:val="003B75D2"/>
    <w:rsid w:val="003C021C"/>
    <w:rsid w:val="003F3F56"/>
    <w:rsid w:val="00402265"/>
    <w:rsid w:val="00410198"/>
    <w:rsid w:val="00421EE2"/>
    <w:rsid w:val="00425D26"/>
    <w:rsid w:val="00433BE2"/>
    <w:rsid w:val="00444F19"/>
    <w:rsid w:val="004602A6"/>
    <w:rsid w:val="00470BA2"/>
    <w:rsid w:val="00474281"/>
    <w:rsid w:val="00492BA1"/>
    <w:rsid w:val="004A4C12"/>
    <w:rsid w:val="004D2319"/>
    <w:rsid w:val="004D2C4F"/>
    <w:rsid w:val="004F680B"/>
    <w:rsid w:val="00505FDE"/>
    <w:rsid w:val="00515197"/>
    <w:rsid w:val="00520DD9"/>
    <w:rsid w:val="00524EA9"/>
    <w:rsid w:val="00531B44"/>
    <w:rsid w:val="0053567F"/>
    <w:rsid w:val="00544B35"/>
    <w:rsid w:val="00544F79"/>
    <w:rsid w:val="005467AB"/>
    <w:rsid w:val="00556CD0"/>
    <w:rsid w:val="00563CC3"/>
    <w:rsid w:val="0056740A"/>
    <w:rsid w:val="00573442"/>
    <w:rsid w:val="005804C3"/>
    <w:rsid w:val="00582D3A"/>
    <w:rsid w:val="005A3007"/>
    <w:rsid w:val="005B3595"/>
    <w:rsid w:val="005D7819"/>
    <w:rsid w:val="005F445D"/>
    <w:rsid w:val="0060518A"/>
    <w:rsid w:val="00607060"/>
    <w:rsid w:val="00611ED3"/>
    <w:rsid w:val="00613B9C"/>
    <w:rsid w:val="006258DD"/>
    <w:rsid w:val="00641867"/>
    <w:rsid w:val="0064595D"/>
    <w:rsid w:val="00676C03"/>
    <w:rsid w:val="00681D87"/>
    <w:rsid w:val="00691659"/>
    <w:rsid w:val="006A0A16"/>
    <w:rsid w:val="006A1455"/>
    <w:rsid w:val="006A33FC"/>
    <w:rsid w:val="006A56F3"/>
    <w:rsid w:val="006B0B64"/>
    <w:rsid w:val="006B647F"/>
    <w:rsid w:val="006B6518"/>
    <w:rsid w:val="006C131A"/>
    <w:rsid w:val="006C73C2"/>
    <w:rsid w:val="006D10F4"/>
    <w:rsid w:val="006E6A81"/>
    <w:rsid w:val="00703B92"/>
    <w:rsid w:val="00723E5E"/>
    <w:rsid w:val="00756FE6"/>
    <w:rsid w:val="00757B4E"/>
    <w:rsid w:val="00773C06"/>
    <w:rsid w:val="00784C55"/>
    <w:rsid w:val="00792640"/>
    <w:rsid w:val="007B4E28"/>
    <w:rsid w:val="007B6AD4"/>
    <w:rsid w:val="007B6D4F"/>
    <w:rsid w:val="007C3117"/>
    <w:rsid w:val="007D1A01"/>
    <w:rsid w:val="007D6EDD"/>
    <w:rsid w:val="007E79A7"/>
    <w:rsid w:val="007F2124"/>
    <w:rsid w:val="007F4405"/>
    <w:rsid w:val="007F7ABF"/>
    <w:rsid w:val="0080177B"/>
    <w:rsid w:val="00803035"/>
    <w:rsid w:val="008071D8"/>
    <w:rsid w:val="00811D3B"/>
    <w:rsid w:val="0082033D"/>
    <w:rsid w:val="0082155E"/>
    <w:rsid w:val="00821D16"/>
    <w:rsid w:val="00827AFF"/>
    <w:rsid w:val="008466E4"/>
    <w:rsid w:val="00850A9E"/>
    <w:rsid w:val="00870E61"/>
    <w:rsid w:val="008E2F6F"/>
    <w:rsid w:val="008F3E15"/>
    <w:rsid w:val="00904790"/>
    <w:rsid w:val="00904CDD"/>
    <w:rsid w:val="0090698F"/>
    <w:rsid w:val="00910F72"/>
    <w:rsid w:val="0092723D"/>
    <w:rsid w:val="00966828"/>
    <w:rsid w:val="0097777A"/>
    <w:rsid w:val="00985D97"/>
    <w:rsid w:val="009A0C52"/>
    <w:rsid w:val="009A384F"/>
    <w:rsid w:val="009E3055"/>
    <w:rsid w:val="009F16FE"/>
    <w:rsid w:val="00A032C8"/>
    <w:rsid w:val="00A154C0"/>
    <w:rsid w:val="00A1589A"/>
    <w:rsid w:val="00A212C9"/>
    <w:rsid w:val="00A2351F"/>
    <w:rsid w:val="00A30839"/>
    <w:rsid w:val="00A519D0"/>
    <w:rsid w:val="00A72033"/>
    <w:rsid w:val="00A82733"/>
    <w:rsid w:val="00A871CB"/>
    <w:rsid w:val="00A91B93"/>
    <w:rsid w:val="00A9405C"/>
    <w:rsid w:val="00AB05AF"/>
    <w:rsid w:val="00AB1120"/>
    <w:rsid w:val="00AB3298"/>
    <w:rsid w:val="00AC383D"/>
    <w:rsid w:val="00AD043F"/>
    <w:rsid w:val="00AD17C9"/>
    <w:rsid w:val="00AD1A3B"/>
    <w:rsid w:val="00AF29CF"/>
    <w:rsid w:val="00B02C1A"/>
    <w:rsid w:val="00B04E0B"/>
    <w:rsid w:val="00B1462C"/>
    <w:rsid w:val="00B15640"/>
    <w:rsid w:val="00B16012"/>
    <w:rsid w:val="00B1793C"/>
    <w:rsid w:val="00B215B2"/>
    <w:rsid w:val="00B2791C"/>
    <w:rsid w:val="00B32E05"/>
    <w:rsid w:val="00B479EC"/>
    <w:rsid w:val="00B60765"/>
    <w:rsid w:val="00B62967"/>
    <w:rsid w:val="00B67832"/>
    <w:rsid w:val="00B72064"/>
    <w:rsid w:val="00B76F44"/>
    <w:rsid w:val="00B90790"/>
    <w:rsid w:val="00B922C3"/>
    <w:rsid w:val="00BA2E06"/>
    <w:rsid w:val="00BB2FA4"/>
    <w:rsid w:val="00BB41BC"/>
    <w:rsid w:val="00BC3242"/>
    <w:rsid w:val="00BC3B32"/>
    <w:rsid w:val="00BD5D81"/>
    <w:rsid w:val="00BF5EDB"/>
    <w:rsid w:val="00C066DD"/>
    <w:rsid w:val="00C10885"/>
    <w:rsid w:val="00C1241F"/>
    <w:rsid w:val="00C146BD"/>
    <w:rsid w:val="00C25C8A"/>
    <w:rsid w:val="00C3126E"/>
    <w:rsid w:val="00C32457"/>
    <w:rsid w:val="00C32678"/>
    <w:rsid w:val="00C41FE3"/>
    <w:rsid w:val="00C43124"/>
    <w:rsid w:val="00C708CF"/>
    <w:rsid w:val="00C93834"/>
    <w:rsid w:val="00C94867"/>
    <w:rsid w:val="00C96DDD"/>
    <w:rsid w:val="00CD1E34"/>
    <w:rsid w:val="00CD3179"/>
    <w:rsid w:val="00CF745C"/>
    <w:rsid w:val="00D05589"/>
    <w:rsid w:val="00D07913"/>
    <w:rsid w:val="00D11FB6"/>
    <w:rsid w:val="00D228D8"/>
    <w:rsid w:val="00D43DA7"/>
    <w:rsid w:val="00D55E88"/>
    <w:rsid w:val="00D62037"/>
    <w:rsid w:val="00D765A5"/>
    <w:rsid w:val="00D93CB6"/>
    <w:rsid w:val="00D9623F"/>
    <w:rsid w:val="00DB5808"/>
    <w:rsid w:val="00DB68C7"/>
    <w:rsid w:val="00DE426A"/>
    <w:rsid w:val="00DE5FCA"/>
    <w:rsid w:val="00DF4042"/>
    <w:rsid w:val="00DF7578"/>
    <w:rsid w:val="00DF7D21"/>
    <w:rsid w:val="00E00757"/>
    <w:rsid w:val="00E01E58"/>
    <w:rsid w:val="00E0513D"/>
    <w:rsid w:val="00E3141C"/>
    <w:rsid w:val="00E355CA"/>
    <w:rsid w:val="00E3623B"/>
    <w:rsid w:val="00E431DB"/>
    <w:rsid w:val="00E4761E"/>
    <w:rsid w:val="00E54399"/>
    <w:rsid w:val="00E6209C"/>
    <w:rsid w:val="00E621E2"/>
    <w:rsid w:val="00E75AE8"/>
    <w:rsid w:val="00E863C3"/>
    <w:rsid w:val="00E9021C"/>
    <w:rsid w:val="00E9473E"/>
    <w:rsid w:val="00EA57C7"/>
    <w:rsid w:val="00EB1CE3"/>
    <w:rsid w:val="00EB7653"/>
    <w:rsid w:val="00ED5C81"/>
    <w:rsid w:val="00EE5245"/>
    <w:rsid w:val="00F0775C"/>
    <w:rsid w:val="00F157F6"/>
    <w:rsid w:val="00F23261"/>
    <w:rsid w:val="00F23A03"/>
    <w:rsid w:val="00F23AAF"/>
    <w:rsid w:val="00F27389"/>
    <w:rsid w:val="00F4506D"/>
    <w:rsid w:val="00F460C9"/>
    <w:rsid w:val="00F468C9"/>
    <w:rsid w:val="00F50293"/>
    <w:rsid w:val="00F50F2C"/>
    <w:rsid w:val="00F62F8E"/>
    <w:rsid w:val="00F76D50"/>
    <w:rsid w:val="00F86ED7"/>
    <w:rsid w:val="00F91485"/>
    <w:rsid w:val="00F93158"/>
    <w:rsid w:val="00F96FC6"/>
    <w:rsid w:val="00FA6013"/>
    <w:rsid w:val="00FB1070"/>
    <w:rsid w:val="00FB4232"/>
    <w:rsid w:val="00FB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6F0"/>
  </w:style>
  <w:style w:type="paragraph" w:styleId="Ttulo1">
    <w:name w:val="heading 1"/>
    <w:basedOn w:val="Normal"/>
    <w:next w:val="Normal"/>
    <w:link w:val="Ttulo1Car"/>
    <w:uiPriority w:val="9"/>
    <w:qFormat/>
    <w:rsid w:val="000A4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6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6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6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6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6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6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6F0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Ttulo1Car">
    <w:name w:val="Título 1 Car"/>
    <w:basedOn w:val="Fuentedeprrafopredeter"/>
    <w:link w:val="Ttulo1"/>
    <w:uiPriority w:val="9"/>
    <w:rsid w:val="000A46F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6F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6F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6F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6F0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6F0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6F0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6F0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6F0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46F0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A46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0A46F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6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46F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46F0"/>
    <w:rPr>
      <w:b/>
      <w:color w:val="ED7D31" w:themeColor="accent2"/>
    </w:rPr>
  </w:style>
  <w:style w:type="character" w:styleId="nfasis">
    <w:name w:val="Emphasis"/>
    <w:uiPriority w:val="20"/>
    <w:qFormat/>
    <w:rsid w:val="000A46F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A46F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46F0"/>
  </w:style>
  <w:style w:type="paragraph" w:styleId="Cita">
    <w:name w:val="Quote"/>
    <w:basedOn w:val="Normal"/>
    <w:next w:val="Normal"/>
    <w:link w:val="CitaCar"/>
    <w:uiPriority w:val="29"/>
    <w:qFormat/>
    <w:rsid w:val="000A46F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46F0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46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A46F0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A46F0"/>
    <w:rPr>
      <w:i/>
    </w:rPr>
  </w:style>
  <w:style w:type="character" w:styleId="nfasisintenso">
    <w:name w:val="Intense Emphasis"/>
    <w:uiPriority w:val="21"/>
    <w:qFormat/>
    <w:rsid w:val="000A46F0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A46F0"/>
    <w:rPr>
      <w:b/>
    </w:rPr>
  </w:style>
  <w:style w:type="character" w:styleId="Referenciaintensa">
    <w:name w:val="Intense Reference"/>
    <w:uiPriority w:val="32"/>
    <w:qFormat/>
    <w:rsid w:val="000A46F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4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6F0"/>
    <w:pPr>
      <w:outlineLvl w:val="9"/>
    </w:pPr>
  </w:style>
  <w:style w:type="paragraph" w:customStyle="1" w:styleId="p7">
    <w:name w:val="p7"/>
    <w:basedOn w:val="Normal"/>
    <w:rsid w:val="00315A74"/>
    <w:pPr>
      <w:spacing w:after="0" w:line="240" w:lineRule="auto"/>
      <w:jc w:val="left"/>
    </w:pPr>
    <w:rPr>
      <w:rFonts w:ascii="Courier" w:hAnsi="Courier" w:cs="Times New Roman"/>
      <w:color w:val="0433FF"/>
      <w:sz w:val="15"/>
      <w:szCs w:val="15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BF5E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es-ES_tradnl"/>
    </w:rPr>
  </w:style>
  <w:style w:type="character" w:customStyle="1" w:styleId="mord">
    <w:name w:val="mord"/>
    <w:basedOn w:val="Fuentedeprrafopredeter"/>
    <w:rsid w:val="00C25C8A"/>
  </w:style>
  <w:style w:type="character" w:customStyle="1" w:styleId="mopen">
    <w:name w:val="mopen"/>
    <w:basedOn w:val="Fuentedeprrafopredeter"/>
    <w:rsid w:val="00C25C8A"/>
  </w:style>
  <w:style w:type="character" w:customStyle="1" w:styleId="mpunct">
    <w:name w:val="mpunct"/>
    <w:basedOn w:val="Fuentedeprrafopredeter"/>
    <w:rsid w:val="00C25C8A"/>
  </w:style>
  <w:style w:type="character" w:customStyle="1" w:styleId="mclose">
    <w:name w:val="mclose"/>
    <w:basedOn w:val="Fuentedeprrafopredeter"/>
    <w:rsid w:val="00C25C8A"/>
  </w:style>
  <w:style w:type="character" w:customStyle="1" w:styleId="mrel">
    <w:name w:val="mrel"/>
    <w:basedOn w:val="Fuentedeprrafopredeter"/>
    <w:rsid w:val="00C25C8A"/>
  </w:style>
  <w:style w:type="character" w:customStyle="1" w:styleId="mbin">
    <w:name w:val="mbin"/>
    <w:basedOn w:val="Fuentedeprrafopredeter"/>
    <w:rsid w:val="00C25C8A"/>
  </w:style>
  <w:style w:type="character" w:customStyle="1" w:styleId="fontsize-ensurer">
    <w:name w:val="fontsize-ensurer"/>
    <w:basedOn w:val="Fuentedeprrafopredeter"/>
    <w:rsid w:val="00C25C8A"/>
  </w:style>
  <w:style w:type="character" w:customStyle="1" w:styleId="baseline-fix">
    <w:name w:val="baseline-fix"/>
    <w:basedOn w:val="Fuentedeprrafopredeter"/>
    <w:rsid w:val="00C25C8A"/>
  </w:style>
  <w:style w:type="character" w:customStyle="1" w:styleId="katex-mathml">
    <w:name w:val="katex-mathml"/>
    <w:basedOn w:val="Fuentedeprrafopredeter"/>
    <w:rsid w:val="004A4C12"/>
  </w:style>
  <w:style w:type="character" w:customStyle="1" w:styleId="delimsizing">
    <w:name w:val="delimsizing"/>
    <w:basedOn w:val="Fuentedeprrafopredeter"/>
    <w:rsid w:val="004A4C12"/>
  </w:style>
  <w:style w:type="character" w:customStyle="1" w:styleId="delimsizinginner">
    <w:name w:val="delimsizinginner"/>
    <w:basedOn w:val="Fuentedeprrafopredeter"/>
    <w:rsid w:val="004A4C12"/>
  </w:style>
  <w:style w:type="character" w:styleId="Textodelmarcadordeposicin">
    <w:name w:val="Placeholder Text"/>
    <w:basedOn w:val="Fuentedeprrafopredeter"/>
    <w:uiPriority w:val="99"/>
    <w:semiHidden/>
    <w:rsid w:val="004A4C12"/>
    <w:rPr>
      <w:color w:val="808080"/>
    </w:rPr>
  </w:style>
  <w:style w:type="paragraph" w:customStyle="1" w:styleId="p8">
    <w:name w:val="p8"/>
    <w:basedOn w:val="Normal"/>
    <w:rsid w:val="00821D16"/>
    <w:pPr>
      <w:spacing w:after="0" w:line="240" w:lineRule="auto"/>
      <w:jc w:val="left"/>
    </w:pPr>
    <w:rPr>
      <w:rFonts w:ascii="Courier" w:hAnsi="Courier" w:cs="Times New Roman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26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51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3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047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0220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060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56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47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7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596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69113">
          <w:marLeft w:val="136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102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AC7FE6-7E5E-7743-B5AF-F1B09152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587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4</cp:revision>
  <dcterms:created xsi:type="dcterms:W3CDTF">2017-05-02T00:07:00Z</dcterms:created>
  <dcterms:modified xsi:type="dcterms:W3CDTF">2017-05-02T04:12:00Z</dcterms:modified>
</cp:coreProperties>
</file>