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1D72" w14:textId="38D609AC" w:rsidR="001A2B20" w:rsidRPr="00F6088A" w:rsidRDefault="001A2B20" w:rsidP="00F6088A">
      <w:pPr>
        <w:spacing w:line="360" w:lineRule="auto"/>
        <w:jc w:val="both"/>
        <w:rPr>
          <w:rFonts w:ascii="HelveticaNeueLT Pro 55 Roman" w:hAnsi="HelveticaNeueLT Pro 55 Roman"/>
          <w:sz w:val="24"/>
          <w:szCs w:val="24"/>
        </w:rPr>
      </w:pPr>
      <w:r w:rsidRPr="00F6088A">
        <w:rPr>
          <w:rFonts w:ascii="HelveticaNeueLT Pro 55 Roman" w:hAnsi="HelveticaNeueLT Pro 55 Roman"/>
          <w:strike/>
          <w:color w:val="C45911" w:themeColor="accent2" w:themeShade="BF"/>
          <w:sz w:val="24"/>
          <w:szCs w:val="24"/>
        </w:rPr>
        <w:t xml:space="preserve">It is a </w:t>
      </w:r>
      <w:proofErr w:type="gramStart"/>
      <w:r w:rsidRPr="00F6088A">
        <w:rPr>
          <w:rFonts w:ascii="HelveticaNeueLT Pro 55 Roman" w:hAnsi="HelveticaNeueLT Pro 55 Roman"/>
          <w:strike/>
          <w:color w:val="C45911" w:themeColor="accent2" w:themeShade="BF"/>
          <w:sz w:val="24"/>
          <w:szCs w:val="24"/>
        </w:rPr>
        <w:t>long established</w:t>
      </w:r>
      <w:proofErr w:type="gramEnd"/>
      <w:r w:rsidRPr="00F6088A">
        <w:rPr>
          <w:rFonts w:ascii="HelveticaNeueLT Pro 55 Roman" w:hAnsi="HelveticaNeueLT Pro 55 Roman"/>
          <w:strike/>
          <w:color w:val="C45911" w:themeColor="accent2" w:themeShade="BF"/>
          <w:sz w:val="24"/>
          <w:szCs w:val="24"/>
        </w:rPr>
        <w:t xml:space="preserve"> fact that a reader will be distracted by the readable content of a page when looking at its layout</w:t>
      </w:r>
      <w:r w:rsidRPr="00F6088A">
        <w:rPr>
          <w:rFonts w:ascii="HelveticaNeueLT Pro 55 Roman" w:hAnsi="HelveticaNeueLT Pro 55 Roman"/>
          <w:sz w:val="24"/>
          <w:szCs w:val="24"/>
        </w:rPr>
        <w:t>.</w:t>
      </w:r>
    </w:p>
    <w:p w14:paraId="063DE5C7" w14:textId="25874DB2" w:rsidR="001A2B20" w:rsidRPr="00F6088A" w:rsidRDefault="00BD63C5">
      <w:pPr>
        <w:rPr>
          <w:rFonts w:ascii="HelveticaNeueLT Pro 55 Roman" w:hAnsi="HelveticaNeueLT Pro 55 Roman"/>
          <w:b/>
          <w:color w:val="C45911" w:themeColor="accent2" w:themeShade="BF"/>
          <w:sz w:val="28"/>
          <w:szCs w:val="24"/>
        </w:rPr>
      </w:pPr>
      <w:r w:rsidRPr="00F6088A">
        <w:rPr>
          <w:rFonts w:ascii="HelveticaNeueLT Pro 55 Roman" w:hAnsi="HelveticaNeueLT Pro 55 Roman"/>
          <w:b/>
          <w:color w:val="C45911" w:themeColor="accent2" w:themeShade="BF"/>
          <w:sz w:val="28"/>
          <w:szCs w:val="24"/>
        </w:rPr>
        <w:t>Lorem ipsum:</w:t>
      </w:r>
    </w:p>
    <w:p w14:paraId="52BC7829" w14:textId="27DB5B63" w:rsidR="00BD63C5" w:rsidRPr="00CC7D3C" w:rsidRDefault="00F6088A" w:rsidP="007C1498">
      <w:pPr>
        <w:pStyle w:val="ListParagraph"/>
        <w:numPr>
          <w:ilvl w:val="0"/>
          <w:numId w:val="1"/>
        </w:numPr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p</w:t>
      </w:r>
      <w:r w:rsidR="00BD63C5"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aragraphs</w:t>
      </w:r>
    </w:p>
    <w:p w14:paraId="5B4C2781" w14:textId="47E6448B" w:rsidR="00BD63C5" w:rsidRPr="00CC7D3C" w:rsidRDefault="00F6088A" w:rsidP="007C1498">
      <w:pPr>
        <w:pStyle w:val="ListParagraph"/>
        <w:numPr>
          <w:ilvl w:val="0"/>
          <w:numId w:val="1"/>
        </w:numPr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w</w:t>
      </w:r>
      <w:r w:rsidR="00BD63C5"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ords</w:t>
      </w:r>
    </w:p>
    <w:p w14:paraId="0F01E47B" w14:textId="1936CD21" w:rsidR="00BD63C5" w:rsidRPr="00CC7D3C" w:rsidRDefault="00F6088A" w:rsidP="007C1498">
      <w:pPr>
        <w:pStyle w:val="ListParagraph"/>
        <w:numPr>
          <w:ilvl w:val="0"/>
          <w:numId w:val="1"/>
        </w:numPr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b</w:t>
      </w:r>
      <w:r w:rsidR="00BD63C5"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ytes</w:t>
      </w:r>
    </w:p>
    <w:p w14:paraId="1ED51525" w14:textId="6FC0C52F" w:rsidR="00BD63C5" w:rsidRPr="00CC7D3C" w:rsidRDefault="00BD63C5" w:rsidP="007C1498">
      <w:pPr>
        <w:pStyle w:val="ListParagraph"/>
        <w:numPr>
          <w:ilvl w:val="0"/>
          <w:numId w:val="1"/>
        </w:numPr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lists</w:t>
      </w:r>
    </w:p>
    <w:p w14:paraId="1B61D70F" w14:textId="7E574265" w:rsidR="001A2B20" w:rsidRPr="00F6088A" w:rsidRDefault="00BD63C5">
      <w:pPr>
        <w:rPr>
          <w:rFonts w:ascii="HelveticaNeueLT Pro 55 Roman" w:hAnsi="HelveticaNeueLT Pro 55 Roman"/>
          <w:b/>
          <w:color w:val="C45911" w:themeColor="accent2" w:themeShade="BF"/>
          <w:sz w:val="28"/>
          <w:szCs w:val="24"/>
        </w:rPr>
      </w:pPr>
      <w:r w:rsidRPr="00F6088A">
        <w:rPr>
          <w:rFonts w:ascii="HelveticaNeueLT Pro 55 Roman" w:hAnsi="HelveticaNeueLT Pro 55 Roman"/>
          <w:b/>
          <w:color w:val="C45911" w:themeColor="accent2" w:themeShade="BF"/>
          <w:sz w:val="28"/>
          <w:szCs w:val="24"/>
        </w:rPr>
        <w:t>Lorem ipsum:</w:t>
      </w:r>
    </w:p>
    <w:p w14:paraId="749B109A" w14:textId="79E3B13D" w:rsidR="00BD63C5" w:rsidRPr="007C1498" w:rsidRDefault="00BD63C5" w:rsidP="007C1498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color w:val="C45911" w:themeColor="accent2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Contrary to popular belief, Lorem Ipsum is not simply random text.</w:t>
      </w:r>
    </w:p>
    <w:p w14:paraId="2F135EA2" w14:textId="4DCAAA8D" w:rsidR="00BD63C5" w:rsidRPr="007C1498" w:rsidRDefault="00BD63C5" w:rsidP="007C1498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color w:val="C45911" w:themeColor="accent2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Contrary to popular belief, Lorem Ipsum is not simply random text.</w:t>
      </w:r>
    </w:p>
    <w:p w14:paraId="72FDCFF1" w14:textId="5A71C723" w:rsidR="00BD63C5" w:rsidRPr="007C1498" w:rsidRDefault="00BD63C5" w:rsidP="007C1498">
      <w:pPr>
        <w:pStyle w:val="ListParagraph"/>
        <w:numPr>
          <w:ilvl w:val="0"/>
          <w:numId w:val="3"/>
        </w:numPr>
        <w:ind w:left="1800"/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Contrary to popular belief, Lorem Ipsum is not simply random text.</w:t>
      </w:r>
    </w:p>
    <w:p w14:paraId="59F16F8B" w14:textId="1D1EF590" w:rsidR="00BD63C5" w:rsidRPr="007C1498" w:rsidRDefault="00BD63C5" w:rsidP="007C1498">
      <w:pPr>
        <w:pStyle w:val="ListParagraph"/>
        <w:numPr>
          <w:ilvl w:val="0"/>
          <w:numId w:val="3"/>
        </w:numPr>
        <w:ind w:left="1800"/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Contrary to popular belief, Lorem Ipsum is not simply random text.</w:t>
      </w:r>
    </w:p>
    <w:p w14:paraId="47BF518E" w14:textId="72767B2F" w:rsidR="00BD63C5" w:rsidRPr="007C1498" w:rsidRDefault="00BD63C5" w:rsidP="007C1498">
      <w:pPr>
        <w:pStyle w:val="ListParagraph"/>
        <w:numPr>
          <w:ilvl w:val="0"/>
          <w:numId w:val="4"/>
        </w:numPr>
        <w:rPr>
          <w:rFonts w:ascii="HelveticaNeueLT Pro 55 Roman" w:hAnsi="HelveticaNeueLT Pro 55 Roman"/>
          <w:color w:val="C45911" w:themeColor="accent2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Contrary to popular belief, Lorem Ipsum is not simply random text.</w:t>
      </w:r>
    </w:p>
    <w:p w14:paraId="4660B5B5" w14:textId="1EAFB96B" w:rsidR="00BD63C5" w:rsidRPr="007C1498" w:rsidRDefault="00BD63C5" w:rsidP="007C1498">
      <w:pPr>
        <w:pStyle w:val="ListParagraph"/>
        <w:numPr>
          <w:ilvl w:val="0"/>
          <w:numId w:val="4"/>
        </w:numPr>
        <w:rPr>
          <w:rFonts w:ascii="HelveticaNeueLT Pro 55 Roman" w:hAnsi="HelveticaNeueLT Pro 55 Roman"/>
          <w:color w:val="C45911" w:themeColor="accent2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Contrary to popular belief, Lorem Ipsum is not simply random text.</w:t>
      </w:r>
    </w:p>
    <w:p w14:paraId="58B02EC0" w14:textId="77777777" w:rsidR="007C1498" w:rsidRPr="007C1498" w:rsidRDefault="007C1498" w:rsidP="007C1498">
      <w:pPr>
        <w:pStyle w:val="ListParagraph"/>
        <w:numPr>
          <w:ilvl w:val="0"/>
          <w:numId w:val="6"/>
        </w:numPr>
        <w:jc w:val="right"/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Contrary to popular belief, Lorem Ipsum is not simply random text.</w:t>
      </w:r>
    </w:p>
    <w:p w14:paraId="79FE5177" w14:textId="77777777" w:rsidR="007C1498" w:rsidRPr="007C1498" w:rsidRDefault="007C1498" w:rsidP="007C1498">
      <w:pPr>
        <w:pStyle w:val="ListParagraph"/>
        <w:numPr>
          <w:ilvl w:val="0"/>
          <w:numId w:val="6"/>
        </w:numPr>
        <w:jc w:val="right"/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7C1498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>Contrary to popular belief, Lorem Ipsum is not simply random text.</w:t>
      </w:r>
    </w:p>
    <w:p w14:paraId="0FC26905" w14:textId="2789EB41" w:rsidR="00BD63C5" w:rsidRPr="007C1498" w:rsidRDefault="00BD63C5" w:rsidP="00CC7D3C">
      <w:pPr>
        <w:pBdr>
          <w:top w:val="single" w:sz="18" w:space="1" w:color="C45911" w:themeColor="accent2" w:themeShade="BF" w:shadow="1"/>
          <w:left w:val="single" w:sz="18" w:space="4" w:color="C45911" w:themeColor="accent2" w:themeShade="BF" w:shadow="1"/>
          <w:bottom w:val="single" w:sz="18" w:space="1" w:color="C45911" w:themeColor="accent2" w:themeShade="BF" w:shadow="1"/>
          <w:right w:val="single" w:sz="18" w:space="4" w:color="C45911" w:themeColor="accent2" w:themeShade="BF" w:shadow="1"/>
        </w:pBdr>
        <w:rPr>
          <w:rFonts w:ascii="HelveticaNeueLT Pro 55 Roman" w:hAnsi="HelveticaNeueLT Pro 55 Roman"/>
          <w:i/>
          <w:color w:val="C45911" w:themeColor="accent2" w:themeShade="BF"/>
          <w:sz w:val="24"/>
          <w:szCs w:val="24"/>
        </w:rPr>
      </w:pPr>
      <w:r w:rsidRPr="007C1498">
        <w:rPr>
          <w:rFonts w:ascii="HelveticaNeueLT Pro 55 Roman" w:hAnsi="HelveticaNeueLT Pro 55 Roman"/>
          <w:i/>
          <w:color w:val="2E74B5" w:themeColor="accent5" w:themeShade="BF"/>
          <w:sz w:val="32"/>
          <w:szCs w:val="24"/>
        </w:rPr>
        <w:t>L</w:t>
      </w:r>
      <w:r w:rsidRPr="007C1498">
        <w:rPr>
          <w:rFonts w:ascii="HelveticaNeueLT Pro 55 Roman" w:hAnsi="HelveticaNeueLT Pro 55 Roman"/>
          <w:i/>
          <w:color w:val="C45911" w:themeColor="accent2" w:themeShade="BF"/>
          <w:sz w:val="24"/>
          <w:szCs w:val="24"/>
        </w:rPr>
        <w:t>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 w14:paraId="7112E91D" w14:textId="1E19E29B" w:rsidR="00BD63C5" w:rsidRPr="00CC7D3C" w:rsidRDefault="00BD63C5" w:rsidP="007C1498">
      <w:pPr>
        <w:jc w:val="center"/>
        <w:rPr>
          <w:rFonts w:ascii="HelveticaNeueLT Pro 55 Roman" w:hAnsi="HelveticaNeueLT Pro 55 Roman"/>
          <w:b/>
          <w:smallCaps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b/>
          <w:smallCaps/>
          <w:color w:val="2E74B5" w:themeColor="accent5" w:themeShade="BF"/>
          <w:sz w:val="24"/>
          <w:szCs w:val="24"/>
        </w:rPr>
        <w:t>The standard chunk of Lorem Ipsum used since the 1500s is reproduced below for those interested.</w:t>
      </w:r>
    </w:p>
    <w:p w14:paraId="62170D41" w14:textId="26D5D9EF" w:rsidR="00BD63C5" w:rsidRPr="00F6088A" w:rsidRDefault="00BD63C5">
      <w:pPr>
        <w:rPr>
          <w:rFonts w:ascii="HelveticaNeueLT Pro 55 Roman" w:hAnsi="HelveticaNeueLT Pro 55 Roman"/>
          <w:sz w:val="24"/>
          <w:szCs w:val="24"/>
        </w:rPr>
      </w:pPr>
      <w:r w:rsidRPr="00BC582A">
        <w:rPr>
          <w:rFonts w:ascii="HelveticaNeueLT Pro 55 Roman" w:hAnsi="HelveticaNeueLT Pro 55 Roman"/>
          <w:b/>
          <w:color w:val="2E74B5" w:themeColor="accent5" w:themeShade="BF"/>
          <w:sz w:val="32"/>
          <w:szCs w:val="32"/>
        </w:rPr>
        <w:t xml:space="preserve">Contrary </w:t>
      </w:r>
      <w:r w:rsidRPr="00BC582A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to popular belief, Lorem Ipsum is not simply random text.</w:t>
      </w:r>
      <w:r w:rsidR="00BC582A" w:rsidRPr="00BC582A">
        <w:t xml:space="preserve"> </w:t>
      </w:r>
      <w:r w:rsidR="00BC582A" w:rsidRPr="00BC582A">
        <w:rPr>
          <w:rFonts w:ascii="HelveticaNeueLT Pro 55 Roman" w:hAnsi="HelveticaNeueLT Pro 55 Roman"/>
          <w:color w:val="C45911" w:themeColor="accent2" w:themeShade="BF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25E0559A" w14:textId="5E7D298E" w:rsidR="00BD63C5" w:rsidRDefault="00BD63C5" w:rsidP="00BC582A">
      <w:pPr>
        <w:pBdr>
          <w:top w:val="thinThickLargeGap" w:sz="24" w:space="3" w:color="C45911" w:themeColor="accent2" w:themeShade="BF"/>
          <w:left w:val="thinThickLargeGap" w:sz="24" w:space="3" w:color="C45911" w:themeColor="accent2" w:themeShade="BF"/>
          <w:bottom w:val="thickThinLargeGap" w:sz="24" w:space="3" w:color="C45911" w:themeColor="accent2" w:themeShade="BF"/>
          <w:right w:val="thickThinLargeGap" w:sz="24" w:space="3" w:color="C45911" w:themeColor="accent2" w:themeShade="BF"/>
        </w:pBdr>
        <w:shd w:val="clear" w:color="auto" w:fill="C45911" w:themeFill="accent2" w:themeFillShade="BF"/>
        <w:jc w:val="both"/>
        <w:rPr>
          <w:rFonts w:ascii="HelveticaNeueLT Pro 55 Roman" w:hAnsi="HelveticaNeueLT Pro 55 Roman"/>
          <w:color w:val="FFFFFF" w:themeColor="background1"/>
          <w:sz w:val="24"/>
          <w:szCs w:val="24"/>
        </w:rPr>
      </w:pPr>
      <w:r w:rsidRPr="00BC582A">
        <w:rPr>
          <w:rFonts w:ascii="HelveticaNeueLT Pro 55 Roman" w:hAnsi="HelveticaNeueLT Pro 55 Roman"/>
          <w:color w:val="FFFFFF" w:themeColor="background1"/>
          <w:sz w:val="24"/>
          <w:szCs w:val="24"/>
        </w:rPr>
        <w:t xml:space="preserve">There are many variations of passages of Lorem Ipsum available, but the majority have suffered alteration in some form, by injected </w:t>
      </w:r>
      <w:proofErr w:type="spellStart"/>
      <w:r w:rsidRPr="00BC582A">
        <w:rPr>
          <w:rFonts w:ascii="HelveticaNeueLT Pro 55 Roman" w:hAnsi="HelveticaNeueLT Pro 55 Roman"/>
          <w:color w:val="FFFFFF" w:themeColor="background1"/>
          <w:sz w:val="24"/>
          <w:szCs w:val="24"/>
        </w:rPr>
        <w:t>humour</w:t>
      </w:r>
      <w:proofErr w:type="spellEnd"/>
      <w:r w:rsidRPr="00BC582A">
        <w:rPr>
          <w:rFonts w:ascii="HelveticaNeueLT Pro 55 Roman" w:hAnsi="HelveticaNeueLT Pro 55 Roman"/>
          <w:color w:val="FFFFFF" w:themeColor="background1"/>
          <w:sz w:val="24"/>
          <w:szCs w:val="24"/>
        </w:rPr>
        <w:t xml:space="preserve">, or </w:t>
      </w:r>
      <w:proofErr w:type="spellStart"/>
      <w:r w:rsidRPr="00BC582A">
        <w:rPr>
          <w:rFonts w:ascii="HelveticaNeueLT Pro 55 Roman" w:hAnsi="HelveticaNeueLT Pro 55 Roman"/>
          <w:color w:val="FFFFFF" w:themeColor="background1"/>
          <w:sz w:val="24"/>
          <w:szCs w:val="24"/>
        </w:rPr>
        <w:t>randomised</w:t>
      </w:r>
      <w:proofErr w:type="spellEnd"/>
      <w:r w:rsidRPr="00BC582A">
        <w:rPr>
          <w:rFonts w:ascii="HelveticaNeueLT Pro 55 Roman" w:hAnsi="HelveticaNeueLT Pro 55 Roman"/>
          <w:color w:val="FFFFFF" w:themeColor="background1"/>
          <w:sz w:val="24"/>
          <w:szCs w:val="24"/>
        </w:rPr>
        <w:t xml:space="preserve"> words which don't look even slightly believable.</w:t>
      </w:r>
    </w:p>
    <w:p w14:paraId="02B00D9F" w14:textId="1C504649" w:rsidR="00BC582A" w:rsidRPr="00CC7D3C" w:rsidRDefault="00CC7D3C" w:rsidP="00CC7D3C">
      <w:pPr>
        <w:pBdr>
          <w:top w:val="single" w:sz="18" w:space="1" w:color="2E74B5" w:themeColor="accent5" w:themeShade="BF"/>
          <w:left w:val="single" w:sz="18" w:space="4" w:color="2E74B5" w:themeColor="accent5" w:themeShade="BF"/>
          <w:right w:val="single" w:sz="18" w:space="4" w:color="2E74B5" w:themeColor="accent5" w:themeShade="BF"/>
        </w:pBdr>
        <w:jc w:val="both"/>
        <w:rPr>
          <w:rFonts w:ascii="HelveticaNeueLT Pro 55 Roman" w:hAnsi="HelveticaNeueLT Pro 55 Roman"/>
          <w:color w:val="2E74B5" w:themeColor="accent5" w:themeShade="BF"/>
          <w:sz w:val="24"/>
          <w:szCs w:val="24"/>
        </w:rPr>
      </w:pPr>
      <w:r w:rsidRPr="00CC7D3C">
        <w:rPr>
          <w:rFonts w:ascii="HelveticaNeueLT Pro 55 Roman" w:hAnsi="HelveticaNeueLT Pro 55 Roman"/>
          <w:color w:val="2E74B5" w:themeColor="accent5" w:themeShade="BF"/>
          <w:sz w:val="48"/>
          <w:szCs w:val="48"/>
        </w:rPr>
        <w:t>L</w:t>
      </w: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 xml:space="preserve">orem </w:t>
      </w:r>
      <w:r w:rsidRPr="00CC7D3C">
        <w:rPr>
          <w:rFonts w:ascii="HelveticaNeueLT Pro 55 Roman" w:hAnsi="HelveticaNeueLT Pro 55 Roman"/>
          <w:color w:val="2E74B5" w:themeColor="accent5" w:themeShade="BF"/>
          <w:sz w:val="48"/>
          <w:szCs w:val="48"/>
        </w:rPr>
        <w:t>I</w:t>
      </w: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</w:rPr>
        <w:t xml:space="preserve">psum is simply dummy text of the printing and typesetting industry. Lorem Ipsum has been the industry's standard dummy text ever since the 1500s, when an </w:t>
      </w:r>
      <w:r w:rsidRPr="00CC7D3C">
        <w:rPr>
          <w:rFonts w:ascii="HelveticaNeueLT Pro 55 Roman" w:hAnsi="HelveticaNeueLT Pro 55 Roman"/>
          <w:color w:val="2E74B5" w:themeColor="accent5" w:themeShade="BF"/>
          <w:sz w:val="24"/>
          <w:szCs w:val="24"/>
          <w:u w:val="single"/>
        </w:rPr>
        <w:t>unknown printer took a galley of type and scrambled it to make a type specimen book.</w:t>
      </w:r>
    </w:p>
    <w:sectPr w:rsidR="00BC582A" w:rsidRPr="00CC7D3C" w:rsidSect="00BC58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C45911" w:themeColor="accent2" w:themeShade="BF"/>
        <w:left w:val="thickThinLargeGap" w:sz="24" w:space="24" w:color="C45911" w:themeColor="accent2" w:themeShade="BF"/>
        <w:bottom w:val="thinThickLargeGap" w:sz="24" w:space="24" w:color="C45911" w:themeColor="accent2" w:themeShade="BF"/>
        <w:right w:val="thinThickLargeGap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0492" w14:textId="77777777" w:rsidR="005B374D" w:rsidRDefault="005B374D" w:rsidP="00BD63C5">
      <w:pPr>
        <w:spacing w:after="0" w:line="240" w:lineRule="auto"/>
      </w:pPr>
      <w:r>
        <w:separator/>
      </w:r>
    </w:p>
  </w:endnote>
  <w:endnote w:type="continuationSeparator" w:id="0">
    <w:p w14:paraId="2B313753" w14:textId="77777777" w:rsidR="005B374D" w:rsidRDefault="005B374D" w:rsidP="00BD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NeueLT Pro 55 Roman"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75 BdOu">
    <w:panose1 w:val="04020705030B02020202"/>
    <w:charset w:val="00"/>
    <w:family w:val="decorative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375009"/>
      <w:docPartObj>
        <w:docPartGallery w:val="Page Numbers (Bottom of Page)"/>
        <w:docPartUnique/>
      </w:docPartObj>
    </w:sdtPr>
    <w:sdtEndPr>
      <w:rPr>
        <w:color w:val="C45911" w:themeColor="accent2" w:themeShade="BF"/>
        <w:spacing w:val="60"/>
      </w:rPr>
    </w:sdtEndPr>
    <w:sdtContent>
      <w:p w14:paraId="2EE8ABF3" w14:textId="7A6CB98B" w:rsidR="00BD63C5" w:rsidRPr="00F6088A" w:rsidRDefault="00BD63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C45911" w:themeColor="accent2" w:themeShade="BF"/>
          </w:rPr>
        </w:pPr>
        <w:r w:rsidRPr="00F6088A">
          <w:rPr>
            <w:color w:val="C45911" w:themeColor="accent2" w:themeShade="BF"/>
          </w:rPr>
          <w:fldChar w:fldCharType="begin"/>
        </w:r>
        <w:r w:rsidRPr="00F6088A">
          <w:rPr>
            <w:color w:val="C45911" w:themeColor="accent2" w:themeShade="BF"/>
          </w:rPr>
          <w:instrText xml:space="preserve"> PAGE   \* MERGEFORMAT </w:instrText>
        </w:r>
        <w:r w:rsidRPr="00F6088A">
          <w:rPr>
            <w:color w:val="C45911" w:themeColor="accent2" w:themeShade="BF"/>
          </w:rPr>
          <w:fldChar w:fldCharType="separate"/>
        </w:r>
        <w:r w:rsidRPr="00F6088A">
          <w:rPr>
            <w:b/>
            <w:bCs/>
            <w:noProof/>
            <w:color w:val="C45911" w:themeColor="accent2" w:themeShade="BF"/>
          </w:rPr>
          <w:t>2</w:t>
        </w:r>
        <w:r w:rsidRPr="00F6088A">
          <w:rPr>
            <w:b/>
            <w:bCs/>
            <w:noProof/>
            <w:color w:val="C45911" w:themeColor="accent2" w:themeShade="BF"/>
          </w:rPr>
          <w:fldChar w:fldCharType="end"/>
        </w:r>
        <w:r w:rsidRPr="00F6088A">
          <w:rPr>
            <w:b/>
            <w:bCs/>
            <w:color w:val="C45911" w:themeColor="accent2" w:themeShade="BF"/>
          </w:rPr>
          <w:t xml:space="preserve"> | </w:t>
        </w:r>
        <w:r w:rsidRPr="00F6088A">
          <w:rPr>
            <w:color w:val="C45911" w:themeColor="accent2" w:themeShade="BF"/>
            <w:spacing w:val="60"/>
          </w:rPr>
          <w:t>Page</w:t>
        </w:r>
      </w:p>
    </w:sdtContent>
  </w:sdt>
  <w:p w14:paraId="4378F792" w14:textId="77777777" w:rsidR="00BD63C5" w:rsidRDefault="00BD6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9415" w14:textId="77777777" w:rsidR="005B374D" w:rsidRDefault="005B374D" w:rsidP="00BD63C5">
      <w:pPr>
        <w:spacing w:after="0" w:line="240" w:lineRule="auto"/>
      </w:pPr>
      <w:r>
        <w:separator/>
      </w:r>
    </w:p>
  </w:footnote>
  <w:footnote w:type="continuationSeparator" w:id="0">
    <w:p w14:paraId="546AA970" w14:textId="77777777" w:rsidR="005B374D" w:rsidRDefault="005B374D" w:rsidP="00BD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842C" w14:textId="43D79E34" w:rsidR="00F6088A" w:rsidRPr="00F6088A" w:rsidRDefault="00F6088A" w:rsidP="00F6088A">
    <w:pPr>
      <w:pStyle w:val="Header"/>
      <w:jc w:val="center"/>
      <w:rPr>
        <w:rFonts w:ascii="HelveticaNeueLT Pro 75 BdOu" w:hAnsi="HelveticaNeueLT Pro 75 BdOu"/>
        <w:color w:val="C45911" w:themeColor="accent2" w:themeShade="BF"/>
        <w:sz w:val="36"/>
      </w:rPr>
    </w:pPr>
    <w:r w:rsidRPr="00F6088A">
      <w:rPr>
        <w:rFonts w:ascii="HelveticaNeueLT Pro 75 BdOu" w:hAnsi="HelveticaNeueLT Pro 75 BdOu"/>
        <w:color w:val="C45911" w:themeColor="accent2" w:themeShade="BF"/>
        <w:sz w:val="36"/>
      </w:rPr>
      <w:t>What is Lorem Ipsum?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2674"/>
    <w:multiLevelType w:val="hybridMultilevel"/>
    <w:tmpl w:val="B31A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381"/>
    <w:multiLevelType w:val="hybridMultilevel"/>
    <w:tmpl w:val="9DDA3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93C"/>
    <w:multiLevelType w:val="hybridMultilevel"/>
    <w:tmpl w:val="25220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712E"/>
    <w:multiLevelType w:val="hybridMultilevel"/>
    <w:tmpl w:val="A746B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A1314"/>
    <w:multiLevelType w:val="hybridMultilevel"/>
    <w:tmpl w:val="162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57576"/>
    <w:multiLevelType w:val="hybridMultilevel"/>
    <w:tmpl w:val="0D086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FF"/>
    <w:rsid w:val="001A2B20"/>
    <w:rsid w:val="00447AC8"/>
    <w:rsid w:val="005B374D"/>
    <w:rsid w:val="005C0DFF"/>
    <w:rsid w:val="007C1498"/>
    <w:rsid w:val="00BC582A"/>
    <w:rsid w:val="00BD63C5"/>
    <w:rsid w:val="00CC7D3C"/>
    <w:rsid w:val="00F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ACD"/>
  <w15:chartTrackingRefBased/>
  <w15:docId w15:val="{8E4C7C52-7E06-44BE-BA36-FF10988F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C5"/>
  </w:style>
  <w:style w:type="paragraph" w:styleId="Footer">
    <w:name w:val="footer"/>
    <w:basedOn w:val="Normal"/>
    <w:link w:val="FooterChar"/>
    <w:uiPriority w:val="99"/>
    <w:unhideWhenUsed/>
    <w:rsid w:val="00BD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C5"/>
  </w:style>
  <w:style w:type="paragraph" w:styleId="ListParagraph">
    <w:name w:val="List Paragraph"/>
    <w:basedOn w:val="Normal"/>
    <w:uiPriority w:val="34"/>
    <w:qFormat/>
    <w:rsid w:val="007C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</dc:creator>
  <cp:keywords/>
  <dc:description/>
  <cp:lastModifiedBy>mihae</cp:lastModifiedBy>
  <cp:revision>3</cp:revision>
  <dcterms:created xsi:type="dcterms:W3CDTF">2022-07-28T08:50:00Z</dcterms:created>
  <dcterms:modified xsi:type="dcterms:W3CDTF">2022-07-28T09:51:00Z</dcterms:modified>
</cp:coreProperties>
</file>