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8B4513"/>
          <w:sz w:val="36"/>
          <w:szCs w:val="36"/>
        </w:rPr>
        <w:t xml:space="preserve">DOC 13 — Design Tokens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B6B6B"/>
          <w:sz w:val="20"/>
          <w:szCs w:val="20"/>
        </w:rPr>
        <w:t xml:space="preserve">HairConnekt v2 · React Native source files + Figma-extracted colour, typography &amp; spacing reference</w:t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6B6B"/>
          <w:sz w:val="17"/>
          <w:szCs w:val="17"/>
        </w:rPr>
        <w:t xml:space="preserve">Stack: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6B6B6B"/>
          <w:sz w:val="17"/>
          <w:szCs w:val="17"/>
        </w:rPr>
        <w:t xml:space="preserve">React Native + Expo + TypeScript + NestJS + PostgreSQL + Cloudflare R2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6B6B"/>
          <w:sz w:val="17"/>
          <w:szCs w:val="17"/>
        </w:rPr>
        <w:t xml:space="preserve">Figma: </w:t>
      </w:r>
      <w:hyperlink w:history="1" r:id="rIddp2w8nrtocfw6wpojn0vm">
        <w:r>
          <w:rPr>
            <w:rFonts w:ascii="Arial" w:cs="Arial" w:eastAsia="Arial" w:hAnsi="Arial"/>
            <w:color w:val="1A8C85"/>
            <w:sz w:val="18"/>
            <w:szCs w:val="18"/>
            <w:u w:val="single" w:color="1A8C85"/>
          </w:rPr>
          <w:t xml:space="preserve">nDwVaZoQo7e6zpx8YijMSj</w:t>
        </w:r>
      </w:hyperlink>
    </w:p>
    <w:p>
      <w:pPr>
        <w:pBdr>
          <w:bottom w:val="single" w:color="F5F0EB" w:sz="4" w:space="4"/>
        </w:pBdr>
        <w:spacing w:after="200" w:before="2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4513"/>
          <w:sz w:val="26"/>
          <w:szCs w:val="26"/>
        </w:rPr>
        <w:t xml:space="preserve">Overview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All design tokens extracted from Figma file </w:t>
      </w:r>
      <w:hyperlink w:history="1" r:id="rId9xlmdk8mu_blncgxpnecq">
        <w:r>
          <w:rPr>
            <w:rFonts w:ascii="Arial" w:cs="Arial" w:eastAsia="Arial" w:hAnsi="Arial"/>
            <w:color w:val="E05A4E"/>
            <w:sz w:val="18"/>
            <w:szCs w:val="18"/>
            <w:u w:val="single" w:color="E05A4E"/>
          </w:rPr>
          <w:t xml:space="preserve">nDwVaZoQo7e6zpx8YijMSj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. Four TypeScript files live at src/theme/. Never hardcode hex values, pixel sizes, or font names outside these files.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4513"/>
          <w:sz w:val="26"/>
          <w:szCs w:val="26"/>
        </w:rPr>
        <w:t xml:space="preserve">1. Colour Tokens  —  src/theme/colors.ts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400"/>
        <w:gridCol w:w="4760"/>
      </w:tblGrid>
      <w:tr>
        <w:trPr>
          <w:tblHeader/>
        </w:trPr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Token Key</w:t>
            </w:r>
          </w:p>
        </w:tc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Value</w:t>
            </w:r>
          </w:p>
        </w:tc>
        <w:tc>
          <w:tcPr>
            <w:tcW w:type="dxa" w:w="1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Nickname</w:t>
            </w:r>
          </w:p>
        </w:tc>
        <w:tc>
          <w:tcPr>
            <w:tcW w:type="dxa" w:w="4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When to use</w:t>
            </w:r>
          </w:p>
        </w:tc>
      </w:tr>
      <w:tr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primary</w:t>
            </w:r>
          </w:p>
        </w:tc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#8B4513</w:t>
            </w:r>
          </w:p>
        </w:tc>
        <w:tc>
          <w:tcPr>
            <w:tcW w:type="dxa" w:w="1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Brown</w:t>
            </w:r>
          </w:p>
        </w:tc>
        <w:tc>
          <w:tcPr>
            <w:tcW w:type="dxa" w:w="4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Headings, icons, logo HC badge, section titles</w:t>
            </w:r>
          </w:p>
        </w:tc>
      </w:tr>
      <w:tr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primaryLight</w:t>
            </w:r>
          </w:p>
        </w:tc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#F5F0EB</w:t>
            </w:r>
          </w:p>
        </w:tc>
        <w:tc>
          <w:tcPr>
            <w:tcW w:type="dxa" w:w="1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Bg tint</w:t>
            </w:r>
          </w:p>
        </w:tc>
        <w:tc>
          <w:tcPr>
            <w:tcW w:type="dxa" w:w="4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Card backgrounds, section header fills, table rows</w:t>
            </w:r>
          </w:p>
        </w:tc>
      </w:tr>
      <w:tr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coral</w:t>
            </w:r>
          </w:p>
        </w:tc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#E05A4E</w:t>
            </w:r>
          </w:p>
        </w:tc>
        <w:tc>
          <w:tcPr>
            <w:tcW w:type="dxa" w:w="1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Coral</w:t>
            </w:r>
          </w:p>
        </w:tc>
        <w:tc>
          <w:tcPr>
            <w:tcW w:type="dxa" w:w="4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CTA buttons (Anmelden, Jetzt buchen), unread badges</w:t>
            </w:r>
          </w:p>
        </w:tc>
      </w:tr>
      <w:tr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coralShadow</w:t>
            </w:r>
          </w:p>
        </w:tc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rgba(224,90,78,0.25)</w:t>
            </w:r>
          </w:p>
        </w:tc>
        <w:tc>
          <w:tcPr>
            <w:tcW w:type="dxa" w:w="1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Shadow</w:t>
            </w:r>
          </w:p>
        </w:tc>
        <w:tc>
          <w:tcPr>
            <w:tcW w:type="dxa" w:w="4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Box shadow on coral primary buttons</w:t>
            </w:r>
          </w:p>
        </w:tc>
      </w:tr>
      <w:tr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gold</w:t>
            </w:r>
          </w:p>
        </w:tc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#C8860A</w:t>
            </w:r>
          </w:p>
        </w:tc>
        <w:tc>
          <w:tcPr>
            <w:tcW w:type="dxa" w:w="1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Gold</w:t>
            </w:r>
          </w:p>
        </w:tc>
        <w:tc>
          <w:tcPr>
            <w:tcW w:type="dxa" w:w="4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Star ratings (4.8★), avatar border ring, premium items</w:t>
            </w:r>
          </w:p>
        </w:tc>
      </w:tr>
      <w:tr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teal</w:t>
            </w:r>
          </w:p>
        </w:tc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#1A8C85</w:t>
            </w:r>
          </w:p>
        </w:tc>
        <w:tc>
          <w:tcPr>
            <w:tcW w:type="dxa" w:w="1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Teal</w:t>
            </w:r>
          </w:p>
        </w:tc>
        <w:tc>
          <w:tcPr>
            <w:tcW w:type="dxa" w:w="4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Verified badges, "Passwort vergessen?", "Alle anzeigen" links</w:t>
            </w:r>
          </w:p>
        </w:tc>
      </w:tr>
      <w:tr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tealLight</w:t>
            </w:r>
          </w:p>
        </w:tc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#E8F5F4</w:t>
            </w:r>
          </w:p>
        </w:tc>
        <w:tc>
          <w:tcPr>
            <w:tcW w:type="dxa" w:w="1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Bg tint</w:t>
            </w:r>
          </w:p>
        </w:tc>
        <w:tc>
          <w:tcPr>
            <w:tcW w:type="dxa" w:w="4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Teal section backgrounds</w:t>
            </w:r>
          </w:p>
        </w:tc>
      </w:tr>
      <w:tr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green</w:t>
            </w:r>
          </w:p>
        </w:tc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#2E7D32</w:t>
            </w:r>
          </w:p>
        </w:tc>
        <w:tc>
          <w:tcPr>
            <w:tcW w:type="dxa" w:w="1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Green</w:t>
            </w:r>
          </w:p>
        </w:tc>
        <w:tc>
          <w:tcPr>
            <w:tcW w:type="dxa" w:w="4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Availability status "Bestätigt", "Heute verfügbar" badge</w:t>
            </w:r>
          </w:p>
        </w:tc>
      </w:tr>
      <w:tr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greenLight</w:t>
            </w:r>
          </w:p>
        </w:tc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#E8F5E9</w:t>
            </w:r>
          </w:p>
        </w:tc>
        <w:tc>
          <w:tcPr>
            <w:tcW w:type="dxa" w:w="1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Bg tint</w:t>
            </w:r>
          </w:p>
        </w:tc>
        <w:tc>
          <w:tcPr>
            <w:tcW w:type="dxa" w:w="4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Availability toggle background</w:t>
            </w:r>
          </w:p>
        </w:tc>
      </w:tr>
      <w:tr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orange</w:t>
            </w:r>
          </w:p>
        </w:tc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#E65100</w:t>
            </w:r>
          </w:p>
        </w:tc>
        <w:tc>
          <w:tcPr>
            <w:tcW w:type="dxa" w:w="1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Orange</w:t>
            </w:r>
          </w:p>
        </w:tc>
        <w:tc>
          <w:tcPr>
            <w:tcW w:type="dxa" w:w="4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"Schnell antworten!" booking request alert text</w:t>
            </w:r>
          </w:p>
        </w:tc>
      </w:tr>
      <w:tr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orangeLight</w:t>
            </w:r>
          </w:p>
        </w:tc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#FFF3E0</w:t>
            </w:r>
          </w:p>
        </w:tc>
        <w:tc>
          <w:tcPr>
            <w:tcW w:type="dxa" w:w="1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Bg tint</w:t>
            </w:r>
          </w:p>
        </w:tc>
        <w:tc>
          <w:tcPr>
            <w:tcW w:type="dxa" w:w="4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Booking request alert section background</w:t>
            </w:r>
          </w:p>
        </w:tc>
      </w:tr>
      <w:tr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background</w:t>
            </w:r>
          </w:p>
        </w:tc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#FFFFFF</w:t>
            </w:r>
          </w:p>
        </w:tc>
        <w:tc>
          <w:tcPr>
            <w:tcW w:type="dxa" w:w="1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White</w:t>
            </w:r>
          </w:p>
        </w:tc>
        <w:tc>
          <w:tcPr>
            <w:tcW w:type="dxa" w:w="4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All screen backgrounds</w:t>
            </w:r>
          </w:p>
        </w:tc>
      </w:tr>
      <w:tr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surface</w:t>
            </w:r>
          </w:p>
        </w:tc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#F5F5F5</w:t>
            </w:r>
          </w:p>
        </w:tc>
        <w:tc>
          <w:tcPr>
            <w:tcW w:type="dxa" w:w="1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Light grey</w:t>
            </w:r>
          </w:p>
        </w:tc>
        <w:tc>
          <w:tcPr>
            <w:tcW w:type="dxa" w:w="4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Input fields, chip backgrounds, tag pills</w:t>
            </w:r>
          </w:p>
        </w:tc>
      </w:tr>
      <w:tr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border</w:t>
            </w:r>
          </w:p>
        </w:tc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#EEEEEE</w:t>
            </w:r>
          </w:p>
        </w:tc>
        <w:tc>
          <w:tcPr>
            <w:tcW w:type="dxa" w:w="1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Border</w:t>
            </w:r>
          </w:p>
        </w:tc>
        <w:tc>
          <w:tcPr>
            <w:tcW w:type="dxa" w:w="4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Card borders, dividers, input borders</w:t>
            </w:r>
          </w:p>
        </w:tc>
      </w:tr>
      <w:tr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textPrimary</w:t>
            </w:r>
          </w:p>
        </w:tc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#1A1A1A</w:t>
            </w:r>
          </w:p>
        </w:tc>
        <w:tc>
          <w:tcPr>
            <w:tcW w:type="dxa" w:w="1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Near-black</w:t>
            </w:r>
          </w:p>
        </w:tc>
        <w:tc>
          <w:tcPr>
            <w:tcW w:type="dxa" w:w="4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All headings and body text</w:t>
            </w:r>
          </w:p>
        </w:tc>
      </w:tr>
      <w:tr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textSecondary</w:t>
            </w:r>
          </w:p>
        </w:tc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#6B6B6B</w:t>
            </w:r>
          </w:p>
        </w:tc>
        <w:tc>
          <w:tcPr>
            <w:tcW w:type="dxa" w:w="1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Grey</w:t>
            </w:r>
          </w:p>
        </w:tc>
        <w:tc>
          <w:tcPr>
            <w:tcW w:type="dxa" w:w="4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Secondary labels, meta info, timestamps</w:t>
            </w:r>
          </w:p>
        </w:tc>
      </w:tr>
      <w:tr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textTertiary</w:t>
            </w:r>
          </w:p>
        </w:tc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#AAAAAA</w:t>
            </w:r>
          </w:p>
        </w:tc>
        <w:tc>
          <w:tcPr>
            <w:tcW w:type="dxa" w:w="1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Light</w:t>
            </w:r>
          </w:p>
        </w:tc>
        <w:tc>
          <w:tcPr>
            <w:tcW w:type="dxa" w:w="4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Placeholder text, disabled states, char count</w:t>
            </w:r>
          </w:p>
        </w:tc>
      </w:tr>
    </w:tbl>
    <w:p>
      <w:pPr>
        <w:spacing w:after="0" w:before="32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4513"/>
          <w:sz w:val="26"/>
          <w:szCs w:val="26"/>
        </w:rPr>
        <w:t xml:space="preserve">2. Typography Tokens  —  src/theme/typography.ts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00"/>
        <w:gridCol w:w="10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Token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px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Line-height</w:t>
            </w:r>
          </w:p>
        </w:tc>
        <w:tc>
          <w:tcPr>
            <w:tcW w:type="dxa" w:w="5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Where used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fontSizes.xs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12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16</w:t>
            </w:r>
          </w:p>
        </w:tc>
        <w:tc>
          <w:tcPr>
            <w:tcW w:type="dxa" w:w="5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Chip text, tags, badge counter, char count "0/500"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fontSizes.sm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14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20</w:t>
            </w:r>
          </w:p>
        </w:tc>
        <w:tc>
          <w:tcPr>
            <w:tcW w:type="dxa" w:w="5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Labels, sub-info, "Braiders in deiner Nähe" sub text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fontSizes.md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16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24</w:t>
            </w:r>
          </w:p>
        </w:tc>
        <w:tc>
          <w:tcPr>
            <w:tcW w:type="dxa" w:w="5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Input values, body text, card descriptions, button text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fontSizes.lg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18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27</w:t>
            </w:r>
          </w:p>
        </w:tc>
        <w:tc>
          <w:tcPr>
            <w:tcW w:type="dxa" w:w="5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Card provider name (Heading 3 DM Sans Bold)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fontSizes.xl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20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28</w:t>
            </w:r>
          </w:p>
        </w:tc>
        <w:tc>
          <w:tcPr>
            <w:tcW w:type="dxa" w:w="5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Screen section headings, dashboard "Heutiger Zeitplan"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fontSizes.xxl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24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32</w:t>
            </w:r>
          </w:p>
        </w:tc>
        <w:tc>
          <w:tcPr>
            <w:tcW w:type="dxa" w:w="5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Dashboard stat numbers (3, 4.8★, +12)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fontSizes.xxxl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28</w:t>
            </w:r>
          </w:p>
        </w:tc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33.6</w:t>
            </w:r>
          </w:p>
        </w:tc>
        <w:tc>
          <w:tcPr>
            <w:tcW w:type="dxa" w:w="5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Login "Willkommen zurück!" (Playfair Display)</w:t>
            </w:r>
          </w:p>
        </w:tc>
      </w:tr>
    </w:tbl>
    <w:p>
      <w:pPr>
        <w:spacing w:after="0" w:before="200"/>
      </w:pP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18"/>
          <w:szCs w:val="18"/>
        </w:rPr>
        <w:t xml:space="preserve">Fonts: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  Playfair Display (heading) + DM Sans (body). Both must be loaded in app/_layout.tsx via expo-google-fonts.</w:t>
      </w:r>
    </w:p>
    <w:p>
      <w:pPr>
        <w:spacing w:after="0" w:before="32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4513"/>
          <w:sz w:val="26"/>
          <w:szCs w:val="26"/>
        </w:rPr>
        <w:t xml:space="preserve">3. Spacing Tokens  —  src/theme/spacing.ts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00"/>
        <w:gridCol w:w="7360"/>
      </w:tblGrid>
      <w:tr>
        <w:trPr>
          <w:tblHeader/>
        </w:trPr>
        <w:tc>
          <w:tcPr>
            <w:tcW w:type="dxa" w:w="1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Token</w:t>
            </w:r>
          </w:p>
        </w:tc>
        <w:tc>
          <w:tcPr>
            <w:tcW w:type="dxa" w:w="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px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Common use case</w:t>
            </w:r>
          </w:p>
        </w:tc>
      </w:tr>
      <w:tr>
        <w:tc>
          <w:tcPr>
            <w:tcW w:type="dxa" w:w="1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spacing.xxs</w:t>
            </w:r>
          </w:p>
        </w:tc>
        <w:tc>
          <w:tcPr>
            <w:tcW w:type="dxa" w:w="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Gap between notification icon and badge number</w:t>
            </w:r>
          </w:p>
        </w:tc>
      </w:tr>
      <w:tr>
        <w:tc>
          <w:tcPr>
            <w:tcW w:type="dxa" w:w="1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spacing.xs</w:t>
            </w:r>
          </w:p>
        </w:tc>
        <w:tc>
          <w:tcPr>
            <w:tcW w:type="dxa" w:w="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8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Chip inner padding, gap between tags in provider card</w:t>
            </w:r>
          </w:p>
        </w:tc>
      </w:tr>
      <w:tr>
        <w:tc>
          <w:tcPr>
            <w:tcW w:type="dxa" w:w="1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spacing.sm</w:t>
            </w:r>
          </w:p>
        </w:tc>
        <w:tc>
          <w:tcPr>
            <w:tcW w:type="dxa" w:w="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12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Inside stat cards, booking detail row gaps</w:t>
            </w:r>
          </w:p>
        </w:tc>
      </w:tr>
      <w:tr>
        <w:tc>
          <w:tcPr>
            <w:tcW w:type="dxa" w:w="1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spacing.md</w:t>
            </w:r>
          </w:p>
        </w:tc>
        <w:tc>
          <w:tcPr>
            <w:tcW w:type="dxa" w:w="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16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Card internal padding (cardPaddingH, cardPaddingV)</w:t>
            </w:r>
          </w:p>
        </w:tc>
      </w:tr>
      <w:tr>
        <w:tc>
          <w:tcPr>
            <w:tcW w:type="dxa" w:w="1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spacing.lg</w:t>
            </w:r>
          </w:p>
        </w:tc>
        <w:tc>
          <w:tcPr>
            <w:tcW w:type="dxa" w:w="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24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Screen horizontal inset (screenPaddingH) — all screens</w:t>
            </w:r>
          </w:p>
        </w:tc>
      </w:tr>
      <w:tr>
        <w:tc>
          <w:tcPr>
            <w:tcW w:type="dxa" w:w="1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spacing.xl</w:t>
            </w:r>
          </w:p>
        </w:tc>
        <w:tc>
          <w:tcPr>
            <w:tcW w:type="dxa" w:w="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32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Between major section blocks</w:t>
            </w:r>
          </w:p>
        </w:tc>
      </w:tr>
      <w:tr>
        <w:tc>
          <w:tcPr>
            <w:tcW w:type="dxa" w:w="1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layout.inputHeight</w:t>
            </w:r>
          </w:p>
        </w:tc>
        <w:tc>
          <w:tcPr>
            <w:tcW w:type="dxa" w:w="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48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All TextInput components</w:t>
            </w:r>
          </w:p>
        </w:tc>
      </w:tr>
      <w:tr>
        <w:tc>
          <w:tcPr>
            <w:tcW w:type="dxa" w:w="1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layout.buttonHeight</w:t>
            </w:r>
          </w:p>
        </w:tc>
        <w:tc>
          <w:tcPr>
            <w:tcW w:type="dxa" w:w="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56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Primary buttons (Anmelden, Jetzt buchen, Weiter)</w:t>
            </w:r>
          </w:p>
        </w:tc>
      </w:tr>
      <w:tr>
        <w:tc>
          <w:tcPr>
            <w:tcW w:type="dxa" w:w="1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layout.buttonHeightSm</w:t>
            </w:r>
          </w:p>
        </w:tc>
        <w:tc>
          <w:tcPr>
            <w:tcW w:type="dxa" w:w="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36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Secondary/outline buttons (Starten, Nachricht, Ablehnen)</w:t>
            </w:r>
          </w:p>
        </w:tc>
      </w:tr>
      <w:tr>
        <w:tc>
          <w:tcPr>
            <w:tcW w:type="dxa" w:w="1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layout.tabBarHeight</w:t>
            </w:r>
          </w:p>
        </w:tc>
        <w:tc>
          <w:tcPr>
            <w:tcW w:type="dxa" w:w="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72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Bottom navigation bar safe area</w:t>
            </w:r>
          </w:p>
        </w:tc>
      </w:tr>
      <w:tr>
        <w:tc>
          <w:tcPr>
            <w:tcW w:type="dxa" w:w="1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borderRadius.md</w:t>
            </w:r>
          </w:p>
        </w:tc>
        <w:tc>
          <w:tcPr>
            <w:tcW w:type="dxa" w:w="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16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Standard cards and inputs</w:t>
            </w:r>
          </w:p>
        </w:tc>
      </w:tr>
      <w:tr>
        <w:tc>
          <w:tcPr>
            <w:tcW w:type="dxa" w:w="1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borderRadius.full</w:t>
            </w:r>
          </w:p>
        </w:tc>
        <w:tc>
          <w:tcPr>
            <w:tcW w:type="dxa" w:w="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9999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Avatars, pills, toggle switches, badges</w:t>
            </w:r>
          </w:p>
        </w:tc>
      </w:tr>
    </w:tbl>
    <w:p>
      <w:pPr>
        <w:spacing w:after="0" w:before="32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4513"/>
          <w:sz w:val="26"/>
          <w:szCs w:val="26"/>
        </w:rPr>
        <w:t xml:space="preserve">4. File Contents (ready to paste)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src/theme/colors.ts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src/theme/colors.ts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HairConnekt Design Tokens — extracted from Figma nDwVaZoQo7e6zpx8YijMSj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DO NOT hardcode hex values anywhere else in the codebase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/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const colors = {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// Brand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primary:       '#8B4513', // rich brown — headings, icons, accents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primaryLight:  '#F5F0EB', // light brown tint — card backgrounds, section headers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primaryDark:   '#5C2D00', // deep brown — active states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/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// CTA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coral:         '#E05A4E', // primary action buttons, unread badges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coralLight:    'rgba(224, 90, 78, 0.1)',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coralShadow:   'rgba(224, 90, 78, 0.25)',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/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// Status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gold:          '#C8860A', // ratings, premium badge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teal:          '#1A8C85', // verified, success links, "Passwort vergessen"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tealLight:     '#E8F5F4', // teal tint backgrounds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green:         '#2E7D32', // available, confirmed, bestätigt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greenLight:    '#E8F5E9', // green tint backgrounds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orange:        '#E65100', // booking request alert — "Schnell antworten!"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orangeLight:   '#FFF3E0', // orange tint for alerts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/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// Neutral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background:    '#FFFFFF', // screen backgrounds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surface:       '#F5F5F5', // input fields, chips, tags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surfaceCard:   '#FAFAFA', // stat card backgrounds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border:        '#EEEEEE', // dividers, card borders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borderStrong:  '#CCCCCC', // focused inputs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B6B6B"/>
          <w:sz w:val="16"/>
          <w:szCs w:val="16"/>
        </w:rPr>
        <w:t xml:space="preserve">... (see delivered theme/ folder for complete files)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src/theme/index.ts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src/theme/index.ts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Re-export all design tokens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/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* from './colors';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* from './typography';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* from './spacing';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/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Convenience: themed stylesheet helper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StyleSheet } from 'react-native';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const themed = StyleSheet.create;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/>
      </w:r>
    </w:p>
    <w:p>
      <w:pPr>
        <w:spacing w:after="0" w:before="2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4513"/>
          <w:sz w:val="26"/>
          <w:szCs w:val="26"/>
        </w:rPr>
        <w:t xml:space="preserve">5. Usage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Always import from src/theme — never import individual files directly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CORRECT: import { colors, spacing } from '@/theme'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WRONG:   backgroundColor: '#8B4513'  (hardcoded hex)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WRONG:   marginHorizontal: 24  (hardcoded pixel)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For shadows, spread the shadow object: ...shadows.card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For font loading: use useFonts() from expo-google-fonts in app/_layout.tsx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All German placeholder text uses textTertiary, not textSecondary</w:t>
      </w:r>
    </w:p>
    <w:p>
      <w:pPr>
        <w:spacing w:after="0" w:before="400"/>
      </w:pPr>
    </w:p>
    <w:p>
      <w:pPr>
        <w:spacing w:after="12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AAAAAA"/>
          <w:sz w:val="15"/>
          <w:szCs w:val="15"/>
        </w:rPr>
        <w:t xml:space="preserve">Generated by Claude · HairConnekt Stage 3 SPEC · 2026-03-16</w:t>
      </w:r>
    </w:p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5F0EB" w:sz="4" w:space="1"/>
      </w:pBdr>
      <w:spacing w:after="0"/>
      <w:jc w:val="right"/>
    </w:pPr>
    <w:r>
      <w:rPr>
        <w:rFonts w:ascii="Arial" w:cs="Arial" w:eastAsia="Arial" w:hAnsi="Arial"/>
        <w:b/>
        <w:bCs/>
        <w:color w:val="8B4513"/>
        <w:sz w:val="17"/>
        <w:szCs w:val="17"/>
      </w:rPr>
      <w:t xml:space="preserve">HairConnekt v2  ·  </w:t>
    </w:r>
    <w:r>
      <w:rPr>
        <w:rFonts w:ascii="Arial" w:cs="Arial" w:eastAsia="Arial" w:hAnsi="Arial"/>
        <w:color w:val="6B6B6B"/>
        <w:sz w:val="17"/>
        <w:szCs w:val="17"/>
      </w:rPr>
      <w:t xml:space="preserve">DOC 13 — Design Tokens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8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  <w:lvl w:ilvl="1" w15:tentative="1">
      <w:start w:val="1"/>
      <w:numFmt w:val="decimal"/>
      <w:lvlText w:val="%2."/>
      <w:lvlJc w:val="left"/>
      <w:pPr>
        <w:ind w:left="8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8B4513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8B451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8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dp2w8nrtocfw6wpojn0vm" Type="http://schemas.openxmlformats.org/officeDocument/2006/relationships/hyperlink" Target="https://www.figma.com/design/nDwVaZoQo7e6zpx8YijMSj/Hairconnekt-redefined" TargetMode="External"/><Relationship Id="rId9xlmdk8mu_blncgxpnecq" Type="http://schemas.openxmlformats.org/officeDocument/2006/relationships/hyperlink" Target="https://www.figma.com/design/nDwVaZoQo7e6zpx8YijMSj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2026-03-16T06:19:29.995Z</dcterms:created>
  <dcterms:modified xsi:type="dcterms:W3CDTF">2026-03-16T06:19:29.995Z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