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5A9" w:rsidRPr="003165A9" w:rsidRDefault="004E4A37" w:rsidP="003165A9">
      <w:pPr>
        <w:jc w:val="center"/>
        <w:rPr>
          <w:color w:val="000000" w:themeColor="text1"/>
          <w:sz w:val="36"/>
          <w:shd w:val="clear" w:color="auto" w:fill="FFFFFF"/>
        </w:rPr>
      </w:pPr>
      <w:r>
        <w:rPr>
          <w:color w:val="000000" w:themeColor="text1"/>
          <w:sz w:val="36"/>
          <w:shd w:val="clear" w:color="auto" w:fill="FFFFFF"/>
        </w:rPr>
        <w:t>Bài 3</w:t>
      </w:r>
      <w:r w:rsidR="003165A9" w:rsidRPr="003165A9">
        <w:rPr>
          <w:color w:val="000000" w:themeColor="text1"/>
          <w:sz w:val="36"/>
          <w:shd w:val="clear" w:color="auto" w:fill="FFFFFF"/>
        </w:rPr>
        <w:t>:  Lập trình với Keypad &amp; LCD</w:t>
      </w:r>
    </w:p>
    <w:p w:rsidR="003165A9" w:rsidRDefault="003165A9" w:rsidP="003165A9">
      <w:r>
        <w:t>Bài toán: Điều khiển đèn LCD I2C hiển thị bằng keypad4x4. Ở trạng thái ban đầu LCD hiển thị “Hello World”</w:t>
      </w:r>
      <w:r w:rsidRPr="00056751">
        <w:t>.</w:t>
      </w:r>
      <w:r>
        <w:t xml:space="preserve"> Nhấn button1 LCD hiển thị “Welcome</w:t>
      </w:r>
      <w:r w:rsidR="00032C94">
        <w:t xml:space="preserve"> to DSL4Wearable</w:t>
      </w:r>
      <w:r>
        <w:t xml:space="preserve">”, nhấn button2 trở về trạng thái ban đầu. </w:t>
      </w:r>
    </w:p>
    <w:p w:rsidR="003165A9" w:rsidRDefault="002816A1" w:rsidP="003165A9">
      <w:r>
        <w:t>T</w:t>
      </w:r>
      <w:r w:rsidR="003165A9">
        <w:t>ạo project gồm các file như tutorial_1.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6"/>
        <w:gridCol w:w="2926"/>
      </w:tblGrid>
      <w:tr w:rsidR="003A3CDF" w:rsidTr="003A3CDF">
        <w:tc>
          <w:tcPr>
            <w:tcW w:w="2926" w:type="dxa"/>
          </w:tcPr>
          <w:p w:rsidR="003A3CDF" w:rsidRDefault="003A3CDF">
            <w:pPr>
              <w:spacing w:before="0" w:after="160" w:line="259" w:lineRule="auto"/>
              <w:ind w:firstLine="0"/>
              <w:jc w:val="left"/>
            </w:pPr>
            <w:r>
              <w:t>Từ khóa</w:t>
            </w:r>
          </w:p>
        </w:tc>
        <w:tc>
          <w:tcPr>
            <w:tcW w:w="2926" w:type="dxa"/>
          </w:tcPr>
          <w:p w:rsidR="003A3CDF" w:rsidRDefault="003A3CDF">
            <w:pPr>
              <w:spacing w:before="0" w:after="160" w:line="259" w:lineRule="auto"/>
              <w:ind w:firstLine="0"/>
              <w:jc w:val="left"/>
            </w:pPr>
            <w:r>
              <w:t>Mô tả lệnh</w:t>
            </w:r>
          </w:p>
        </w:tc>
        <w:tc>
          <w:tcPr>
            <w:tcW w:w="2926" w:type="dxa"/>
          </w:tcPr>
          <w:p w:rsidR="003A3CDF" w:rsidRDefault="003A3CDF">
            <w:pPr>
              <w:spacing w:before="0" w:after="160" w:line="259" w:lineRule="auto"/>
              <w:ind w:firstLine="0"/>
              <w:jc w:val="left"/>
            </w:pPr>
            <w:r>
              <w:t>Thiết bị</w:t>
            </w:r>
          </w:p>
        </w:tc>
      </w:tr>
      <w:tr w:rsidR="003A3CDF" w:rsidTr="003A3CDF">
        <w:tc>
          <w:tcPr>
            <w:tcW w:w="2926" w:type="dxa"/>
          </w:tcPr>
          <w:p w:rsidR="003A3CDF" w:rsidRDefault="003A3CDF">
            <w:pPr>
              <w:spacing w:before="0" w:after="160" w:line="259" w:lineRule="auto"/>
              <w:ind w:firstLine="0"/>
              <w:jc w:val="left"/>
            </w:pPr>
            <w:r>
              <w:t>Show “hello world”</w:t>
            </w:r>
          </w:p>
        </w:tc>
        <w:tc>
          <w:tcPr>
            <w:tcW w:w="2926" w:type="dxa"/>
          </w:tcPr>
          <w:p w:rsidR="003A3CDF" w:rsidRDefault="003A3CDF">
            <w:pPr>
              <w:spacing w:before="0" w:after="160" w:line="259" w:lineRule="auto"/>
              <w:ind w:firstLine="0"/>
              <w:jc w:val="left"/>
            </w:pPr>
            <w:r>
              <w:t>LCD hiển thị từ “hello world”</w:t>
            </w:r>
          </w:p>
        </w:tc>
        <w:tc>
          <w:tcPr>
            <w:tcW w:w="2926" w:type="dxa"/>
          </w:tcPr>
          <w:p w:rsidR="003A3CDF" w:rsidRDefault="003A3CDF" w:rsidP="00F92299">
            <w:pPr>
              <w:keepNext/>
              <w:spacing w:before="0" w:after="160" w:line="259" w:lineRule="auto"/>
              <w:ind w:firstLine="0"/>
              <w:jc w:val="left"/>
            </w:pPr>
            <w:r>
              <w:t>LCD</w:t>
            </w:r>
          </w:p>
        </w:tc>
      </w:tr>
    </w:tbl>
    <w:p w:rsidR="003A3CDF" w:rsidRDefault="00F92299" w:rsidP="00F92299">
      <w:pPr>
        <w:pStyle w:val="Caption"/>
      </w:pPr>
      <w:r>
        <w:t xml:space="preserve">Bảng </w:t>
      </w:r>
      <w:fldSimple w:instr=" SEQ Bảng \* ARABIC ">
        <w:r w:rsidR="004D7448">
          <w:rPr>
            <w:noProof/>
          </w:rPr>
          <w:t>1</w:t>
        </w:r>
      </w:fldSimple>
      <w:r>
        <w:t>: Mô tả lệnh cho thiết bị LCD</w:t>
      </w:r>
    </w:p>
    <w:p w:rsidR="003A3CDF" w:rsidRDefault="003A3CDF">
      <w:pPr>
        <w:spacing w:before="0" w:after="160" w:line="259" w:lineRule="auto"/>
        <w:ind w:firstLine="0"/>
        <w:jc w:val="left"/>
      </w:pPr>
      <w:r>
        <w:br w:type="page"/>
      </w:r>
    </w:p>
    <w:p w:rsidR="003A3CDF" w:rsidRDefault="003A3CDF" w:rsidP="003165A9"/>
    <w:p w:rsidR="003165A9" w:rsidRDefault="003165A9" w:rsidP="004317F0">
      <w:pPr>
        <w:pStyle w:val="NumberingStyle"/>
      </w:pPr>
      <w:r>
        <w:t>Bước 1: Mô tả thiết bị.</w:t>
      </w:r>
    </w:p>
    <w:p w:rsidR="003165A9" w:rsidRDefault="003165A9" w:rsidP="003165A9">
      <w:r>
        <w:t>Kéo thả keypad4x4 và LCD I2C vào khung soạn thảo. Sau đó cài đặt các thông số cho mỗi thiết bị.</w:t>
      </w:r>
    </w:p>
    <w:p w:rsidR="003165A9" w:rsidRPr="00755DD5" w:rsidRDefault="00685E3C" w:rsidP="003165A9">
      <w:r>
        <w:t>Thiết</w:t>
      </w:r>
      <w:r w:rsidR="003165A9">
        <w:t xml:space="preserve"> đặt thông số cho </w:t>
      </w:r>
      <w:r w:rsidR="006045C0">
        <w:t>keypad4x4</w:t>
      </w:r>
      <w:r w:rsidR="003165A9">
        <w:t>:</w:t>
      </w:r>
    </w:p>
    <w:p w:rsidR="003165A9" w:rsidRDefault="006045C0" w:rsidP="003165A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3200986" wp14:editId="1F701670">
            <wp:extent cx="493395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5A9" w:rsidRDefault="003165A9" w:rsidP="003165A9">
      <w:pPr>
        <w:pStyle w:val="Caption"/>
      </w:pPr>
      <w:r>
        <w:t xml:space="preserve">Hình </w:t>
      </w:r>
      <w:r w:rsidR="005F3E58">
        <w:fldChar w:fldCharType="begin"/>
      </w:r>
      <w:r w:rsidR="005F3E58">
        <w:instrText xml:space="preserve"> SEQ Hình \* ARABIC </w:instrText>
      </w:r>
      <w:r w:rsidR="005F3E58">
        <w:fldChar w:fldCharType="separate"/>
      </w:r>
      <w:r w:rsidR="004D7448">
        <w:rPr>
          <w:noProof/>
        </w:rPr>
        <w:t>1</w:t>
      </w:r>
      <w:r w:rsidR="005F3E58">
        <w:rPr>
          <w:noProof/>
        </w:rPr>
        <w:fldChar w:fldCharType="end"/>
      </w:r>
      <w:r>
        <w:t>:</w:t>
      </w:r>
      <w:bookmarkStart w:id="0" w:name="_Toc514488435"/>
      <w:r>
        <w:t xml:space="preserve"> Cài đặt thông số cho Keypad 4x4</w:t>
      </w:r>
      <w:bookmarkEnd w:id="0"/>
    </w:p>
    <w:p w:rsidR="003165A9" w:rsidRDefault="003165A9" w:rsidP="003165A9"/>
    <w:p w:rsidR="004032F3" w:rsidRDefault="004032F3" w:rsidP="003165A9"/>
    <w:p w:rsidR="004032F3" w:rsidRDefault="004032F3" w:rsidP="003165A9"/>
    <w:p w:rsidR="004032F3" w:rsidRDefault="004032F3" w:rsidP="003165A9"/>
    <w:p w:rsidR="004032F3" w:rsidRDefault="004032F3" w:rsidP="003165A9"/>
    <w:p w:rsidR="003165A9" w:rsidRDefault="00685E3C" w:rsidP="003165A9">
      <w:r>
        <w:lastRenderedPageBreak/>
        <w:t>Thiết</w:t>
      </w:r>
      <w:r w:rsidR="003165A9">
        <w:t xml:space="preserve"> đặt thông số cho các </w:t>
      </w:r>
      <w:r w:rsidR="006045C0">
        <w:t>LCD I2C</w:t>
      </w:r>
    </w:p>
    <w:p w:rsidR="00F87808" w:rsidRDefault="00540E0C" w:rsidP="00F87808">
      <w:pPr>
        <w:keepNext/>
        <w:ind w:firstLine="0"/>
      </w:pPr>
      <w:r>
        <w:rPr>
          <w:noProof/>
        </w:rPr>
        <w:drawing>
          <wp:inline distT="0" distB="0" distL="0" distR="0" wp14:anchorId="1532DB3A" wp14:editId="22000F2C">
            <wp:extent cx="5562600" cy="2466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5A9" w:rsidRDefault="00F87808" w:rsidP="00F87808">
      <w:pPr>
        <w:pStyle w:val="Caption"/>
      </w:pPr>
      <w:r>
        <w:t xml:space="preserve">Hình </w:t>
      </w:r>
      <w:fldSimple w:instr=" SEQ Hình \* ARABIC ">
        <w:r w:rsidR="004D7448">
          <w:rPr>
            <w:noProof/>
          </w:rPr>
          <w:t>2</w:t>
        </w:r>
      </w:fldSimple>
      <w:r>
        <w:t>: Cài đặt thông số cho LCD I2C</w:t>
      </w:r>
    </w:p>
    <w:p w:rsidR="003165A9" w:rsidRDefault="003165A9" w:rsidP="003165A9">
      <w:pPr>
        <w:spacing w:before="0" w:line="240" w:lineRule="auto"/>
        <w:ind w:firstLine="0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89"/>
        <w:gridCol w:w="4389"/>
      </w:tblGrid>
      <w:tr w:rsidR="00540E0C" w:rsidTr="00540E0C">
        <w:tc>
          <w:tcPr>
            <w:tcW w:w="4389" w:type="dxa"/>
          </w:tcPr>
          <w:p w:rsidR="00540E0C" w:rsidRDefault="00540E0C" w:rsidP="00540E0C">
            <w:pPr>
              <w:jc w:val="center"/>
            </w:pPr>
            <w:r>
              <w:t>Từ khóa</w:t>
            </w:r>
          </w:p>
        </w:tc>
        <w:tc>
          <w:tcPr>
            <w:tcW w:w="4389" w:type="dxa"/>
          </w:tcPr>
          <w:p w:rsidR="00540E0C" w:rsidRDefault="00540E0C" w:rsidP="00540E0C">
            <w:pPr>
              <w:jc w:val="center"/>
            </w:pPr>
            <w:r>
              <w:t>Ý nghĩa</w:t>
            </w:r>
          </w:p>
        </w:tc>
      </w:tr>
      <w:tr w:rsidR="00540E0C" w:rsidTr="00540E0C">
        <w:tc>
          <w:tcPr>
            <w:tcW w:w="4389" w:type="dxa"/>
          </w:tcPr>
          <w:p w:rsidR="00540E0C" w:rsidRDefault="00540E0C" w:rsidP="00540E0C">
            <w:r>
              <w:t>Type</w:t>
            </w:r>
          </w:p>
        </w:tc>
        <w:tc>
          <w:tcPr>
            <w:tcW w:w="4389" w:type="dxa"/>
          </w:tcPr>
          <w:p w:rsidR="00540E0C" w:rsidRDefault="00540E0C" w:rsidP="00272E7D">
            <w:pPr>
              <w:keepNext/>
            </w:pPr>
            <w:r>
              <w:t>Loại LCD sử dụng, ví dụ I2CLCD2004: LCD dùng giao tiếp I2C kích thước 20x04.</w:t>
            </w:r>
          </w:p>
        </w:tc>
      </w:tr>
    </w:tbl>
    <w:p w:rsidR="003165A9" w:rsidRDefault="00272E7D" w:rsidP="00272E7D">
      <w:pPr>
        <w:pStyle w:val="Caption"/>
        <w:rPr>
          <w:b/>
          <w:sz w:val="28"/>
        </w:rPr>
      </w:pPr>
      <w:r>
        <w:t xml:space="preserve">Bảng </w:t>
      </w:r>
      <w:fldSimple w:instr=" SEQ Bảng \* ARABIC ">
        <w:r w:rsidR="004D7448">
          <w:rPr>
            <w:noProof/>
          </w:rPr>
          <w:t>2</w:t>
        </w:r>
      </w:fldSimple>
      <w:r>
        <w:t>: Bảng chú thích Properties của thiết bị</w:t>
      </w:r>
    </w:p>
    <w:p w:rsidR="00EE4ADF" w:rsidRDefault="00EE4ADF">
      <w:pPr>
        <w:spacing w:before="0" w:after="160" w:line="259" w:lineRule="auto"/>
        <w:ind w:firstLine="0"/>
        <w:jc w:val="left"/>
        <w:rPr>
          <w:b/>
          <w:sz w:val="28"/>
        </w:rPr>
      </w:pPr>
      <w:r>
        <w:br w:type="page"/>
      </w:r>
    </w:p>
    <w:p w:rsidR="003165A9" w:rsidRDefault="003165A9" w:rsidP="004317F0">
      <w:pPr>
        <w:pStyle w:val="NumberingStyle"/>
        <w:rPr>
          <w:noProof/>
        </w:rPr>
      </w:pPr>
      <w:r>
        <w:lastRenderedPageBreak/>
        <w:t>Bước 2: Đ</w:t>
      </w:r>
      <w:r w:rsidRPr="00E5603B">
        <w:t>ặc tả lược đồ trạng thái cho ứng dụng</w:t>
      </w:r>
      <w:r>
        <w:t>.</w:t>
      </w:r>
    </w:p>
    <w:p w:rsidR="00664F18" w:rsidRPr="00664F18" w:rsidRDefault="0072733B" w:rsidP="003A691D">
      <w:r>
        <w:rPr>
          <w:noProof/>
        </w:rPr>
        <w:drawing>
          <wp:inline distT="0" distB="0" distL="0" distR="0" wp14:anchorId="7CDDB852" wp14:editId="78577F95">
            <wp:extent cx="4848225" cy="3648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5A9" w:rsidRDefault="003165A9" w:rsidP="003165A9">
      <w:pPr>
        <w:pStyle w:val="Caption"/>
      </w:pPr>
      <w:r>
        <w:t xml:space="preserve">Hình </w:t>
      </w:r>
      <w:r w:rsidR="005F3E58">
        <w:fldChar w:fldCharType="begin"/>
      </w:r>
      <w:r w:rsidR="005F3E58">
        <w:instrText xml:space="preserve"> SEQ Hình \* ARABIC </w:instrText>
      </w:r>
      <w:r w:rsidR="005F3E58">
        <w:fldChar w:fldCharType="separate"/>
      </w:r>
      <w:r w:rsidR="004D7448">
        <w:rPr>
          <w:noProof/>
        </w:rPr>
        <w:t>3</w:t>
      </w:r>
      <w:r w:rsidR="005F3E58">
        <w:rPr>
          <w:noProof/>
        </w:rPr>
        <w:fldChar w:fldCharType="end"/>
      </w:r>
      <w:r>
        <w:t>: Đặc tả cho bài toán trên.</w:t>
      </w:r>
    </w:p>
    <w:p w:rsidR="004317F0" w:rsidRDefault="004317F0">
      <w:pPr>
        <w:spacing w:before="0" w:after="160" w:line="259" w:lineRule="auto"/>
        <w:ind w:firstLine="0"/>
        <w:jc w:val="left"/>
      </w:pPr>
      <w:r>
        <w:br w:type="page"/>
      </w:r>
    </w:p>
    <w:p w:rsidR="00BA3A5B" w:rsidRDefault="004317F0" w:rsidP="004317F0">
      <w:pPr>
        <w:pStyle w:val="NumberingStyle"/>
        <w:ind w:left="1287" w:hanging="360"/>
      </w:pPr>
      <w:r>
        <w:lastRenderedPageBreak/>
        <w:t>Kết quả sau khi phát sinh mã.</w:t>
      </w:r>
    </w:p>
    <w:p w:rsidR="004317F0" w:rsidRDefault="004317F0">
      <w:r>
        <w:t>Mã nguồn được phát sinh.</w:t>
      </w:r>
    </w:p>
    <w:p w:rsidR="004317F0" w:rsidRDefault="00255256" w:rsidP="004317F0">
      <w:pPr>
        <w:keepNext/>
        <w:ind w:firstLine="0"/>
      </w:pPr>
      <w:r>
        <w:rPr>
          <w:noProof/>
        </w:rPr>
        <w:drawing>
          <wp:inline distT="0" distB="0" distL="0" distR="0" wp14:anchorId="0FFFFBB6" wp14:editId="77602F23">
            <wp:extent cx="5580380" cy="3252470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2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7F0" w:rsidRDefault="004317F0" w:rsidP="004317F0">
      <w:pPr>
        <w:pStyle w:val="Caption"/>
      </w:pPr>
      <w:r>
        <w:t xml:space="preserve">Hình </w:t>
      </w:r>
      <w:fldSimple w:instr=" SEQ Hình \* ARABIC ">
        <w:r w:rsidR="004D7448">
          <w:rPr>
            <w:noProof/>
          </w:rPr>
          <w:t>4</w:t>
        </w:r>
      </w:fldSimple>
      <w:r>
        <w:t>: Mã nguồn được phát sinh phần 1.</w:t>
      </w:r>
    </w:p>
    <w:p w:rsidR="004317F0" w:rsidRDefault="00255256" w:rsidP="004317F0">
      <w:pPr>
        <w:keepNext/>
      </w:pPr>
      <w:r>
        <w:rPr>
          <w:noProof/>
        </w:rPr>
        <w:lastRenderedPageBreak/>
        <w:drawing>
          <wp:inline distT="0" distB="0" distL="0" distR="0" wp14:anchorId="07A4B35B" wp14:editId="1B9707E4">
            <wp:extent cx="5580380" cy="5402580"/>
            <wp:effectExtent l="0" t="0" r="127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7F0" w:rsidRDefault="004317F0" w:rsidP="004317F0">
      <w:pPr>
        <w:pStyle w:val="Caption"/>
      </w:pPr>
      <w:r>
        <w:t xml:space="preserve">Hình </w:t>
      </w:r>
      <w:fldSimple w:instr=" SEQ Hình \* ARABIC ">
        <w:r w:rsidR="004D7448">
          <w:rPr>
            <w:noProof/>
          </w:rPr>
          <w:t>5</w:t>
        </w:r>
      </w:fldSimple>
      <w:r>
        <w:t>: Mã nguồn được phát sinh phần 3.</w:t>
      </w:r>
    </w:p>
    <w:p w:rsidR="00F16BF7" w:rsidRPr="00255256" w:rsidRDefault="00255256" w:rsidP="00F16BF7">
      <w:pPr>
        <w:keepNext/>
        <w:rPr>
          <w:b/>
        </w:rPr>
      </w:pPr>
      <w:r>
        <w:rPr>
          <w:noProof/>
        </w:rPr>
        <w:drawing>
          <wp:inline distT="0" distB="0" distL="0" distR="0" wp14:anchorId="3F9D55AA" wp14:editId="7A85A6E6">
            <wp:extent cx="5580380" cy="2505710"/>
            <wp:effectExtent l="0" t="0" r="127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BF7" w:rsidRPr="00F16BF7" w:rsidRDefault="00F16BF7" w:rsidP="00F16BF7">
      <w:pPr>
        <w:pStyle w:val="Caption"/>
      </w:pPr>
      <w:r>
        <w:t xml:space="preserve">Hình </w:t>
      </w:r>
      <w:fldSimple w:instr=" SEQ Hình \* ARABIC ">
        <w:r w:rsidR="004D7448">
          <w:rPr>
            <w:noProof/>
          </w:rPr>
          <w:t>6</w:t>
        </w:r>
      </w:fldSimple>
      <w:r w:rsidR="003A691D">
        <w:t>: Mã nguồn được phát sinh phần 4</w:t>
      </w:r>
      <w:r>
        <w:t>.</w:t>
      </w:r>
    </w:p>
    <w:p w:rsidR="007A53FA" w:rsidRDefault="007A53FA">
      <w:pPr>
        <w:spacing w:before="0" w:after="160" w:line="259" w:lineRule="auto"/>
        <w:ind w:firstLine="0"/>
        <w:jc w:val="left"/>
      </w:pPr>
      <w:r>
        <w:lastRenderedPageBreak/>
        <w:t>Lắp</w:t>
      </w:r>
      <w:bookmarkStart w:id="1" w:name="_GoBack"/>
      <w:bookmarkEnd w:id="1"/>
      <w:r>
        <w:t xml:space="preserve"> đặt thiết bị.</w:t>
      </w:r>
    </w:p>
    <w:p w:rsidR="007A53FA" w:rsidRDefault="007A53FA" w:rsidP="002816A1">
      <w:pPr>
        <w:keepNext/>
        <w:spacing w:before="0" w:after="160" w:line="259" w:lineRule="auto"/>
        <w:ind w:firstLine="0"/>
        <w:jc w:val="center"/>
      </w:pPr>
      <w:r>
        <w:rPr>
          <w:noProof/>
        </w:rPr>
        <w:drawing>
          <wp:inline distT="0" distB="0" distL="0" distR="0">
            <wp:extent cx="4274184" cy="7465217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4048643_881494778702391_7655824993766342656_n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09" r="5147"/>
                    <a:stretch/>
                  </pic:blipFill>
                  <pic:spPr bwMode="auto">
                    <a:xfrm>
                      <a:off x="0" y="0"/>
                      <a:ext cx="4278585" cy="7472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3FA" w:rsidRPr="007A53FA" w:rsidRDefault="007A53FA" w:rsidP="007A53FA">
      <w:pPr>
        <w:pStyle w:val="Caption"/>
      </w:pPr>
      <w:r>
        <w:t xml:space="preserve">Hình </w:t>
      </w:r>
      <w:r w:rsidR="005F3E58">
        <w:fldChar w:fldCharType="begin"/>
      </w:r>
      <w:r w:rsidR="005F3E58">
        <w:instrText xml:space="preserve"> SEQ Hình \* ARABIC </w:instrText>
      </w:r>
      <w:r w:rsidR="005F3E58">
        <w:fldChar w:fldCharType="separate"/>
      </w:r>
      <w:r w:rsidR="004D7448">
        <w:rPr>
          <w:noProof/>
        </w:rPr>
        <w:t>8</w:t>
      </w:r>
      <w:r w:rsidR="005F3E58">
        <w:rPr>
          <w:noProof/>
        </w:rPr>
        <w:fldChar w:fldCharType="end"/>
      </w:r>
      <w:r>
        <w:t>: Trạng thái ban đầu LCD</w:t>
      </w:r>
    </w:p>
    <w:p w:rsidR="007A53FA" w:rsidRDefault="007A53FA">
      <w:pPr>
        <w:spacing w:before="0" w:after="160" w:line="259" w:lineRule="auto"/>
        <w:ind w:firstLine="0"/>
        <w:jc w:val="left"/>
        <w:rPr>
          <w:b/>
          <w:sz w:val="28"/>
        </w:rPr>
      </w:pPr>
      <w:r>
        <w:br w:type="page"/>
      </w:r>
    </w:p>
    <w:p w:rsidR="007A53FA" w:rsidRDefault="007A53FA" w:rsidP="002816A1">
      <w:pPr>
        <w:keepNext/>
        <w:spacing w:before="0" w:after="160" w:line="259" w:lineRule="auto"/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4799965" cy="7879988"/>
            <wp:effectExtent l="0" t="0" r="63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3923628_881398665378669_6534150385555210240_n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54"/>
                    <a:stretch/>
                  </pic:blipFill>
                  <pic:spPr bwMode="auto">
                    <a:xfrm>
                      <a:off x="0" y="0"/>
                      <a:ext cx="4799965" cy="7879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3FA" w:rsidRPr="007A53FA" w:rsidRDefault="007A53FA" w:rsidP="007A53FA">
      <w:pPr>
        <w:pStyle w:val="Caption"/>
      </w:pPr>
      <w:r>
        <w:t xml:space="preserve">Hình </w:t>
      </w:r>
      <w:r w:rsidR="005F3E58">
        <w:fldChar w:fldCharType="begin"/>
      </w:r>
      <w:r w:rsidR="005F3E58">
        <w:instrText xml:space="preserve"> SEQ Hình \* ARABIC </w:instrText>
      </w:r>
      <w:r w:rsidR="005F3E58">
        <w:fldChar w:fldCharType="separate"/>
      </w:r>
      <w:r w:rsidR="004D7448">
        <w:rPr>
          <w:noProof/>
        </w:rPr>
        <w:t>9</w:t>
      </w:r>
      <w:r w:rsidR="005F3E58">
        <w:rPr>
          <w:noProof/>
        </w:rPr>
        <w:fldChar w:fldCharType="end"/>
      </w:r>
      <w:r>
        <w:t>: Trạng thái nhấn nút 1</w:t>
      </w:r>
    </w:p>
    <w:p w:rsidR="007A53FA" w:rsidRDefault="007A53FA">
      <w:pPr>
        <w:spacing w:before="0" w:after="160" w:line="259" w:lineRule="auto"/>
        <w:ind w:firstLine="0"/>
        <w:jc w:val="left"/>
        <w:rPr>
          <w:b/>
          <w:sz w:val="28"/>
        </w:rPr>
      </w:pPr>
      <w:r>
        <w:br w:type="page"/>
      </w:r>
    </w:p>
    <w:p w:rsidR="004317F0" w:rsidRDefault="00943AB4" w:rsidP="009557F3">
      <w:pPr>
        <w:pStyle w:val="NumberingStyle"/>
      </w:pPr>
      <w:r>
        <w:lastRenderedPageBreak/>
        <w:t>Bài tập:</w:t>
      </w:r>
    </w:p>
    <w:p w:rsidR="00943AB4" w:rsidRDefault="00943AB4">
      <w:r>
        <w:t xml:space="preserve">Tạo 1 menu đơn giản gồm 6 dòng. Trạng thái ban đầu hiển thị lên giao diện 4 dòng đầu. Nếu nhấn nút 1 giao diện cuộn xuống 1 dòng (hiển thị menu từ 2 </w:t>
      </w:r>
      <w:r>
        <w:sym w:font="Wingdings" w:char="F0E0"/>
      </w:r>
      <w:r>
        <w:t xml:space="preserve"> 5). Nếu nhấn nút 2 để cuộn lên 1 dòng. (Có thể </w:t>
      </w:r>
      <w:r w:rsidR="001D06D0">
        <w:t>sửa</w:t>
      </w:r>
      <w:r>
        <w:t xml:space="preserve"> mã phát sinh để </w:t>
      </w:r>
      <w:r w:rsidR="00BE505D">
        <w:t xml:space="preserve">việc </w:t>
      </w:r>
      <w:r>
        <w:t>cuộn menu chuyên nghiệp hơn).</w:t>
      </w:r>
    </w:p>
    <w:sectPr w:rsidR="00943AB4" w:rsidSect="009165B5">
      <w:pgSz w:w="11907" w:h="16840" w:code="9"/>
      <w:pgMar w:top="1701" w:right="1134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5C098A"/>
    <w:multiLevelType w:val="hybridMultilevel"/>
    <w:tmpl w:val="95985ECE"/>
    <w:lvl w:ilvl="0" w:tplc="81C62B32">
      <w:start w:val="1"/>
      <w:numFmt w:val="decimal"/>
      <w:pStyle w:val="NumberingStyle"/>
      <w:suff w:val="space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>
      <w:start w:val="1"/>
      <w:numFmt w:val="decimal"/>
      <w:lvlText w:val="%4."/>
      <w:lvlJc w:val="left"/>
      <w:pPr>
        <w:ind w:left="3447" w:hanging="360"/>
      </w:pPr>
    </w:lvl>
    <w:lvl w:ilvl="4" w:tplc="04090019">
      <w:start w:val="1"/>
      <w:numFmt w:val="lowerLetter"/>
      <w:lvlText w:val="%5."/>
      <w:lvlJc w:val="left"/>
      <w:pPr>
        <w:ind w:left="4167" w:hanging="360"/>
      </w:pPr>
    </w:lvl>
    <w:lvl w:ilvl="5" w:tplc="0409001B">
      <w:start w:val="1"/>
      <w:numFmt w:val="lowerRoman"/>
      <w:lvlText w:val="%6."/>
      <w:lvlJc w:val="right"/>
      <w:pPr>
        <w:ind w:left="4887" w:hanging="180"/>
      </w:pPr>
    </w:lvl>
    <w:lvl w:ilvl="6" w:tplc="0409000F">
      <w:start w:val="1"/>
      <w:numFmt w:val="decimal"/>
      <w:lvlText w:val="%7."/>
      <w:lvlJc w:val="left"/>
      <w:pPr>
        <w:ind w:left="5607" w:hanging="360"/>
      </w:pPr>
    </w:lvl>
    <w:lvl w:ilvl="7" w:tplc="04090019">
      <w:start w:val="1"/>
      <w:numFmt w:val="lowerLetter"/>
      <w:lvlText w:val="%8."/>
      <w:lvlJc w:val="left"/>
      <w:pPr>
        <w:ind w:left="6327" w:hanging="360"/>
      </w:pPr>
    </w:lvl>
    <w:lvl w:ilvl="8" w:tplc="0409001B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D30"/>
    <w:rsid w:val="00032C94"/>
    <w:rsid w:val="0009008D"/>
    <w:rsid w:val="001D06D0"/>
    <w:rsid w:val="001E14B5"/>
    <w:rsid w:val="0022772D"/>
    <w:rsid w:val="00255256"/>
    <w:rsid w:val="00272E7D"/>
    <w:rsid w:val="00276E87"/>
    <w:rsid w:val="002816A1"/>
    <w:rsid w:val="003165A9"/>
    <w:rsid w:val="003A3CDF"/>
    <w:rsid w:val="003A691D"/>
    <w:rsid w:val="004032F3"/>
    <w:rsid w:val="00404A37"/>
    <w:rsid w:val="00423D30"/>
    <w:rsid w:val="0042512C"/>
    <w:rsid w:val="004317F0"/>
    <w:rsid w:val="004D7448"/>
    <w:rsid w:val="004E4A37"/>
    <w:rsid w:val="00540E0C"/>
    <w:rsid w:val="005F3E58"/>
    <w:rsid w:val="006045C0"/>
    <w:rsid w:val="00664F18"/>
    <w:rsid w:val="00685E3C"/>
    <w:rsid w:val="0072733B"/>
    <w:rsid w:val="007A53FA"/>
    <w:rsid w:val="00943AB4"/>
    <w:rsid w:val="009557F3"/>
    <w:rsid w:val="00985D5D"/>
    <w:rsid w:val="00993DB5"/>
    <w:rsid w:val="00A86E38"/>
    <w:rsid w:val="00AF404F"/>
    <w:rsid w:val="00B46936"/>
    <w:rsid w:val="00BB4AF5"/>
    <w:rsid w:val="00BE505D"/>
    <w:rsid w:val="00CF433A"/>
    <w:rsid w:val="00D5649C"/>
    <w:rsid w:val="00EE4ADF"/>
    <w:rsid w:val="00F16BF7"/>
    <w:rsid w:val="00F43394"/>
    <w:rsid w:val="00F87808"/>
    <w:rsid w:val="00F92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468B57-9C7F-4CC2-B09F-2ABE14283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5A9"/>
    <w:pPr>
      <w:spacing w:before="120" w:after="0" w:line="312" w:lineRule="auto"/>
      <w:ind w:firstLine="567"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next w:val="Normal"/>
    <w:unhideWhenUsed/>
    <w:qFormat/>
    <w:rsid w:val="003165A9"/>
    <w:pPr>
      <w:spacing w:after="0" w:line="240" w:lineRule="auto"/>
      <w:jc w:val="center"/>
    </w:pPr>
    <w:rPr>
      <w:rFonts w:ascii="Times New Roman" w:eastAsia="Times New Roman" w:hAnsi="Times New Roman" w:cs="Times New Roman"/>
      <w:bCs/>
      <w:sz w:val="26"/>
      <w:szCs w:val="20"/>
    </w:rPr>
  </w:style>
  <w:style w:type="character" w:customStyle="1" w:styleId="NumberingStyleChar">
    <w:name w:val="Numbering Style Char"/>
    <w:basedOn w:val="DefaultParagraphFont"/>
    <w:link w:val="NumberingStyle"/>
    <w:locked/>
    <w:rsid w:val="003165A9"/>
    <w:rPr>
      <w:rFonts w:ascii="Times New Roman" w:eastAsia="Times New Roman" w:hAnsi="Times New Roman" w:cs="Times New Roman"/>
      <w:b/>
      <w:sz w:val="28"/>
      <w:szCs w:val="24"/>
    </w:rPr>
  </w:style>
  <w:style w:type="paragraph" w:customStyle="1" w:styleId="NumberingStyle">
    <w:name w:val="Numbering Style"/>
    <w:next w:val="Normal"/>
    <w:link w:val="NumberingStyleChar"/>
    <w:qFormat/>
    <w:rsid w:val="003165A9"/>
    <w:pPr>
      <w:numPr>
        <w:numId w:val="1"/>
      </w:numPr>
      <w:spacing w:before="120" w:after="0" w:line="312" w:lineRule="auto"/>
      <w:ind w:left="0" w:firstLine="0"/>
    </w:pPr>
    <w:rPr>
      <w:rFonts w:ascii="Times New Roman" w:eastAsia="Times New Roman" w:hAnsi="Times New Roman" w:cs="Times New Roman"/>
      <w:b/>
      <w:sz w:val="28"/>
      <w:szCs w:val="24"/>
    </w:rPr>
  </w:style>
  <w:style w:type="table" w:styleId="TableGrid">
    <w:name w:val="Table Grid"/>
    <w:basedOn w:val="TableNormal"/>
    <w:uiPriority w:val="39"/>
    <w:rsid w:val="003A3C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9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thuat</dc:creator>
  <cp:keywords/>
  <dc:description/>
  <cp:lastModifiedBy>nguyen thuat</cp:lastModifiedBy>
  <cp:revision>45</cp:revision>
  <cp:lastPrinted>2018-08-09T12:53:00Z</cp:lastPrinted>
  <dcterms:created xsi:type="dcterms:W3CDTF">2018-05-29T06:35:00Z</dcterms:created>
  <dcterms:modified xsi:type="dcterms:W3CDTF">2018-08-19T02:30:00Z</dcterms:modified>
</cp:coreProperties>
</file>