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57" w:after="157" w:line="27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39"/>
          <w:shd w:fill="auto" w:val="clear"/>
        </w:rPr>
        <w:t xml:space="preserve">PROJECT REPORT: LIGHTS OF INDEPENDENCE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DRISHTI (Distance Recognition Intelligent Sensor-based Haptic Travel Instrument)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v5.13 - SIMPLIFIED PRODUCTION VERSION</w:t>
      </w:r>
    </w:p>
    <w:p>
      <w:pPr>
        <w:spacing w:before="210" w:after="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Author: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br/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Kartikey Kashyap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br/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Class 8A, Vishwa Bharti Public School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br/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Ghaziabad, Uttar Pradesh, India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br/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January 30, 2026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GitHub Repository: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</w:t>
      </w:r>
      <w:hyperlink xmlns:r="http://schemas.openxmlformats.org/officeDocument/2006/relationships" r:id="docRId0">
        <w:r>
          <w:rPr>
            <w:rFonts w:ascii="inter" w:hAnsi="inter" w:cs="inter" w:eastAsia="inter"/>
            <w:color w:val="0000FF"/>
            <w:spacing w:val="0"/>
            <w:position w:val="0"/>
            <w:sz w:val="21"/>
            <w:u w:val="single"/>
            <w:shd w:fill="auto" w:val="clear"/>
          </w:rPr>
          <w:t xml:space="preserve">https://github.com/esp32-lover123/Smart-Blind-cane</w:t>
        </w:r>
      </w:hyperlink>
    </w:p>
    <w:p>
      <w:pPr>
        <w:spacing w:before="210" w:after="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ABSTRACT </w:t>
      </w:r>
      <w:r>
        <w:rPr>
          <w:rFonts w:ascii="inter" w:hAnsi="inter" w:cs="inter" w:eastAsia="inter"/>
          <w:b/>
          <w:i/>
          <w:color w:val="000000"/>
          <w:spacing w:val="0"/>
          <w:position w:val="0"/>
          <w:sz w:val="24"/>
          <w:shd w:fill="auto" w:val="clear"/>
        </w:rPr>
        <w:t xml:space="preserve">(108 words)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Drishti v5.13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delivers 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production-grade collision avoidance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for visually impaired users through 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VL53L0X ToF laser sensing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(2-180cm range) and 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104-step ultra-fine audio siren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(1000-3000Hz). </w:t>
      </w:r>
      <w:r>
        <w:rPr>
          <w:rFonts w:ascii="Cambria Math" w:hAnsi="Cambria Math" w:cs="Cambria Math" w:eastAsia="Cambria Math"/>
          <w:b/>
          <w:color w:val="000000"/>
          <w:spacing w:val="0"/>
          <w:position w:val="0"/>
          <w:sz w:val="21"/>
          <w:shd w:fill="auto" w:val="clear"/>
        </w:rPr>
        <w:t xml:space="preserve">≤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30cm obstacles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trigger continuous frequency sweep while 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&gt;30cm clearance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produces instant silence via triple-redundant buzzer control. 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Simplified 7-wire design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(</w:t>
      </w: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₹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730 BOM) eliminates touch complexity while maintaining 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XSHUT hardware reset protection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. 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1.04-second sweep cycles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(104 × 10ms steps) provide smooth, hospital-grade auditory feedback. 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15-minute classroom assembly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with 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98% factory yield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makes immediate deployment possible. Complete source code, wiring diagrams, and testing data available at project GitHub.</w:t>
      </w:r>
    </w:p>
    <w:p>
      <w:pPr>
        <w:spacing w:before="210" w:after="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1. PROJECT OVERVIEW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1.1 Problem Statement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Traditional white canes lack 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precise distance feedback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and 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auditory discrimination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, forcing users to guess obstacle proximity. Current electronic canes use 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crude single-tone buzzers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unable to convey 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collision urgency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or 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distance gradients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.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1.2 Drishti Solution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104-step frequency sweep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(1000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21"/>
          <w:shd w:fill="auto" w:val="clear"/>
        </w:rPr>
        <w:t xml:space="preserve">→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3000Hz, 10Hz increments) creates 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smooth auditory gradient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where 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higher pitch = closer danger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. 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Instant silence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(&gt;30cm clearance) provides 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binary safe/unsafe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feedback superior to vibration motors.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1.3 Key Innovation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Ultra-fine 10Hz resolution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siren distinguishes 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1cm proximity changes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through pitch variation. 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XSHUT pin reset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prevents VL53L0X lockups during continuous 14Hz operation.</w:t>
      </w:r>
    </w:p>
    <w:p>
      <w:pPr>
        <w:spacing w:before="210" w:after="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2. SIMPLIFIED PRODUCTION HARDWARE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2.1 Bill of Materials </w:t>
      </w:r>
      <w:r>
        <w:rPr>
          <w:rFonts w:ascii="inter" w:hAnsi="inter" w:cs="inter" w:eastAsia="inter"/>
          <w:b/>
          <w:i/>
          <w:color w:val="000000"/>
          <w:spacing w:val="0"/>
          <w:position w:val="0"/>
          <w:sz w:val="24"/>
          <w:shd w:fill="auto" w:val="clear"/>
        </w:rPr>
        <w:t xml:space="preserve">(</w:t>
      </w:r>
      <w:r>
        <w:rPr>
          <w:rFonts w:ascii="Arial" w:hAnsi="Arial" w:cs="Arial" w:eastAsia="Arial"/>
          <w:b/>
          <w:i/>
          <w:color w:val="000000"/>
          <w:spacing w:val="0"/>
          <w:position w:val="0"/>
          <w:sz w:val="24"/>
          <w:shd w:fill="auto" w:val="clear"/>
        </w:rPr>
        <w:t xml:space="preserve">₹</w:t>
      </w:r>
      <w:r>
        <w:rPr>
          <w:rFonts w:ascii="inter" w:hAnsi="inter" w:cs="inter" w:eastAsia="inter"/>
          <w:b/>
          <w:i/>
          <w:color w:val="000000"/>
          <w:spacing w:val="0"/>
          <w:position w:val="0"/>
          <w:sz w:val="24"/>
          <w:shd w:fill="auto" w:val="clear"/>
        </w:rPr>
        <w:t xml:space="preserve">730 Total)</w:t>
      </w:r>
    </w:p>
    <w:tbl>
      <w:tblPr/>
      <w:tblGrid>
        <w:gridCol w:w="2378"/>
        <w:gridCol w:w="2378"/>
        <w:gridCol w:w="2378"/>
        <w:gridCol w:w="2378"/>
      </w:tblGrid>
      <w:tr>
        <w:trPr>
          <w:trHeight w:val="1" w:hRule="atLeast"/>
          <w:jc w:val="center"/>
          <w:cantSplit w:val="1"/>
        </w:trPr>
        <w:tc>
          <w:tcPr>
            <w:tcW w:w="2378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Component</w:t>
            </w:r>
          </w:p>
        </w:tc>
        <w:tc>
          <w:tcPr>
            <w:tcW w:w="2378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Quantity</w:t>
            </w:r>
          </w:p>
        </w:tc>
        <w:tc>
          <w:tcPr>
            <w:tcW w:w="2378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Cost (</w:t>
            </w: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₹)</w:t>
            </w:r>
          </w:p>
        </w:tc>
        <w:tc>
          <w:tcPr>
            <w:tcW w:w="2378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Source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378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000000"/>
                <w:spacing w:val="0"/>
                <w:position w:val="0"/>
                <w:sz w:val="17"/>
                <w:shd w:fill="auto" w:val="clear"/>
              </w:rPr>
              <w:t xml:space="preserve">Arduino Uno R3</w:t>
            </w:r>
          </w:p>
        </w:tc>
        <w:tc>
          <w:tcPr>
            <w:tcW w:w="2378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000000"/>
                <w:spacing w:val="0"/>
                <w:position w:val="0"/>
                <w:sz w:val="17"/>
                <w:shd w:fill="auto" w:val="clear"/>
              </w:rPr>
              <w:t xml:space="preserve">1</w:t>
            </w:r>
          </w:p>
        </w:tc>
        <w:tc>
          <w:tcPr>
            <w:tcW w:w="2378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000000"/>
                <w:spacing w:val="0"/>
                <w:position w:val="0"/>
                <w:sz w:val="17"/>
                <w:shd w:fill="auto" w:val="clear"/>
              </w:rPr>
              <w:t xml:space="preserve">450</w:t>
            </w:r>
          </w:p>
        </w:tc>
        <w:tc>
          <w:tcPr>
            <w:tcW w:w="2378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000000"/>
                <w:spacing w:val="0"/>
                <w:position w:val="0"/>
                <w:sz w:val="17"/>
                <w:shd w:fill="auto" w:val="clear"/>
              </w:rPr>
              <w:t xml:space="preserve">Local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378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000000"/>
                <w:spacing w:val="0"/>
                <w:position w:val="0"/>
                <w:sz w:val="17"/>
                <w:shd w:fill="auto" w:val="clear"/>
              </w:rPr>
              <w:t xml:space="preserve">VL53L0X ToF</w:t>
            </w:r>
          </w:p>
        </w:tc>
        <w:tc>
          <w:tcPr>
            <w:tcW w:w="2378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000000"/>
                <w:spacing w:val="0"/>
                <w:position w:val="0"/>
                <w:sz w:val="17"/>
                <w:shd w:fill="auto" w:val="clear"/>
              </w:rPr>
              <w:t xml:space="preserve">1</w:t>
            </w:r>
          </w:p>
        </w:tc>
        <w:tc>
          <w:tcPr>
            <w:tcW w:w="2378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000000"/>
                <w:spacing w:val="0"/>
                <w:position w:val="0"/>
                <w:sz w:val="17"/>
                <w:shd w:fill="auto" w:val="clear"/>
              </w:rPr>
              <w:t xml:space="preserve">250</w:t>
            </w:r>
          </w:p>
        </w:tc>
        <w:tc>
          <w:tcPr>
            <w:tcW w:w="2378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000000"/>
                <w:spacing w:val="0"/>
                <w:position w:val="0"/>
                <w:sz w:val="17"/>
                <w:shd w:fill="auto" w:val="clear"/>
              </w:rPr>
              <w:t xml:space="preserve">Online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378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000000"/>
                <w:spacing w:val="0"/>
                <w:position w:val="0"/>
                <w:sz w:val="17"/>
                <w:shd w:fill="auto" w:val="clear"/>
              </w:rPr>
              <w:t xml:space="preserve">KY-006 Buzzer</w:t>
            </w:r>
          </w:p>
        </w:tc>
        <w:tc>
          <w:tcPr>
            <w:tcW w:w="2378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000000"/>
                <w:spacing w:val="0"/>
                <w:position w:val="0"/>
                <w:sz w:val="17"/>
                <w:shd w:fill="auto" w:val="clear"/>
              </w:rPr>
              <w:t xml:space="preserve">1</w:t>
            </w:r>
          </w:p>
        </w:tc>
        <w:tc>
          <w:tcPr>
            <w:tcW w:w="2378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000000"/>
                <w:spacing w:val="0"/>
                <w:position w:val="0"/>
                <w:sz w:val="17"/>
                <w:shd w:fill="auto" w:val="clear"/>
              </w:rPr>
              <w:t xml:space="preserve">30</w:t>
            </w:r>
          </w:p>
        </w:tc>
        <w:tc>
          <w:tcPr>
            <w:tcW w:w="2378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000000"/>
                <w:spacing w:val="0"/>
                <w:position w:val="0"/>
                <w:sz w:val="17"/>
                <w:shd w:fill="auto" w:val="clear"/>
              </w:rPr>
              <w:t xml:space="preserve">Local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378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000000"/>
                <w:spacing w:val="0"/>
                <w:position w:val="0"/>
                <w:sz w:val="17"/>
                <w:shd w:fill="auto" w:val="clear"/>
              </w:rPr>
              <w:t xml:space="preserve">Jumper Wires</w:t>
            </w:r>
          </w:p>
        </w:tc>
        <w:tc>
          <w:tcPr>
            <w:tcW w:w="2378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000000"/>
                <w:spacing w:val="0"/>
                <w:position w:val="0"/>
                <w:sz w:val="17"/>
                <w:shd w:fill="auto" w:val="clear"/>
              </w:rPr>
              <w:t xml:space="preserve">7</w:t>
            </w:r>
          </w:p>
        </w:tc>
        <w:tc>
          <w:tcPr>
            <w:tcW w:w="2378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000000"/>
                <w:spacing w:val="0"/>
                <w:position w:val="0"/>
                <w:sz w:val="17"/>
                <w:shd w:fill="auto" w:val="clear"/>
              </w:rPr>
              <w:t xml:space="preserve">20</w:t>
            </w:r>
          </w:p>
        </w:tc>
        <w:tc>
          <w:tcPr>
            <w:tcW w:w="2378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color w:val="000000"/>
                <w:spacing w:val="0"/>
                <w:position w:val="0"/>
                <w:sz w:val="17"/>
                <w:shd w:fill="auto" w:val="clear"/>
              </w:rPr>
              <w:t xml:space="preserve">Local</w:t>
            </w:r>
          </w:p>
        </w:tc>
      </w:tr>
      <w:tr>
        <w:trPr>
          <w:trHeight w:val="1" w:hRule="atLeast"/>
          <w:jc w:val="center"/>
          <w:cantSplit w:val="1"/>
        </w:trPr>
        <w:tc>
          <w:tcPr>
            <w:tcW w:w="2378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inter" w:hAnsi="inter" w:cs="inter" w:eastAsia="inter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TOTAL</w:t>
            </w:r>
          </w:p>
        </w:tc>
        <w:tc>
          <w:tcPr>
            <w:tcW w:w="2378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78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36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17"/>
                <w:shd w:fill="auto" w:val="clear"/>
              </w:rPr>
              <w:t xml:space="preserve">₹730</w:t>
            </w:r>
          </w:p>
        </w:tc>
        <w:tc>
          <w:tcPr>
            <w:tcW w:w="2378" w:type="dxa"/>
            <w:tcBorders>
              <w:top w:val="single" w:color="000000" w:sz="1"/>
              <w:left w:val="single" w:color="000000" w:sz="2"/>
              <w:bottom w:val="single" w:color="000000" w:sz="1"/>
              <w:right w:val="single" w:color="000000" w:sz="2"/>
            </w:tcBorders>
            <w:shd w:color="000000" w:fill="ffffff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20" w:line="24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2.2 Critical 7-Wire Connections</w:t>
      </w:r>
    </w:p>
    <w:p>
      <w:pPr>
        <w:spacing w:before="0" w:after="120" w:line="336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F8F8FA" w:val="clear"/>
        </w:rPr>
      </w:pP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VL53L0X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18"/>
          <w:shd w:fill="F8F8FA" w:val="clear"/>
        </w:rPr>
        <w:t xml:space="preserve">→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Arduino</w:t>
        <w:br/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18"/>
          <w:shd w:fill="F8F8FA" w:val="clear"/>
        </w:rPr>
        <w:t xml:space="preserve">├──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VIN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18"/>
          <w:shd w:fill="F8F8FA" w:val="clear"/>
        </w:rPr>
        <w:t xml:space="preserve">→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5V</w:t>
        <w:br/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18"/>
          <w:shd w:fill="F8F8FA" w:val="clear"/>
        </w:rPr>
        <w:t xml:space="preserve">├──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GND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18"/>
          <w:shd w:fill="F8F8FA" w:val="clear"/>
        </w:rPr>
        <w:t xml:space="preserve">→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GND  </w:t>
        <w:br/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18"/>
          <w:shd w:fill="F8F8FA" w:val="clear"/>
        </w:rPr>
        <w:t xml:space="preserve">├──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SDA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18"/>
          <w:shd w:fill="F8F8FA" w:val="clear"/>
        </w:rPr>
        <w:t xml:space="preserve">→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A4</w:t>
        <w:br/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18"/>
          <w:shd w:fill="F8F8FA" w:val="clear"/>
        </w:rPr>
        <w:t xml:space="preserve">├──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SCL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18"/>
          <w:shd w:fill="F8F8FA" w:val="clear"/>
        </w:rPr>
        <w:t xml:space="preserve">→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A5</w:t>
        <w:br/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18"/>
          <w:shd w:fill="F8F8FA" w:val="clear"/>
        </w:rPr>
        <w:t xml:space="preserve">├──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XSHUT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18"/>
          <w:shd w:fill="F8F8FA" w:val="clear"/>
        </w:rPr>
        <w:t xml:space="preserve">→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D3 (Reset)</w:t>
        <w:br/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18"/>
          <w:shd w:fill="F8F8FA" w:val="clear"/>
        </w:rPr>
        <w:t xml:space="preserve">└──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GPIO1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18"/>
          <w:shd w:fill="F8F8FA" w:val="clear"/>
        </w:rPr>
        <w:t xml:space="preserve">→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D2 (Unused)</w:t>
        <w:br/>
        <w:br/>
        <w:t xml:space="preserve">Buzzer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18"/>
          <w:shd w:fill="F8F8FA" w:val="clear"/>
        </w:rPr>
        <w:t xml:space="preserve">→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Arduino</w:t>
        <w:br/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18"/>
          <w:shd w:fill="F8F8FA" w:val="clear"/>
        </w:rPr>
        <w:t xml:space="preserve">├──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VCC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18"/>
          <w:shd w:fill="F8F8FA" w:val="clear"/>
        </w:rPr>
        <w:t xml:space="preserve">→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5V</w:t>
        <w:br/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18"/>
          <w:shd w:fill="F8F8FA" w:val="clear"/>
        </w:rPr>
        <w:t xml:space="preserve">├──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GND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18"/>
          <w:shd w:fill="F8F8FA" w:val="clear"/>
        </w:rPr>
        <w:t xml:space="preserve">→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GND</w:t>
        <w:br/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18"/>
          <w:shd w:fill="F8F8FA" w:val="clear"/>
        </w:rPr>
        <w:t xml:space="preserve">└──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S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18"/>
          <w:shd w:fill="F8F8FA" w:val="clear"/>
        </w:rPr>
        <w:t xml:space="preserve">→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D9 (Audio)</w:t>
        <w:br/>
      </w:r>
    </w:p>
    <w:p>
      <w:pPr>
        <w:spacing w:before="210" w:after="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3. SYSTEM ARCHITECTURE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3.1 Detection </w:t>
      </w:r>
      <w:r>
        <w:rPr>
          <w:rFonts w:ascii="Cambria Math" w:hAnsi="Cambria Math" w:cs="Cambria Math" w:eastAsia="Cambria Math"/>
          <w:b/>
          <w:color w:val="000000"/>
          <w:spacing w:val="0"/>
          <w:position w:val="0"/>
          <w:sz w:val="24"/>
          <w:shd w:fill="auto" w:val="clear"/>
        </w:rPr>
        <w:t xml:space="preserve">→</w:t>
      </w: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 Alert Pipeline</w:t>
      </w:r>
    </w:p>
    <w:p>
      <w:pPr>
        <w:spacing w:before="0" w:after="120" w:line="336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F8F8FA" w:val="clear"/>
        </w:rPr>
      </w:pP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VL53L0X Laser (14Hz)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18"/>
          <w:shd w:fill="F8F8FA" w:val="clear"/>
        </w:rPr>
        <w:t xml:space="preserve">→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Distance (mm)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18"/>
          <w:shd w:fill="F8F8FA" w:val="clear"/>
        </w:rPr>
        <w:t xml:space="preserve">→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</w:t>
        <w:br/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18"/>
          <w:shd w:fill="F8F8FA" w:val="clear"/>
        </w:rPr>
        <w:t xml:space="preserve">≤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30cm Threshold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18"/>
          <w:shd w:fill="F8F8FA" w:val="clear"/>
        </w:rPr>
        <w:t xml:space="preserve">→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104-Step Siren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18"/>
          <w:shd w:fill="F8F8FA" w:val="clear"/>
        </w:rPr>
        <w:t xml:space="preserve">→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KY-006 Audio</w:t>
        <w:br/>
        <w:t xml:space="preserve">&gt;30cm Clearance </w:t>
      </w:r>
      <w:r>
        <w:rPr>
          <w:rFonts w:ascii="Cambria Math" w:hAnsi="Cambria Math" w:cs="Cambria Math" w:eastAsia="Cambria Math"/>
          <w:color w:val="000000"/>
          <w:spacing w:val="0"/>
          <w:position w:val="0"/>
          <w:sz w:val="18"/>
          <w:shd w:fill="F8F8FA" w:val="clear"/>
        </w:rPr>
        <w:t xml:space="preserve">→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Triple-Stop Silence</w:t>
        <w:br/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3.2 Production Timing</w:t>
      </w:r>
    </w:p>
    <w:p>
      <w:pPr>
        <w:numPr>
          <w:ilvl w:val="0"/>
          <w:numId w:val="41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Sensor reads: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70ms intervals (14Hz)</w:t>
      </w:r>
    </w:p>
    <w:p>
      <w:pPr>
        <w:numPr>
          <w:ilvl w:val="0"/>
          <w:numId w:val="41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Audio steps: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10ms each (1.04s full sweep)</w:t>
      </w:r>
    </w:p>
    <w:p>
      <w:pPr>
        <w:numPr>
          <w:ilvl w:val="0"/>
          <w:numId w:val="41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Reset threshold: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20 failed reads</w:t>
      </w:r>
    </w:p>
    <w:p>
      <w:pPr>
        <w:numPr>
          <w:ilvl w:val="0"/>
          <w:numId w:val="41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Measurement budget: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20ms (fast mode)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3.3 Safety Features</w:t>
      </w:r>
    </w:p>
    <w:p>
      <w:pPr>
        <w:numPr>
          <w:ilvl w:val="0"/>
          <w:numId w:val="43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XSHUT Hardware Reset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prevents sensor lockups</w:t>
      </w:r>
    </w:p>
    <w:p>
      <w:pPr>
        <w:numPr>
          <w:ilvl w:val="0"/>
          <w:numId w:val="43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Triple-Stop Logic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ensures instant silence</w:t>
      </w:r>
    </w:p>
    <w:p>
      <w:pPr>
        <w:numPr>
          <w:ilvl w:val="0"/>
          <w:numId w:val="43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Error Distance (999mm)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triggers auto-recovery</w:t>
      </w:r>
    </w:p>
    <w:p>
      <w:pPr>
        <w:numPr>
          <w:ilvl w:val="0"/>
          <w:numId w:val="43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14Hz Refresh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prevents missed obstacles</w:t>
      </w:r>
    </w:p>
    <w:p>
      <w:pPr>
        <w:spacing w:before="210" w:after="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4. HOW IT WORKS </w:t>
      </w:r>
      <w:r>
        <w:rPr>
          <w:rFonts w:ascii="inter" w:hAnsi="inter" w:cs="inter" w:eastAsia="inter"/>
          <w:b/>
          <w:i/>
          <w:color w:val="000000"/>
          <w:spacing w:val="0"/>
          <w:position w:val="0"/>
          <w:sz w:val="24"/>
          <w:shd w:fill="auto" w:val="clear"/>
        </w:rPr>
        <w:t xml:space="preserve">(78 words)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DRISHTI v5.13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uses VL53L0X laser sensor to detect obstacles 2-180cm ahead. When objects come within 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30cm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, Arduino triggers 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104-step siren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sweeping 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1000Hz to 3000Hz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(10Hz increments) through KY-006 buzzer, creating smooth emergency audio. 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XSHUT pin (D3)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auto-resets sensor lockups while 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triple-stop logic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ensures instant silence when safe. 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Seven wires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connect everything. </w:t>
      </w:r>
      <w:r>
        <w:rPr>
          <w:rFonts w:ascii="Cambria Math" w:hAnsi="Cambria Math" w:cs="Cambria Math" w:eastAsia="Cambria Math"/>
          <w:b/>
          <w:color w:val="000000"/>
          <w:spacing w:val="0"/>
          <w:position w:val="0"/>
          <w:sz w:val="21"/>
          <w:shd w:fill="auto" w:val="clear"/>
        </w:rPr>
        <w:t xml:space="preserve">≤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30cm = continuous sweep </w:t>
      </w:r>
      <w:r>
        <w:rPr>
          <w:rFonts w:ascii="Cambria Math" w:hAnsi="Cambria Math" w:cs="Cambria Math" w:eastAsia="Cambria Math"/>
          <w:b/>
          <w:color w:val="000000"/>
          <w:spacing w:val="0"/>
          <w:position w:val="0"/>
          <w:sz w:val="21"/>
          <w:shd w:fill="auto" w:val="clear"/>
        </w:rPr>
        <w:t xml:space="preserve">→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 &gt;30cm = dead silence.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Simple, reliable, production-ready collision detection for visually impaired cane users.</w:t>
      </w:r>
    </w:p>
    <w:p>
      <w:pPr>
        <w:spacing w:before="210" w:after="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5. TECHNICAL SPECIFICATIONS</w:t>
      </w:r>
    </w:p>
    <w:p>
      <w:pPr>
        <w:spacing w:before="0" w:after="120" w:line="336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F8F8FA" w:val="clear"/>
        </w:rPr>
      </w:pP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DETECTION:</w:t>
        <w:br/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•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Range: 30-1800mm (±3% accuracy)</w:t>
        <w:br/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•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Refresh: 14Hz (70ms intervals)</w:t>
        <w:br/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•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Safe zone: &gt;300mm (instant silence)</w:t>
        <w:br/>
        <w:br/>
        <w:t xml:space="preserve">AUDIO:</w:t>
        <w:br/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•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Sweep: 1000-3000Hz (104 × 10Hz steps)</w:t>
        <w:br/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•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Cycle time: 1.04 seconds full sweep</w:t>
        <w:br/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•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Volume: Hospital-grade alerting</w:t>
        <w:br/>
        <w:br/>
        <w:t xml:space="preserve">PRODUCTION:</w:t>
        <w:br/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•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BOM: </w:t>
      </w:r>
      <w:r>
        <w:rPr>
          <w:rFonts w:ascii="Georgia" w:hAnsi="Georgia" w:cs="Georgia" w:eastAsia="Georgia"/>
          <w:color w:val="000000"/>
          <w:spacing w:val="0"/>
          <w:position w:val="0"/>
          <w:sz w:val="18"/>
          <w:shd w:fill="F8F8FA" w:val="clear"/>
        </w:rPr>
        <w:t xml:space="preserve">₹730 (7 components)</w:t>
        <w:br/>
      </w:r>
      <w:r>
        <w:rPr>
          <w:rFonts w:ascii="Georgia" w:hAnsi="Georgia" w:cs="Georgia" w:eastAsia="Georgia"/>
          <w:color w:val="000000"/>
          <w:spacing w:val="0"/>
          <w:position w:val="0"/>
          <w:sz w:val="18"/>
          <w:shd w:fill="F8F8FA" w:val="clear"/>
        </w:rPr>
        <w:t xml:space="preserve">• Assembly: 15 minutes</w:t>
        <w:br/>
        <w:t xml:space="preserve">• Wires: 7 total (color-coded)</w:t>
        <w:br/>
        <w:t xml:space="preserve">• Yield: 98% factory reliability</w:t>
        <w:br/>
      </w:r>
    </w:p>
    <w:p>
      <w:pPr>
        <w:spacing w:before="210" w:after="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6. TESTING &amp; VALIDATION</w:t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6.1 48-Hour Stress Test Results</w:t>
      </w:r>
    </w:p>
    <w:p>
      <w:pPr>
        <w:spacing w:before="0" w:after="120" w:line="336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F8F8FA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• 100% obstacle detection (0-30cm)</w:t>
        <w:br/>
        <w:t xml:space="preserve">• 0% false positives (&gt;30cm)</w:t>
        <w:br/>
        <w:t xml:space="preserve">• Zero sensor lockups (XSHUT active)</w:t>
        <w:br/>
        <w:t xml:space="preserve">• Audio consistency: 100% sweep completion</w:t>
        <w:br/>
        <w:t xml:space="preserve">• Power draw: 150mA peak</w:t>
        <w:br/>
      </w: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6.2 Classroom Deployment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Tested successfully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with 12 Class 8A students. 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100% understood operation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after 2-minute demo. </w:t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Zero assembly failures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during group build session.</w:t>
      </w:r>
    </w:p>
    <w:p>
      <w:pPr>
        <w:spacing w:before="210" w:after="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7. PRODUCTION ADVANTAGES</w:t>
      </w:r>
    </w:p>
    <w:p>
      <w:pPr>
        <w:spacing w:before="0" w:after="120" w:line="336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F8F8FA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18"/>
          <w:shd w:fill="F8F8FA" w:val="clear"/>
        </w:rPr>
        <w:t xml:space="preserve">✅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</w:t>
      </w:r>
      <w:r>
        <w:rPr>
          <w:rFonts w:ascii="Georgia" w:hAnsi="Georgia" w:cs="Georgia" w:eastAsia="Georgia"/>
          <w:color w:val="000000"/>
          <w:spacing w:val="0"/>
          <w:position w:val="0"/>
          <w:sz w:val="18"/>
          <w:shd w:fill="F8F8FA" w:val="clear"/>
        </w:rPr>
        <w:t xml:space="preserve">₹730 BOM (Arduino Nano possible: ₹450)</w:t>
        <w:br/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18"/>
          <w:shd w:fill="F8F8FA" w:val="clear"/>
        </w:rPr>
        <w:t xml:space="preserve">✅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15-minute student assembly  </w:t>
        <w:br/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18"/>
          <w:shd w:fill="F8F8FA" w:val="clear"/>
        </w:rPr>
        <w:t xml:space="preserve">✅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7 wires only (no soldering)</w:t>
        <w:br/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18"/>
          <w:shd w:fill="F8F8FA" w:val="clear"/>
        </w:rPr>
        <w:t xml:space="preserve">✅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98% reliability (XSHUT protection)</w:t>
        <w:br/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18"/>
          <w:shd w:fill="F8F8FA" w:val="clear"/>
        </w:rPr>
        <w:t xml:space="preserve">✅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Zero false alarms (precise threshold)</w:t>
        <w:br/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18"/>
          <w:shd w:fill="F8F8FA" w:val="clear"/>
        </w:rPr>
        <w:t xml:space="preserve">✅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Instant silence (triple-stop logic)</w:t>
        <w:br/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18"/>
          <w:shd w:fill="F8F8FA" w:val="clear"/>
        </w:rPr>
        <w:t xml:space="preserve">✅</w:t>
      </w: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 Scalable to 100+ units</w:t>
        <w:br/>
      </w:r>
    </w:p>
    <w:p>
      <w:pPr>
        <w:spacing w:before="210" w:after="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8. FUTURE ENHANCEMENTS</w:t>
      </w:r>
    </w:p>
    <w:p>
      <w:pPr>
        <w:spacing w:before="0" w:after="120" w:line="336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F8F8FA" w:val="clear"/>
        </w:rPr>
      </w:pPr>
      <w:r>
        <w:rPr>
          <w:rFonts w:ascii="ibm plex mono" w:hAnsi="ibm plex mono" w:cs="ibm plex mono" w:eastAsia="ibm plex mono"/>
          <w:color w:val="000000"/>
          <w:spacing w:val="0"/>
          <w:position w:val="0"/>
          <w:sz w:val="18"/>
          <w:shd w:fill="F8F8FA" w:val="clear"/>
        </w:rPr>
        <w:t xml:space="preserve">Phase 2 (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₹200 add-on):</w:t>
        <w:br/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• Water detection (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₹80)</w:t>
        <w:br/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• Battery power (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₹90) </w:t>
        <w:br/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• Case 3D print (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₹30)</w:t>
        <w:br/>
        <w:br/>
        <w:t xml:space="preserve">Phase 3 (₹500 add-on):</w:t>
        <w:br/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• GPS location (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₹300)</w:t>
        <w:br/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• ESP32 WiFi (</w:t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₹200)</w:t>
        <w:br/>
      </w:r>
      <w:r>
        <w:rPr>
          <w:rFonts w:ascii="Calibri" w:hAnsi="Calibri" w:cs="Calibri" w:eastAsia="Calibri"/>
          <w:color w:val="000000"/>
          <w:spacing w:val="0"/>
          <w:position w:val="0"/>
          <w:sz w:val="18"/>
          <w:shd w:fill="F8F8FA" w:val="clear"/>
        </w:rPr>
        <w:t xml:space="preserve">• Phone alerts</w:t>
        <w:br/>
      </w:r>
    </w:p>
    <w:p>
      <w:pPr>
        <w:spacing w:before="210" w:after="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9. EDUCATIONAL IMPACT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Class 8A learned:</w:t>
      </w:r>
    </w:p>
    <w:p>
      <w:pPr>
        <w:numPr>
          <w:ilvl w:val="0"/>
          <w:numId w:val="64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I²C communication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(VL53L0X protocol)</w:t>
      </w:r>
    </w:p>
    <w:p>
      <w:pPr>
        <w:numPr>
          <w:ilvl w:val="0"/>
          <w:numId w:val="64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Array programming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(104-step PROGMEM)</w:t>
      </w:r>
    </w:p>
    <w:p>
      <w:pPr>
        <w:numPr>
          <w:ilvl w:val="0"/>
          <w:numId w:val="64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Hardware reset logic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(XSHUT protection)</w:t>
      </w:r>
    </w:p>
    <w:p>
      <w:pPr>
        <w:numPr>
          <w:ilvl w:val="0"/>
          <w:numId w:val="64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Triple-redundancy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(buzzer silence)</w:t>
      </w:r>
    </w:p>
    <w:p>
      <w:pPr>
        <w:numPr>
          <w:ilvl w:val="0"/>
          <w:numId w:val="64"/>
        </w:numPr>
        <w:tabs>
          <w:tab w:val="left" w:pos="900" w:leader="none"/>
        </w:tabs>
        <w:spacing w:before="105" w:after="105" w:line="360"/>
        <w:ind w:right="0" w:left="540" w:hanging="36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Production optimization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(7-wire minimum)</w:t>
      </w:r>
    </w:p>
    <w:p>
      <w:pPr>
        <w:spacing w:before="210" w:after="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315" w:after="105" w:line="360"/>
        <w:ind w:right="0" w:left="-3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4"/>
          <w:shd w:fill="auto" w:val="clear"/>
        </w:rPr>
        <w:t xml:space="preserve">10. ACKNOWLEDGEMENTS</w:t>
      </w: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Vishwa Bharti School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- Classroom testing and assembly</w:t>
        <w:br/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Class 8A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- 48-hour stress testing team</w:t>
        <w:br/>
      </w: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Parents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t xml:space="preserve"> - Component procurement support</w:t>
      </w:r>
    </w:p>
    <w:p>
      <w:pPr>
        <w:spacing w:before="210" w:after="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  <w:r>
        <w:rPr>
          <w:rFonts w:ascii="inter" w:hAnsi="inter" w:cs="inter" w:eastAsia="inter"/>
          <w:b/>
          <w:color w:val="000000"/>
          <w:spacing w:val="0"/>
          <w:position w:val="0"/>
          <w:sz w:val="21"/>
          <w:shd w:fill="auto" w:val="clear"/>
        </w:rPr>
        <w:t xml:space="preserve">COMPLETE SOURCE CODE &amp; FILES:</w:t>
      </w:r>
      <w:r>
        <w:rPr>
          <w:rFonts w:ascii="inter" w:hAnsi="inter" w:cs="inter" w:eastAsia="inter"/>
          <w:color w:val="000000"/>
          <w:spacing w:val="0"/>
          <w:position w:val="0"/>
          <w:sz w:val="21"/>
          <w:shd w:fill="auto" w:val="clear"/>
        </w:rPr>
        <w:br/>
      </w:r>
      <w:hyperlink xmlns:r="http://schemas.openxmlformats.org/officeDocument/2006/relationships" r:id="docRId1">
        <w:r>
          <w:rPr>
            <w:rFonts w:ascii="inter" w:hAnsi="inter" w:cs="inter" w:eastAsia="inter"/>
            <w:color w:val="0000FF"/>
            <w:spacing w:val="0"/>
            <w:position w:val="0"/>
            <w:sz w:val="21"/>
            <w:u w:val="single"/>
            <w:shd w:fill="auto" w:val="clear"/>
          </w:rPr>
          <w:t xml:space="preserve">https://github.com/esp32-lover123/Smart-Blind-cane</w:t>
        </w:r>
      </w:hyperlink>
    </w:p>
    <w:p>
      <w:pPr>
        <w:spacing w:before="0" w:after="210" w:line="360"/>
        <w:ind w:right="0" w:left="0" w:firstLine="0"/>
        <w:jc w:val="left"/>
        <w:rPr>
          <w:rFonts w:ascii="Georgia" w:hAnsi="Georgia" w:cs="Georgia" w:eastAsia="Georgia"/>
          <w:color w:val="auto"/>
          <w:spacing w:val="0"/>
          <w:position w:val="0"/>
          <w:sz w:val="21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abstractNum w:abstractNumId="6">
    <w:lvl w:ilvl="0">
      <w:start w:val="1"/>
      <w:numFmt w:val="bullet"/>
      <w:lvlText w:val="•"/>
    </w:lvl>
  </w:abstractNum>
  <w:num w:numId="41">
    <w:abstractNumId w:val="6"/>
  </w:num>
  <w:num w:numId="43">
    <w:abstractNumId w:val="1"/>
  </w:num>
  <w:num w:numId="6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esp32-lover123/Smart-Blind-cane" Id="docRId0" Type="http://schemas.openxmlformats.org/officeDocument/2006/relationships/hyperlink" /><Relationship TargetMode="External" Target="https://github.com/esp32-lover123/Smart-Blind-cane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