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240" w:after="120"/>
        <w:jc w:val="center"/>
        <w:rPr/>
      </w:pPr>
      <w:r>
        <w:rPr/>
        <w:t>Rapport</w:t>
      </w:r>
    </w:p>
    <w:p>
      <w:pPr>
        <w:pStyle w:val="Corpsdetexte"/>
        <w:rPr/>
      </w:pPr>
      <w:r>
        <w:rPr/>
        <w:t>Echelle</w:t>
      </w:r>
    </w:p>
    <w:p>
      <w:pPr>
        <w:pStyle w:val="Corpsdetexte"/>
        <w:rPr/>
      </w:pPr>
      <w:r>
        <w:rPr/>
        <w:t>Le rapport de réduction de la carte s'appelle l’échelle. C'est une fraction, par exemple 1/25000 dont le numérateur, ici , correspond à la valeur mesurée sur la carte et de dénominateur, 25000, à la valeur correspondante sur le terrain.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07" w:right="0" w:hanging="0"/>
        <w:rPr/>
      </w:pPr>
      <w:r>
        <w:rPr/>
        <w:t>Carte 1/25000 : 1 mm sur la carte représente 25000 mm sur le terrain soit 25 mètres.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07" w:right="0" w:hanging="0"/>
        <w:rPr/>
      </w:pPr>
      <w:r>
        <w:rPr/>
        <w:t>Carte 1/50000 : 1 mm sur la carte représente 50000 mm sur le terrain soit 50 mètres.</w:t>
      </w:r>
    </w:p>
    <w:p>
      <w:pPr>
        <w:pStyle w:val="Corpsdetexte"/>
        <w:rPr/>
      </w:pPr>
      <w:r>
        <w:rPr/>
        <w:t>Utilisation d'une carte</w:t>
      </w:r>
    </w:p>
    <w:p>
      <w:pPr>
        <w:pStyle w:val="Corpsdetexte"/>
        <w:rPr/>
      </w:pPr>
      <w:r>
        <w:rPr/>
        <w:t>Faire du mapping peut servir à plusieurs choses.</w:t>
      </w:r>
    </w:p>
    <w:p>
      <w:pPr>
        <w:pStyle w:val="Titre1"/>
        <w:rPr/>
      </w:pPr>
      <w:r>
        <w:rPr/>
        <w:t xml:space="preserve">Le géocodage </w:t>
      </w:r>
      <w:r>
        <w:rPr/>
        <w:t>(geocoding)</w:t>
      </w:r>
    </w:p>
    <w:p>
      <w:pPr>
        <w:pStyle w:val="Corpsdetexte"/>
        <w:rPr/>
      </w:pPr>
      <w:r>
        <w:rPr/>
        <w:t xml:space="preserve">Le géocodage consiste à associer des coordonnées géographiques (latitude et longitude) à une adresse ou un nom d'emplacement. C'est une technique de géolocalisation souvent utilisé pour </w:t>
      </w:r>
      <w:r>
        <w:rPr/>
        <w:t>effectuer en amont d'une analyse géomarketing de zone de chalandise, de performances de marché ou encore d'une analyse de la couverture d'un réseau physique d'équipe</w:t>
      </w:r>
      <w:r>
        <w:rPr/>
        <w:t>k</w:t>
      </w:r>
      <w:r>
        <w:rPr/>
        <w:t>ment</w:t>
      </w:r>
    </w:p>
    <w:p>
      <w:pPr>
        <w:pStyle w:val="Titre1"/>
        <w:rPr/>
      </w:pPr>
      <w:r>
        <w:rPr/>
        <w:t>Le géocodage inversé (reverse geocoding)</w:t>
      </w:r>
    </w:p>
    <w:p>
      <w:pPr>
        <w:pStyle w:val="Corpsdetexte"/>
        <w:rPr/>
      </w:pPr>
      <w:r>
        <w:rPr/>
        <w:t>Le géocodage inversé, inverse du géocodage, est l'opération consistant à attribuer une adresse à des coordonnées géographiques (latitude et longitude). Son objectif est de trouver l'adresse la plus proche ou correspondant aux coordonnées spécifiées.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Exemple de projets</w:t>
      </w:r>
    </w:p>
    <w:p>
      <w:pPr>
        <w:pStyle w:val="Corpsdetexte"/>
        <w:rPr/>
      </w:pPr>
      <w:r>
        <w:rPr/>
        <w:t xml:space="preserve">→ </w:t>
      </w:r>
      <w:r>
        <w:rPr/>
        <w:t>localisation à temps réel du bicyclette</w:t>
      </w:r>
    </w:p>
    <w:p>
      <w:pPr>
        <w:pStyle w:val="Corpsdetexte"/>
        <w:rPr>
          <w:rStyle w:val="LienInternet"/>
        </w:rPr>
      </w:pPr>
      <w:hyperlink r:id="rId2">
        <w:r>
          <w:rPr>
            <w:rStyle w:val="LienInternet"/>
          </w:rPr>
          <w:t>https://www.pubnub.com/blog/2015-10-06-build-a-realtime-bicycle-location-tracking-map-app/</w:t>
        </w:r>
      </w:hyperlink>
    </w:p>
    <w:p>
      <w:pPr>
        <w:pStyle w:val="Corpsdetexte"/>
        <w:rPr>
          <w:rStyle w:val="LienInternet"/>
        </w:rPr>
      </w:pPr>
      <w:hyperlink r:id="rId3">
        <w:r>
          <w:rPr>
            <w:rStyle w:val="LienInternet"/>
          </w:rPr>
          <w:t>https://github.com/MediaTek-Labs/Real-Time-Bicycle-Tracking-Map-using-PubNub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4">
        <w:r>
          <w:rPr>
            <w:rStyle w:val="LienInternet"/>
          </w:rPr>
          <w:t>https://fr.wikipedia.org/wiki/G%C3%A9ocodage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5">
        <w:r>
          <w:rPr>
            <w:rStyle w:val="LienInternet"/>
          </w:rPr>
          <w:t>https://fr.wikipedia.org/wiki/G%C3%A9ocodage_invers%C3%A9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6">
        <w:r>
          <w:rPr>
            <w:rStyle w:val="LienInternet"/>
          </w:rPr>
          <w:t>http://www.gisgraphy.com/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7">
        <w:r>
          <w:rPr>
            <w:rStyle w:val="LienInternet"/>
          </w:rPr>
          <w:t>http://wiki.openstreetmap.org/wiki/FR:Nominatim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8">
        <w:r>
          <w:rPr>
            <w:rStyle w:val="LienInternet"/>
          </w:rPr>
          <w:t>http://wiki.openstreetmap.org/wiki/Nominatim/Development_overview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9">
        <w:r>
          <w:rPr>
            <w:rStyle w:val="LienInternet"/>
          </w:rPr>
          <w:t>http://nominatim.openstreetmap.org/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10">
        <w:r>
          <w:rPr>
            <w:rStyle w:val="LienInternet"/>
          </w:rPr>
          <w:t>https://geocoder.opencagedata.com/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11">
        <w:r>
          <w:rPr>
            <w:rStyle w:val="LienInternet"/>
          </w:rPr>
          <w:t>http://wiki.openstreetmap.org/wiki/Search_engines</w:t>
        </w:r>
      </w:hyperlink>
    </w:p>
    <w:p>
      <w:pPr>
        <w:pStyle w:val="Corpsdetexte"/>
        <w:spacing w:before="0" w:after="140"/>
        <w:rPr>
          <w:rStyle w:val="LienInternet"/>
        </w:rPr>
      </w:pPr>
      <w:hyperlink r:id="rId12">
        <w:r>
          <w:rPr>
            <w:rStyle w:val="LienInternet"/>
          </w:rPr>
          <w:t>http://osmnames.org/</w:t>
        </w:r>
      </w:hyperlink>
    </w:p>
    <w:p>
      <w:pPr>
        <w:pStyle w:val="Corpsdetexte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1">
    <w:name w:val="Titre 1"/>
    <w:basedOn w:val="Titre"/>
    <w:p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p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Puces">
    <w:name w:val="Puces"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itation">
    <w:name w:val="Citation"/>
    <w:basedOn w:val="Normal"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ubnub.com/blog/2015-10-06-build-a-realtime-bicycle-location-tracking-map-app/" TargetMode="External"/><Relationship Id="rId3" Type="http://schemas.openxmlformats.org/officeDocument/2006/relationships/hyperlink" Target="https://github.com/MediaTek-Labs/Real-Time-Bicycle-Tracking-Map-using-PubNub" TargetMode="External"/><Relationship Id="rId4" Type="http://schemas.openxmlformats.org/officeDocument/2006/relationships/hyperlink" Target="https://fr.wikipedia.org/wiki/G&#233;ocodage" TargetMode="External"/><Relationship Id="rId5" Type="http://schemas.openxmlformats.org/officeDocument/2006/relationships/hyperlink" Target="https://fr.wikipedia.org/wiki/G&#233;ocodage_invers&#233;" TargetMode="External"/><Relationship Id="rId6" Type="http://schemas.openxmlformats.org/officeDocument/2006/relationships/hyperlink" Target="http://www.gisgraphy.com/" TargetMode="External"/><Relationship Id="rId7" Type="http://schemas.openxmlformats.org/officeDocument/2006/relationships/hyperlink" Target="http://wiki.openstreetmap.org/wiki/FR:Nominatim" TargetMode="External"/><Relationship Id="rId8" Type="http://schemas.openxmlformats.org/officeDocument/2006/relationships/hyperlink" Target="http://wiki.openstreetmap.org/wiki/Nominatim/Development_overview" TargetMode="External"/><Relationship Id="rId9" Type="http://schemas.openxmlformats.org/officeDocument/2006/relationships/hyperlink" Target="http://nominatim.openstreetmap.org/" TargetMode="External"/><Relationship Id="rId10" Type="http://schemas.openxmlformats.org/officeDocument/2006/relationships/hyperlink" Target="https://geocoder.opencagedata.com/" TargetMode="External"/><Relationship Id="rId11" Type="http://schemas.openxmlformats.org/officeDocument/2006/relationships/hyperlink" Target="http://wiki.openstreetmap.org/wiki/Search_engines" TargetMode="External"/><Relationship Id="rId12" Type="http://schemas.openxmlformats.org/officeDocument/2006/relationships/hyperlink" Target="http://osmnames.org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2016-12-22T10:33:52Z</dcterms:created>
  <dc:language>fr-FR</dc:language>
  <cp:revision>0</cp:revision>
</cp:coreProperties>
</file>