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7BB0D8D8" w:rsidR="00250EDD" w:rsidRDefault="00470327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9264" behindDoc="0" locked="0" layoutInCell="1" allowOverlap="1" wp14:anchorId="2F68D18B" wp14:editId="0DA7C20F">
            <wp:simplePos x="0" y="0"/>
            <wp:positionH relativeFrom="column">
              <wp:posOffset>3635289</wp:posOffset>
            </wp:positionH>
            <wp:positionV relativeFrom="paragraph">
              <wp:posOffset>375079</wp:posOffset>
            </wp:positionV>
            <wp:extent cx="3106420" cy="2281555"/>
            <wp:effectExtent l="0" t="0" r="5080" b="4445"/>
            <wp:wrapSquare wrapText="bothSides"/>
            <wp:docPr id="33" name="Imagen 33" descr="Imagen que contiene interior, juguete, pequeñ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interior, juguete, pequeño,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B86">
        <w:rPr>
          <w:rFonts w:ascii="Arial" w:hAnsi="Arial" w:cs="Arial"/>
          <w:b/>
          <w:bCs/>
          <w:sz w:val="32"/>
          <w:szCs w:val="32"/>
        </w:rPr>
        <w:t xml:space="preserve">CONDUCTIMETRO </w:t>
      </w:r>
      <w:r w:rsidR="00362F4F">
        <w:rPr>
          <w:rFonts w:ascii="Arial" w:hAnsi="Arial" w:cs="Arial"/>
          <w:b/>
          <w:bCs/>
          <w:sz w:val="32"/>
          <w:szCs w:val="32"/>
        </w:rPr>
        <w:t xml:space="preserve">DIGITAL </w:t>
      </w:r>
      <w:r w:rsidR="00E03B86">
        <w:rPr>
          <w:rFonts w:ascii="Arial" w:hAnsi="Arial" w:cs="Arial"/>
          <w:b/>
          <w:bCs/>
          <w:sz w:val="32"/>
          <w:szCs w:val="32"/>
        </w:rPr>
        <w:t xml:space="preserve"> </w:t>
      </w:r>
      <w:r w:rsidR="00A26780">
        <w:rPr>
          <w:rFonts w:ascii="Arial" w:hAnsi="Arial" w:cs="Arial"/>
          <w:b/>
          <w:bCs/>
          <w:sz w:val="32"/>
          <w:szCs w:val="32"/>
        </w:rPr>
        <w:t xml:space="preserve">   </w:t>
      </w:r>
      <w:r w:rsidR="00365FDD">
        <w:rPr>
          <w:rFonts w:ascii="Arial" w:hAnsi="Arial" w:cs="Arial"/>
          <w:b/>
          <w:bCs/>
          <w:sz w:val="32"/>
          <w:szCs w:val="32"/>
        </w:rPr>
        <w:t>CD</w:t>
      </w:r>
      <w:r w:rsidR="002416E6">
        <w:rPr>
          <w:rFonts w:ascii="Arial" w:hAnsi="Arial" w:cs="Arial"/>
          <w:b/>
          <w:bCs/>
          <w:sz w:val="32"/>
          <w:szCs w:val="32"/>
        </w:rPr>
        <w:t>-303</w:t>
      </w:r>
    </w:p>
    <w:p w14:paraId="1C738E3E" w14:textId="5F0763CE" w:rsidR="00362F4F" w:rsidRDefault="00362F4F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BBDA807" w14:textId="5557DE0F" w:rsidR="008D2AFA" w:rsidRDefault="008D2AFA" w:rsidP="008D2AFA">
      <w:pPr>
        <w:ind w:left="708"/>
        <w:rPr>
          <w:rFonts w:ascii="Arial" w:hAnsi="Arial" w:cs="Arial"/>
          <w:color w:val="696E6E"/>
          <w:shd w:val="clear" w:color="auto" w:fill="FAFBFB"/>
        </w:rPr>
      </w:pPr>
      <w:r w:rsidRPr="008D2AFA">
        <w:rPr>
          <w:rFonts w:ascii="Arial" w:hAnsi="Arial" w:cs="Arial"/>
          <w:color w:val="696E6E"/>
          <w:shd w:val="clear" w:color="auto" w:fill="FAFBFB"/>
        </w:rPr>
        <w:t>Equipo de prueba de conductividad CD-303 para probar la calidad del agua. Conveniente, eficiente y preciso</w:t>
      </w:r>
      <w:r w:rsidR="00B55C4A">
        <w:rPr>
          <w:rFonts w:ascii="Arial" w:hAnsi="Arial" w:cs="Arial"/>
          <w:color w:val="696E6E"/>
          <w:shd w:val="clear" w:color="auto" w:fill="FAFBFB"/>
        </w:rPr>
        <w:t>.</w:t>
      </w:r>
    </w:p>
    <w:p w14:paraId="20C502E5" w14:textId="38A28C9F" w:rsidR="00B55C4A" w:rsidRPr="00BA6C5C" w:rsidRDefault="00B55C4A" w:rsidP="008D2AFA">
      <w:pPr>
        <w:ind w:left="708"/>
        <w:rPr>
          <w:rFonts w:ascii="Arial" w:hAnsi="Arial" w:cs="Arial"/>
          <w:b/>
          <w:bCs/>
          <w:color w:val="696E6E"/>
          <w:shd w:val="clear" w:color="auto" w:fill="FAFBFB"/>
        </w:rPr>
      </w:pPr>
    </w:p>
    <w:p w14:paraId="5B498237" w14:textId="56D2551A" w:rsidR="00BA6C5C" w:rsidRPr="00BA6C5C" w:rsidRDefault="00BA6C5C" w:rsidP="00BA6C5C">
      <w:pPr>
        <w:pStyle w:val="Ttulo2"/>
        <w:spacing w:before="0" w:line="288" w:lineRule="atLeast"/>
        <w:ind w:left="708"/>
        <w:textAlignment w:val="top"/>
        <w:rPr>
          <w:rFonts w:ascii="Arial" w:hAnsi="Arial" w:cs="Arial"/>
          <w:b/>
          <w:bCs/>
          <w:color w:val="292F38"/>
          <w:sz w:val="24"/>
          <w:szCs w:val="24"/>
        </w:rPr>
      </w:pPr>
      <w:r w:rsidRPr="00BA6C5C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CARACTERÍSTICAS:</w:t>
      </w:r>
    </w:p>
    <w:p w14:paraId="2E15665A" w14:textId="54352876" w:rsidR="00BA6C5C" w:rsidRPr="00BA6C5C" w:rsidRDefault="00BA6C5C" w:rsidP="00BA6C5C">
      <w:pPr>
        <w:numPr>
          <w:ilvl w:val="0"/>
          <w:numId w:val="4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>Pantalla digital LCD, fácil de leer.</w:t>
      </w:r>
    </w:p>
    <w:p w14:paraId="06045388" w14:textId="6C74681C" w:rsidR="00BA6C5C" w:rsidRPr="00BA6C5C" w:rsidRDefault="00BA6C5C" w:rsidP="00BA6C5C">
      <w:pPr>
        <w:numPr>
          <w:ilvl w:val="0"/>
          <w:numId w:val="4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>Apagado automático después de 10 minutos sin uso.</w:t>
      </w:r>
    </w:p>
    <w:p w14:paraId="6F052ACC" w14:textId="23F18CBA" w:rsidR="00BA6C5C" w:rsidRPr="00BA6C5C" w:rsidRDefault="00BA6C5C" w:rsidP="00BA6C5C">
      <w:pPr>
        <w:numPr>
          <w:ilvl w:val="0"/>
          <w:numId w:val="4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>Batería de larga duración.</w:t>
      </w:r>
    </w:p>
    <w:p w14:paraId="3447BC43" w14:textId="14B47247" w:rsidR="00BA6C5C" w:rsidRPr="00BA6C5C" w:rsidRDefault="00BA6C5C" w:rsidP="00BA6C5C">
      <w:pPr>
        <w:numPr>
          <w:ilvl w:val="0"/>
          <w:numId w:val="4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>Proporcione una funda de cuero.</w:t>
      </w:r>
    </w:p>
    <w:p w14:paraId="3F0E1C66" w14:textId="0230E63D" w:rsidR="00BA6C5C" w:rsidRDefault="00BA6C5C" w:rsidP="00BA6C5C">
      <w:pPr>
        <w:numPr>
          <w:ilvl w:val="0"/>
          <w:numId w:val="4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>Instrumento ideal para acuario, industria pesquera, piscina, laboratorio, etc.</w:t>
      </w:r>
    </w:p>
    <w:p w14:paraId="0A0712BA" w14:textId="0FFA9A3B" w:rsidR="00D73795" w:rsidRPr="00BA6C5C" w:rsidRDefault="00D73795" w:rsidP="00470327">
      <w:pPr>
        <w:ind w:left="1428"/>
        <w:textAlignment w:val="top"/>
        <w:rPr>
          <w:rFonts w:ascii="Arial" w:hAnsi="Arial" w:cs="Arial"/>
          <w:color w:val="696E6E"/>
        </w:rPr>
      </w:pPr>
    </w:p>
    <w:p w14:paraId="6BCE1948" w14:textId="18ED8B7A" w:rsidR="0001387F" w:rsidRDefault="00BA6C5C" w:rsidP="00470327">
      <w:pPr>
        <w:pStyle w:val="NormalWe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 xml:space="preserve">Equipo de prueba de conductividad Medidor de conductividad portátil CD-303 EC para probar la calidad del agua. </w:t>
      </w:r>
    </w:p>
    <w:p w14:paraId="6B9AA547" w14:textId="0BECF3A8" w:rsidR="0001387F" w:rsidRDefault="00BA6C5C" w:rsidP="00470327">
      <w:pPr>
        <w:pStyle w:val="NormalWeb"/>
        <w:numPr>
          <w:ilvl w:val="0"/>
          <w:numId w:val="45"/>
        </w:numPr>
        <w:spacing w:before="0" w:beforeAutospacing="0" w:after="360" w:afterAutospacing="0"/>
        <w:ind w:left="1423" w:hanging="357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 xml:space="preserve">Conveniente, eficiente y preciso. </w:t>
      </w:r>
    </w:p>
    <w:p w14:paraId="358E8B1C" w14:textId="4CD2C3D3" w:rsidR="0001387F" w:rsidRDefault="00BA6C5C" w:rsidP="00470327">
      <w:pPr>
        <w:pStyle w:val="NormalWeb"/>
        <w:numPr>
          <w:ilvl w:val="0"/>
          <w:numId w:val="45"/>
        </w:numPr>
        <w:spacing w:before="0" w:beforeAutospacing="0" w:after="360" w:afterAutospacing="0"/>
        <w:ind w:left="1423" w:hanging="357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 xml:space="preserve">Pantalla digital LCD, fácil de leer. </w:t>
      </w:r>
    </w:p>
    <w:p w14:paraId="7579F04E" w14:textId="009A07E0" w:rsidR="0001387F" w:rsidRDefault="00BA6C5C" w:rsidP="00470327">
      <w:pPr>
        <w:pStyle w:val="NormalWeb"/>
        <w:numPr>
          <w:ilvl w:val="0"/>
          <w:numId w:val="45"/>
        </w:numPr>
        <w:spacing w:before="0" w:beforeAutospacing="0" w:after="360" w:afterAutospacing="0"/>
        <w:ind w:left="1423" w:hanging="357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 xml:space="preserve">Apagado automático después de 10 minutos sin uso. </w:t>
      </w:r>
    </w:p>
    <w:p w14:paraId="1B644887" w14:textId="62284513" w:rsidR="00BA6C5C" w:rsidRPr="00BA6C5C" w:rsidRDefault="00470327" w:rsidP="00470327">
      <w:pPr>
        <w:pStyle w:val="NormalWeb"/>
        <w:numPr>
          <w:ilvl w:val="0"/>
          <w:numId w:val="45"/>
        </w:numPr>
        <w:spacing w:before="0" w:beforeAutospacing="0" w:after="360" w:afterAutospacing="0"/>
        <w:ind w:left="1423" w:hanging="357"/>
        <w:textAlignment w:val="top"/>
        <w:rPr>
          <w:rFonts w:ascii="Arial" w:hAnsi="Arial" w:cs="Arial"/>
          <w:color w:val="696E6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5CEA0D1" wp14:editId="754D36C7">
            <wp:simplePos x="0" y="0"/>
            <wp:positionH relativeFrom="column">
              <wp:posOffset>2571750</wp:posOffset>
            </wp:positionH>
            <wp:positionV relativeFrom="paragraph">
              <wp:posOffset>400685</wp:posOffset>
            </wp:positionV>
            <wp:extent cx="4250690" cy="2647950"/>
            <wp:effectExtent l="0" t="0" r="3810" b="6350"/>
            <wp:wrapSquare wrapText="bothSides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C5C" w:rsidRPr="00BA6C5C">
        <w:rPr>
          <w:rFonts w:ascii="Arial" w:hAnsi="Arial" w:cs="Arial"/>
          <w:color w:val="696E6E"/>
        </w:rPr>
        <w:t>Batería de larga duración. Proporcione una funda de cuero.</w:t>
      </w:r>
    </w:p>
    <w:p w14:paraId="713F23DA" w14:textId="28A8789F" w:rsidR="00BA6C5C" w:rsidRPr="00BA6C5C" w:rsidRDefault="00BA6C5C" w:rsidP="0031294B">
      <w:pPr>
        <w:pStyle w:val="NormalWeb"/>
        <w:numPr>
          <w:ilvl w:val="0"/>
          <w:numId w:val="45"/>
        </w:numPr>
        <w:spacing w:before="0" w:beforeAutospacing="0" w:after="360" w:afterAutospacing="0" w:line="360" w:lineRule="auto"/>
        <w:ind w:left="1423" w:hanging="357"/>
        <w:textAlignment w:val="top"/>
        <w:rPr>
          <w:rFonts w:ascii="Arial" w:hAnsi="Arial" w:cs="Arial"/>
          <w:color w:val="696E6E"/>
        </w:rPr>
      </w:pPr>
      <w:r w:rsidRPr="00BA6C5C">
        <w:rPr>
          <w:rFonts w:ascii="Arial" w:hAnsi="Arial" w:cs="Arial"/>
          <w:color w:val="696E6E"/>
        </w:rPr>
        <w:t>Instrumento ideal para acuario, industria pesquera, piscina, laboratorio, etc.</w:t>
      </w:r>
    </w:p>
    <w:p w14:paraId="2209ABA3" w14:textId="7CFC232D" w:rsidR="00B55C4A" w:rsidRPr="008D2AFA" w:rsidRDefault="00B55C4A" w:rsidP="008D2AFA">
      <w:pPr>
        <w:ind w:left="708"/>
        <w:rPr>
          <w:rFonts w:ascii="Arial" w:hAnsi="Arial" w:cs="Arial"/>
        </w:rPr>
      </w:pPr>
    </w:p>
    <w:p w14:paraId="35FD790A" w14:textId="4B722CEB" w:rsidR="00692499" w:rsidRPr="00A47BAE" w:rsidRDefault="00692499" w:rsidP="002416E6">
      <w:pPr>
        <w:ind w:left="708"/>
        <w:textAlignment w:val="top"/>
        <w:rPr>
          <w:rFonts w:ascii="Arial" w:hAnsi="Arial" w:cs="Arial"/>
          <w:color w:val="696E6E"/>
        </w:rPr>
      </w:pPr>
    </w:p>
    <w:sectPr w:rsidR="00692499" w:rsidRPr="00A47BAE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6F3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46D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D68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12C95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36C6A"/>
    <w:multiLevelType w:val="hybridMultilevel"/>
    <w:tmpl w:val="6F741E1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DC5A4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8788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A60F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57E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112F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A22E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13985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64D0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5" w15:restartNumberingAfterBreak="0">
    <w:nsid w:val="69275D9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F78E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F724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E7C2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1600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20B4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7"/>
  </w:num>
  <w:num w:numId="3">
    <w:abstractNumId w:val="21"/>
  </w:num>
  <w:num w:numId="4">
    <w:abstractNumId w:val="15"/>
  </w:num>
  <w:num w:numId="5">
    <w:abstractNumId w:val="8"/>
  </w:num>
  <w:num w:numId="6">
    <w:abstractNumId w:val="0"/>
  </w:num>
  <w:num w:numId="7">
    <w:abstractNumId w:val="22"/>
  </w:num>
  <w:num w:numId="8">
    <w:abstractNumId w:val="13"/>
  </w:num>
  <w:num w:numId="9">
    <w:abstractNumId w:val="34"/>
  </w:num>
  <w:num w:numId="10">
    <w:abstractNumId w:val="23"/>
  </w:num>
  <w:num w:numId="11">
    <w:abstractNumId w:val="14"/>
  </w:num>
  <w:num w:numId="12">
    <w:abstractNumId w:val="5"/>
  </w:num>
  <w:num w:numId="13">
    <w:abstractNumId w:val="6"/>
  </w:num>
  <w:num w:numId="14">
    <w:abstractNumId w:val="24"/>
  </w:num>
  <w:num w:numId="15">
    <w:abstractNumId w:val="4"/>
  </w:num>
  <w:num w:numId="16">
    <w:abstractNumId w:val="10"/>
  </w:num>
  <w:num w:numId="17">
    <w:abstractNumId w:val="18"/>
  </w:num>
  <w:num w:numId="18">
    <w:abstractNumId w:val="39"/>
  </w:num>
  <w:num w:numId="19">
    <w:abstractNumId w:val="25"/>
  </w:num>
  <w:num w:numId="20">
    <w:abstractNumId w:val="41"/>
  </w:num>
  <w:num w:numId="21">
    <w:abstractNumId w:val="29"/>
  </w:num>
  <w:num w:numId="22">
    <w:abstractNumId w:val="3"/>
  </w:num>
  <w:num w:numId="23">
    <w:abstractNumId w:val="32"/>
  </w:num>
  <w:num w:numId="24">
    <w:abstractNumId w:val="36"/>
  </w:num>
  <w:num w:numId="25">
    <w:abstractNumId w:val="26"/>
  </w:num>
  <w:num w:numId="26">
    <w:abstractNumId w:val="30"/>
  </w:num>
  <w:num w:numId="27">
    <w:abstractNumId w:val="1"/>
  </w:num>
  <w:num w:numId="28">
    <w:abstractNumId w:val="40"/>
  </w:num>
  <w:num w:numId="29">
    <w:abstractNumId w:val="12"/>
  </w:num>
  <w:num w:numId="30">
    <w:abstractNumId w:val="43"/>
  </w:num>
  <w:num w:numId="31">
    <w:abstractNumId w:val="37"/>
  </w:num>
  <w:num w:numId="32">
    <w:abstractNumId w:val="44"/>
  </w:num>
  <w:num w:numId="33">
    <w:abstractNumId w:val="28"/>
  </w:num>
  <w:num w:numId="34">
    <w:abstractNumId w:val="31"/>
  </w:num>
  <w:num w:numId="35">
    <w:abstractNumId w:val="42"/>
  </w:num>
  <w:num w:numId="36">
    <w:abstractNumId w:val="20"/>
  </w:num>
  <w:num w:numId="37">
    <w:abstractNumId w:val="33"/>
  </w:num>
  <w:num w:numId="38">
    <w:abstractNumId w:val="2"/>
  </w:num>
  <w:num w:numId="39">
    <w:abstractNumId w:val="9"/>
  </w:num>
  <w:num w:numId="40">
    <w:abstractNumId w:val="35"/>
  </w:num>
  <w:num w:numId="41">
    <w:abstractNumId w:val="27"/>
  </w:num>
  <w:num w:numId="42">
    <w:abstractNumId w:val="16"/>
  </w:num>
  <w:num w:numId="43">
    <w:abstractNumId w:val="19"/>
  </w:num>
  <w:num w:numId="44">
    <w:abstractNumId w:val="7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67FA"/>
    <w:rsid w:val="000D7032"/>
    <w:rsid w:val="000D7A97"/>
    <w:rsid w:val="000E635E"/>
    <w:rsid w:val="00102E06"/>
    <w:rsid w:val="001145D1"/>
    <w:rsid w:val="00115C7D"/>
    <w:rsid w:val="0011670A"/>
    <w:rsid w:val="00132CBA"/>
    <w:rsid w:val="00147DBB"/>
    <w:rsid w:val="00153F25"/>
    <w:rsid w:val="00156FA1"/>
    <w:rsid w:val="001753B2"/>
    <w:rsid w:val="001A642B"/>
    <w:rsid w:val="001B2A73"/>
    <w:rsid w:val="001B4EDD"/>
    <w:rsid w:val="001C3291"/>
    <w:rsid w:val="001C61F7"/>
    <w:rsid w:val="001D4940"/>
    <w:rsid w:val="001E4D6D"/>
    <w:rsid w:val="001E75CF"/>
    <w:rsid w:val="001F330E"/>
    <w:rsid w:val="001F444F"/>
    <w:rsid w:val="002012ED"/>
    <w:rsid w:val="00204FF5"/>
    <w:rsid w:val="00212E36"/>
    <w:rsid w:val="002212F8"/>
    <w:rsid w:val="002232FF"/>
    <w:rsid w:val="00225A60"/>
    <w:rsid w:val="00231740"/>
    <w:rsid w:val="002354A6"/>
    <w:rsid w:val="002416E6"/>
    <w:rsid w:val="00250EDD"/>
    <w:rsid w:val="00256049"/>
    <w:rsid w:val="002610F9"/>
    <w:rsid w:val="00265DE0"/>
    <w:rsid w:val="00270DE5"/>
    <w:rsid w:val="002710AF"/>
    <w:rsid w:val="00280B6F"/>
    <w:rsid w:val="0028716F"/>
    <w:rsid w:val="002904EA"/>
    <w:rsid w:val="00292CF1"/>
    <w:rsid w:val="002A3131"/>
    <w:rsid w:val="002A7177"/>
    <w:rsid w:val="002A73A2"/>
    <w:rsid w:val="002C26FF"/>
    <w:rsid w:val="002D64B9"/>
    <w:rsid w:val="002E472A"/>
    <w:rsid w:val="002F0301"/>
    <w:rsid w:val="002F55EC"/>
    <w:rsid w:val="002F663D"/>
    <w:rsid w:val="00305B8A"/>
    <w:rsid w:val="0031294B"/>
    <w:rsid w:val="00326FDB"/>
    <w:rsid w:val="00327813"/>
    <w:rsid w:val="00330B19"/>
    <w:rsid w:val="00343CD6"/>
    <w:rsid w:val="00346158"/>
    <w:rsid w:val="00353979"/>
    <w:rsid w:val="00356788"/>
    <w:rsid w:val="00362F4F"/>
    <w:rsid w:val="00365FDD"/>
    <w:rsid w:val="00381022"/>
    <w:rsid w:val="003868C4"/>
    <w:rsid w:val="00387666"/>
    <w:rsid w:val="00393EB8"/>
    <w:rsid w:val="003948BF"/>
    <w:rsid w:val="00397649"/>
    <w:rsid w:val="003A4DB3"/>
    <w:rsid w:val="003B5E7A"/>
    <w:rsid w:val="003C2117"/>
    <w:rsid w:val="003C7070"/>
    <w:rsid w:val="003D60A8"/>
    <w:rsid w:val="003E28B8"/>
    <w:rsid w:val="003F25A5"/>
    <w:rsid w:val="004118A6"/>
    <w:rsid w:val="00416955"/>
    <w:rsid w:val="00416A3B"/>
    <w:rsid w:val="00420AF5"/>
    <w:rsid w:val="004330FA"/>
    <w:rsid w:val="004336A4"/>
    <w:rsid w:val="00435B9C"/>
    <w:rsid w:val="00437FFE"/>
    <w:rsid w:val="0046374B"/>
    <w:rsid w:val="004664A5"/>
    <w:rsid w:val="00470327"/>
    <w:rsid w:val="0047233A"/>
    <w:rsid w:val="004C41FE"/>
    <w:rsid w:val="004C6DE4"/>
    <w:rsid w:val="004D3E1E"/>
    <w:rsid w:val="00501B8B"/>
    <w:rsid w:val="00511D44"/>
    <w:rsid w:val="00512A2F"/>
    <w:rsid w:val="00513365"/>
    <w:rsid w:val="00525A01"/>
    <w:rsid w:val="00527495"/>
    <w:rsid w:val="005418F9"/>
    <w:rsid w:val="0055058B"/>
    <w:rsid w:val="00550FC6"/>
    <w:rsid w:val="00554D82"/>
    <w:rsid w:val="00562B45"/>
    <w:rsid w:val="0057078B"/>
    <w:rsid w:val="005717DF"/>
    <w:rsid w:val="00575F5B"/>
    <w:rsid w:val="005A07B8"/>
    <w:rsid w:val="005A5F06"/>
    <w:rsid w:val="005A6E59"/>
    <w:rsid w:val="005B58D2"/>
    <w:rsid w:val="005D16E8"/>
    <w:rsid w:val="005D47DE"/>
    <w:rsid w:val="005E11F6"/>
    <w:rsid w:val="0060719A"/>
    <w:rsid w:val="00620FB8"/>
    <w:rsid w:val="0062281C"/>
    <w:rsid w:val="00624A98"/>
    <w:rsid w:val="00627D06"/>
    <w:rsid w:val="0063158B"/>
    <w:rsid w:val="006331C3"/>
    <w:rsid w:val="00647519"/>
    <w:rsid w:val="006507CC"/>
    <w:rsid w:val="006613DD"/>
    <w:rsid w:val="006746F7"/>
    <w:rsid w:val="00682E4F"/>
    <w:rsid w:val="00692499"/>
    <w:rsid w:val="006A7740"/>
    <w:rsid w:val="006C0716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2C84"/>
    <w:rsid w:val="00773417"/>
    <w:rsid w:val="00775E62"/>
    <w:rsid w:val="00782B0D"/>
    <w:rsid w:val="007945A1"/>
    <w:rsid w:val="007B056F"/>
    <w:rsid w:val="007E3A56"/>
    <w:rsid w:val="007F11D7"/>
    <w:rsid w:val="00804353"/>
    <w:rsid w:val="00811867"/>
    <w:rsid w:val="00827D4A"/>
    <w:rsid w:val="00845538"/>
    <w:rsid w:val="0084557A"/>
    <w:rsid w:val="008546DD"/>
    <w:rsid w:val="008619F3"/>
    <w:rsid w:val="00873579"/>
    <w:rsid w:val="00882839"/>
    <w:rsid w:val="008909C7"/>
    <w:rsid w:val="00891EB5"/>
    <w:rsid w:val="008C0902"/>
    <w:rsid w:val="008D2AFA"/>
    <w:rsid w:val="008D71A5"/>
    <w:rsid w:val="00902501"/>
    <w:rsid w:val="009049C7"/>
    <w:rsid w:val="009071E6"/>
    <w:rsid w:val="009149D5"/>
    <w:rsid w:val="00926E5D"/>
    <w:rsid w:val="009273FF"/>
    <w:rsid w:val="009338A7"/>
    <w:rsid w:val="00933AD5"/>
    <w:rsid w:val="00934124"/>
    <w:rsid w:val="009436A9"/>
    <w:rsid w:val="00947897"/>
    <w:rsid w:val="009617A5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413A"/>
    <w:rsid w:val="00A45BFA"/>
    <w:rsid w:val="00A46C78"/>
    <w:rsid w:val="00A47BAE"/>
    <w:rsid w:val="00A53ABA"/>
    <w:rsid w:val="00A62175"/>
    <w:rsid w:val="00A63666"/>
    <w:rsid w:val="00A637A3"/>
    <w:rsid w:val="00A73C07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05A39"/>
    <w:rsid w:val="00B242B5"/>
    <w:rsid w:val="00B27E9C"/>
    <w:rsid w:val="00B45213"/>
    <w:rsid w:val="00B47F75"/>
    <w:rsid w:val="00B539DA"/>
    <w:rsid w:val="00B55C4A"/>
    <w:rsid w:val="00B56920"/>
    <w:rsid w:val="00B70D45"/>
    <w:rsid w:val="00B82ED4"/>
    <w:rsid w:val="00B86D38"/>
    <w:rsid w:val="00B91F25"/>
    <w:rsid w:val="00B966FF"/>
    <w:rsid w:val="00BA6C5C"/>
    <w:rsid w:val="00BD0794"/>
    <w:rsid w:val="00BD7EB7"/>
    <w:rsid w:val="00BE3315"/>
    <w:rsid w:val="00BF0ACB"/>
    <w:rsid w:val="00BF0B66"/>
    <w:rsid w:val="00BF265A"/>
    <w:rsid w:val="00BF5A1D"/>
    <w:rsid w:val="00C04438"/>
    <w:rsid w:val="00C14158"/>
    <w:rsid w:val="00C14C7D"/>
    <w:rsid w:val="00C2499B"/>
    <w:rsid w:val="00C51A0B"/>
    <w:rsid w:val="00C55AC6"/>
    <w:rsid w:val="00C77A46"/>
    <w:rsid w:val="00C8029D"/>
    <w:rsid w:val="00C86FA9"/>
    <w:rsid w:val="00C87732"/>
    <w:rsid w:val="00C92244"/>
    <w:rsid w:val="00CA539E"/>
    <w:rsid w:val="00CC0586"/>
    <w:rsid w:val="00CC5F2E"/>
    <w:rsid w:val="00CD20AC"/>
    <w:rsid w:val="00CD5D63"/>
    <w:rsid w:val="00CE062D"/>
    <w:rsid w:val="00CE16F2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73795"/>
    <w:rsid w:val="00D920FB"/>
    <w:rsid w:val="00D94A7B"/>
    <w:rsid w:val="00D9569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03B86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EC5E5B"/>
    <w:rsid w:val="00ED1B24"/>
    <w:rsid w:val="00F11B86"/>
    <w:rsid w:val="00F11D4C"/>
    <w:rsid w:val="00F14E62"/>
    <w:rsid w:val="00F22F50"/>
    <w:rsid w:val="00F258C8"/>
    <w:rsid w:val="00F2739C"/>
    <w:rsid w:val="00F34156"/>
    <w:rsid w:val="00F34F0C"/>
    <w:rsid w:val="00F47CC0"/>
    <w:rsid w:val="00F5606B"/>
    <w:rsid w:val="00F6590F"/>
    <w:rsid w:val="00F65AD0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2022-02-26T14:43:00Z</dcterms:created>
  <dcterms:modified xsi:type="dcterms:W3CDTF">2022-02-26T14:43:00Z</dcterms:modified>
</cp:coreProperties>
</file>