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44"/>
          <w:szCs w:val="44"/>
        </w:rPr>
        <w:t xml:space="preserve">ESPACIO</w:t>
      </w:r>
    </w:p>
    <w:p>
      <w:pPr>
        <w:spacing w:after="20"/>
        <w:jc w:val="center"/>
      </w:pPr>
      <w:r>
        <w:rPr>
          <w:b/>
          <w:bCs/>
          <w:color w:val="8A6D3B"/>
          <w:sz w:val="30"/>
          <w:szCs w:val="30"/>
        </w:rPr>
        <w:t xml:space="preserve">ERP — Version 1 Development Roadmap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Final Consolidated Version — For Developer Handoff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Project Objective</w:t>
      </w:r>
    </w:p>
    <w:p>
      <w:pPr>
        <w:spacing w:after="120"/>
      </w:pPr>
      <w:r>
        <w:rPr>
          <w:color w:val="333333"/>
        </w:rPr>
        <w:t xml:space="preserve">Develop a centralized ERP system that manages the complete business workflow from lead generation to project completion, while improving team collaboration and reducing manual work across sales, design, and finance.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1.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Total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Active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Completed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Delayed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Pending Client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Monthly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Monthly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Monthly Profit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Today's 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Recent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Business Performance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Quick Access to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Notifications Summary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2. Lead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Lead ID, Customer Details, Property Details, Budget &amp;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Add / Edit / Delete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Assign Team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Communication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Lead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Activity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Duplicate Lead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Lead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Search &amp;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Convert Lead to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Schedule 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Automatic Inactivity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D3B"/>
        </w:rPr>
        <w:t xml:space="preserve">Lead Source ROI Tracking</w:t>
      </w:r>
      <w:r>
        <w:rPr>
          <w:b/>
          <w:bCs/>
          <w:i/>
          <w:iCs/>
          <w:color w:val="8A6D3B"/>
          <w:sz w:val="18"/>
          <w:szCs w:val="18"/>
        </w:rPr>
        <w:t xml:space="preserve">  (NEW)</w:t>
      </w:r>
      <w:r>
        <w:rPr>
          <w:i/>
          <w:iCs/>
          <w:color w:val="555555"/>
          <w:sz w:val="20"/>
          <w:szCs w:val="20"/>
        </w:rPr>
        <w:t xml:space="preserve">  — ties marketing spend to leads generated and leads won, per source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Lead Pipeline</w:t>
      </w:r>
    </w:p>
    <w:p>
      <w:pPr>
        <w:spacing w:after="120"/>
      </w:pPr>
      <w:r>
        <w:rPr>
          <w:color w:val="333333"/>
        </w:rPr>
        <w:t xml:space="preserve">New Lead → Not Contacted → Contacted → Follow-up Scheduled → Site Visit Scheduled → Site Visit Completed → Quotation In Progress → Quotation Sent → Negotiation → Won → Project Created</w:t>
      </w:r>
    </w:p>
    <w:p>
      <w:pPr>
        <w:spacing w:after="120"/>
      </w:pPr>
      <w:r>
        <w:rPr>
          <w:color w:val="333333"/>
        </w:rPr>
        <w:t xml:space="preserve">Alternative branch: Quotation Sent → Negotiation → Lost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3. Project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Client &amp; Project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Assigned Team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Project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Expected vs Actual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Stage Owners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Delay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Payment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Project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D3B"/>
        </w:rPr>
        <w:t xml:space="preserve">Change Order / Scope Change Tracking</w:t>
      </w:r>
      <w:r>
        <w:rPr>
          <w:b/>
          <w:bCs/>
          <w:i/>
          <w:iCs/>
          <w:color w:val="8A6D3B"/>
          <w:sz w:val="18"/>
          <w:szCs w:val="18"/>
        </w:rPr>
        <w:t xml:space="preserve">  (NEW)</w:t>
      </w:r>
      <w:r>
        <w:rPr>
          <w:i/>
          <w:iCs/>
          <w:color w:val="555555"/>
          <w:sz w:val="20"/>
          <w:szCs w:val="20"/>
        </w:rPr>
        <w:t xml:space="preserve">  — logs approved mid-project changes and revised cost against the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D3B"/>
        </w:rPr>
        <w:t xml:space="preserve">Post-Handover Warranty Log</w:t>
      </w:r>
      <w:r>
        <w:rPr>
          <w:b/>
          <w:bCs/>
          <w:i/>
          <w:iCs/>
          <w:color w:val="8A6D3B"/>
          <w:sz w:val="18"/>
          <w:szCs w:val="18"/>
        </w:rPr>
        <w:t xml:space="preserve">  (NEW)</w:t>
      </w:r>
      <w:r>
        <w:rPr>
          <w:i/>
          <w:iCs/>
          <w:color w:val="555555"/>
          <w:sz w:val="20"/>
          <w:szCs w:val="20"/>
        </w:rPr>
        <w:t xml:space="preserve">  — handover date, warranty window, and post-handover complaint/fix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D3B"/>
        </w:rPr>
        <w:t xml:space="preserve">Review / Referral Prompt</w:t>
      </w:r>
      <w:r>
        <w:rPr>
          <w:b/>
          <w:bCs/>
          <w:i/>
          <w:iCs/>
          <w:color w:val="8A6D3B"/>
          <w:sz w:val="18"/>
          <w:szCs w:val="18"/>
        </w:rPr>
        <w:t xml:space="preserve">  (NEW)</w:t>
      </w:r>
      <w:r>
        <w:rPr>
          <w:i/>
          <w:iCs/>
          <w:color w:val="555555"/>
          <w:sz w:val="20"/>
          <w:szCs w:val="20"/>
        </w:rPr>
        <w:t xml:space="preserve">  — scheduled nudge at the 30–60 day post-handover mark to request a review or referral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Project Workflow</w:t>
      </w:r>
    </w:p>
    <w:p>
      <w:pPr>
        <w:spacing w:after="120"/>
      </w:pPr>
      <w:r>
        <w:rPr>
          <w:color w:val="333333"/>
        </w:rPr>
        <w:t xml:space="preserve">Confirmation Fee Paid → Designing → Design Completed → Material Selection → Raw Material Ordered → Wood Work → Wood Work Completed → Laminate Ordered → Laminate Pasting → Fitting Work Completed → Quality Check → Project Handover → Project Completed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4. Client Payment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Project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Installments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Pending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Payment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Remaining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Payment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Payment Summary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5. Expense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Business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Project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Labour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Fuel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Transport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Office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Miscellaneous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Expense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Expense Reports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6. Petty Cash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Employee Advances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Expense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Settlement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Advance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Transaction History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7. Vendor &amp; Supplier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Vendor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Contact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Purchase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Outstanding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Vendor Performance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8. Quotation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Integration with Existing Document Generator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Generate Quotation from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Auto-fill Client &amp; Project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Room-wise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Square Feet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Manual Rate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Auto Price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Manual Final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Discount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Generate Professional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Auto Quote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Quotation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Download / Print /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D3B"/>
        </w:rPr>
        <w:t xml:space="preserve">Digital Quotation Approval</w:t>
      </w:r>
      <w:r>
        <w:rPr>
          <w:b/>
          <w:bCs/>
          <w:i/>
          <w:iCs/>
          <w:color w:val="8A6D3B"/>
          <w:sz w:val="18"/>
          <w:szCs w:val="18"/>
        </w:rPr>
        <w:t xml:space="preserve">  (NEW)</w:t>
      </w:r>
      <w:r>
        <w:rPr>
          <w:i/>
          <w:iCs/>
          <w:color w:val="555555"/>
          <w:sz w:val="20"/>
          <w:szCs w:val="20"/>
        </w:rPr>
        <w:t xml:space="preserve">  — captures client acceptance with a timestamp, or an uploaded signed copy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9. Reports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Revenue, Expense &amp; Profit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Monthly &amp; Yearly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Project Profit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Client Payment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Vendor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Petty Cash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Lead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Business Growth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Interactive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Date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Custom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Download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Export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Export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Print-Friendly Reports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10. Search &amp; Filter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Global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Advanced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Date &amp; Status Filters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11. Notifications &amp;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Pending 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Delayed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Pending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Upcoming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System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Reminder Notifications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12.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Company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D3B"/>
        </w:rPr>
        <w:t xml:space="preserve">Role-Based Access Control</w:t>
      </w:r>
      <w:r>
        <w:rPr>
          <w:b/>
          <w:bCs/>
          <w:i/>
          <w:iCs/>
          <w:color w:val="8A6D3B"/>
          <w:sz w:val="18"/>
          <w:szCs w:val="18"/>
        </w:rPr>
        <w:t xml:space="preserve">  (NEW)</w:t>
      </w:r>
      <w:r>
        <w:rPr>
          <w:i/>
          <w:iCs/>
          <w:color w:val="555555"/>
          <w:sz w:val="20"/>
          <w:szCs w:val="20"/>
        </w:rPr>
        <w:t xml:space="preserve">  — leadership (Hassan, Aahil, Raju, Soheb) retain full access; other daily users are restricted by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Business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Project Stage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Notification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D3B"/>
        </w:rPr>
        <w:t xml:space="preserve">Automated Off-Site Backup</w:t>
      </w:r>
      <w:r>
        <w:rPr>
          <w:b/>
          <w:bCs/>
          <w:i/>
          <w:iCs/>
          <w:color w:val="8A6D3B"/>
          <w:sz w:val="18"/>
          <w:szCs w:val="18"/>
        </w:rPr>
        <w:t xml:space="preserve">  (NEW)</w:t>
      </w:r>
      <w:r>
        <w:rPr>
          <w:i/>
          <w:iCs/>
          <w:color w:val="555555"/>
          <w:sz w:val="20"/>
          <w:szCs w:val="20"/>
        </w:rPr>
        <w:t xml:space="preserve">  — scheduled and automatic — not a manual step — given the system runs on a single office 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Profile Settings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13. Additional Features (Version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WhatsApp Integration</w:t>
      </w:r>
      <w:r>
        <w:rPr>
          <w:i/>
          <w:iCs/>
          <w:color w:val="555555"/>
          <w:sz w:val="20"/>
          <w:szCs w:val="20"/>
        </w:rPr>
        <w:t xml:space="preserve">  — optional — project photo/update sharing is handled via a WhatsApp group per project instead of in-app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Email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D3B"/>
        </w:rPr>
        <w:t xml:space="preserve">GST Invoicing</w:t>
      </w:r>
      <w:r>
        <w:rPr>
          <w:b/>
          <w:bCs/>
          <w:i/>
          <w:iCs/>
          <w:color w:val="8A6D3B"/>
          <w:sz w:val="18"/>
          <w:szCs w:val="18"/>
        </w:rPr>
        <w:t xml:space="preserve">  (NEW)</w:t>
      </w:r>
      <w:r>
        <w:rPr>
          <w:i/>
          <w:iCs/>
          <w:color w:val="555555"/>
          <w:sz w:val="20"/>
          <w:szCs w:val="20"/>
        </w:rPr>
        <w:t xml:space="preserve">  — basic GST calculation and invoicing; full GST filing/reports deferred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Purchase Order (PO)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Material Request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Vendor Payment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Automated Daily &amp; Monthly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Audit Logs &amp; Activity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</w:rPr>
        <w:t xml:space="preserve">Google Maps Integration for Site Locations</w:t>
      </w:r>
    </w:p>
    <w:p>
      <w:pPr>
        <w:spacing w:after="140"/>
        <w:ind w:left="360"/>
      </w:pPr>
      <w:r>
        <w:rPr>
          <w:i/>
          <w:iCs/>
          <w:color w:val="555555"/>
          <w:sz w:val="20"/>
          <w:szCs w:val="20"/>
        </w:rPr>
        <w:t xml:space="preserve">Dropped from V1: in-app Document Storage (using Google Drive instead) and in-app Photo Upload per project stage (using a WhatsApp group per project instead).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Complete Business Workflow</w:t>
      </w:r>
    </w:p>
    <w:p>
      <w:pPr>
        <w:spacing w:after="120"/>
      </w:pPr>
      <w:r>
        <w:rPr>
          <w:color w:val="333333"/>
        </w:rPr>
        <w:t xml:space="preserve">Lead Generated → Lead Management → Follow-up → Site Visit → Quotation → Negotiation → Lead Won → Project Creation → Project Management → Client Payment → Expense Management → Petty Cash → Vendor Management → Reports &amp; Analytics → Project Completion → Post-Handover Warranty &amp; Referral Follow-up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Business &amp; Rollout Recommendations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Data Discipline</w:t>
      </w:r>
    </w:p>
    <w:p>
      <w:pPr>
        <w:spacing w:after="120"/>
      </w:pPr>
      <w:r>
        <w:rPr>
          <w:color w:val="333333"/>
        </w:rPr>
        <w:t xml:space="preserve">Build in light friction so the data stays trustworthy — e.g. a lead can't move to "Quotation Sent" without a quotation number attached, and a project can't move to "Handover" without the warranty log filled in.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KPI Ownership</w:t>
      </w:r>
    </w:p>
    <w:p>
      <w:pPr>
        <w:spacing w:after="120"/>
      </w:pPr>
      <w:r>
        <w:rPr>
          <w:color w:val="333333"/>
        </w:rPr>
        <w:t xml:space="preserve">Assign each dashboard metric to a person, not just a screen — e.g. Raju owns lead conversion, Soheb owns lead-source ROI, Aahil/Hassan own project profit margin — so the numbers drive decisions rather than sitting unused.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Staged Rollout</w:t>
      </w:r>
    </w:p>
    <w:p>
      <w:pPr>
        <w:spacing w:after="120"/>
      </w:pPr>
      <w:r>
        <w:rPr>
          <w:color w:val="333333"/>
        </w:rPr>
        <w:t xml:space="preserve">Even though this is being built as one release, consider rolling it out to the team in stages — Leads and Quotation first, then Project Tracking, then Expense/Vendor/Reports — to avoid the team reverting to Excel out of overwhelm in week one.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Data Migration</w:t>
      </w:r>
    </w:p>
    <w:p>
      <w:pPr>
        <w:spacing w:after="120"/>
      </w:pPr>
      <w:r>
        <w:rPr>
          <w:color w:val="333333"/>
        </w:rPr>
        <w:t xml:space="preserve">Decide up front whether historical leads, projects, and financial data from the existing Excel/Google Sheets tracking gets migrated in, or the ERP starts clean with Sheets kept as a historical archive.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3"/>
          <w:szCs w:val="23"/>
        </w:rPr>
        <w:t xml:space="preserve">Freelancer Engagement</w:t>
      </w:r>
    </w:p>
    <w:p>
      <w:pPr>
        <w:spacing w:after="120"/>
      </w:pPr>
      <w:r>
        <w:rPr>
          <w:color w:val="333333"/>
        </w:rPr>
        <w:t xml:space="preserve">Get source code ownership written explicitly into the agreement, tie payment to module-level milestones rather than only final delivery, and define a post-launch bug-fix/support window in the contract.</w:t>
      </w:r>
    </w:p>
    <w:p>
      <w:pPr>
        <w:pBdr>
          <w:top w:val="single" w:color="CCCCCC" w:sz="4" w:space="8"/>
        </w:pBdr>
        <w:spacing w:before="400"/>
      </w:pPr>
      <w:r>
        <w:rPr>
          <w:i/>
          <w:iCs/>
          <w:color w:val="555555"/>
          <w:sz w:val="18"/>
          <w:szCs w:val="18"/>
        </w:rPr>
        <w:t xml:space="preserve">Items marked (NEW) were added after the original roadmap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2026-08-15T07:10:52.685Z</dcterms:created>
  <dcterms:modified xsi:type="dcterms:W3CDTF">2026-08-15T07:10:52.698Z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