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0.00022</w:t>
              <w:tab/>
              <w:t>0.00048</w:t>
              <w:tab/>
              <w:t>0.00036</w:t>
              <w:tab/>
              <w:t>0.00008</w:t>
              <w:tab/>
              <w:t>0.00031</w:t>
              <w:tab/>
              <w:t>0.00035</w:t>
              <w:tab/>
              <w:t>0.00042</w:t>
              <w:tab/>
              <w:t>0.01080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0.00004</w:t>
              <w:tab/>
              <w:t>0.00008</w:t>
              <w:tab/>
              <w:t>0.00006</w:t>
              <w:tab/>
              <w:t>0.00001</w:t>
              <w:tab/>
              <w:t>0.00005</w:t>
              <w:tab/>
              <w:t>0.00007</w:t>
              <w:tab/>
              <w:t>0.00007</w:t>
              <w:tab/>
              <w:t>0.00056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0.00011</w:t>
              <w:tab/>
              <w:t>0.00021</w:t>
              <w:tab/>
              <w:t>0.00016</w:t>
              <w:tab/>
              <w:t>0.00003</w:t>
              <w:tab/>
              <w:t>0.00013</w:t>
              <w:tab/>
              <w:t>0.00016</w:t>
              <w:tab/>
              <w:t>0.00018</w:t>
              <w:tab/>
              <w:t>0.00329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