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  <w:tab/>
              <w:t>0.00014</w:t>
              <w:tab/>
              <w:t>0.00063</w:t>
              <w:tab/>
              <w:t>0.00021</w:t>
              <w:tab/>
              <w:t>0.00008</w:t>
              <w:tab/>
              <w:t>0.00016</w:t>
              <w:tab/>
              <w:t>0.00018</w:t>
              <w:tab/>
              <w:t>0.00022</w:t>
              <w:tab/>
              <w:t>0.01884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  <w:tab/>
              <w:t>0.00001</w:t>
              <w:tab/>
              <w:t>0.00008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0.00252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  <w:tab/>
              <w:t>0.00009</w:t>
              <w:tab/>
              <w:t>0.00020</w:t>
              <w:tab/>
              <w:t>0.00012</w:t>
              <w:tab/>
              <w:t>0.00003</w:t>
              <w:tab/>
              <w:t>0.00010</w:t>
              <w:tab/>
              <w:t>0.00011</w:t>
              <w:tab/>
              <w:t>0.00013</w:t>
              <w:tab/>
              <w:t>0.00153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