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0.01377</w:t>
              <w:tab/>
              <w:t>0.01377</w:t>
              <w:tab/>
              <w:t>0.01377</w:t>
              <w:tab/>
              <w:t>0.00000</w:t>
              <w:tab/>
              <w:t>0.01377</w:t>
              <w:tab/>
              <w:t>0.01377</w:t>
              <w:tab/>
              <w:t>0.01377</w:t>
              <w:tab/>
              <w:t>0.01377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0.01536</w:t>
              <w:tab/>
              <w:t>0.01536</w:t>
              <w:tab/>
              <w:t>0.01536</w:t>
              <w:tab/>
              <w:t>0.00000</w:t>
              <w:tab/>
              <w:t>0.01536</w:t>
              <w:tab/>
              <w:t>0.01536</w:t>
              <w:tab/>
              <w:t>0.01536</w:t>
              <w:tab/>
              <w:t>0.01536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0.01556</w:t>
              <w:tab/>
              <w:t>0.01556</w:t>
              <w:tab/>
              <w:t>0.01556</w:t>
              <w:tab/>
              <w:t>0.00000</w:t>
              <w:tab/>
              <w:t>0.01556</w:t>
              <w:tab/>
              <w:t>0.01556</w:t>
              <w:tab/>
              <w:t>0.01556</w:t>
              <w:tab/>
              <w:t>0.01556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