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128.27287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5642.6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0.01199</w:t>
              <w:tab/>
              <w:t>0.01199</w:t>
              <w:tab/>
              <w:t>0.01199</w:t>
              <w:tab/>
              <w:t>0.00000</w:t>
              <w:tab/>
              <w:t>0.01199</w:t>
              <w:tab/>
              <w:t>0.01199</w:t>
              <w:tab/>
              <w:t>0.01199</w:t>
              <w:tab/>
              <w:t>0.01199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0.05503</w:t>
              <w:tab/>
              <w:t>0.00490</w:t>
              <w:tab/>
              <w:t>0.01363</w:t>
              <w:tab/>
              <w:t>0.00008</w:t>
              <w:tab/>
              <w:t>0.00010</w:t>
              <w:tab/>
              <w:t>0.00013</w:t>
              <w:tab/>
              <w:t>0.09810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  <w:tab/>
              <w:t>0.00041</w:t>
              <w:tab/>
              <w:t>0.05340</w:t>
              <w:tab/>
              <w:t>0.02301</w:t>
              <w:tab/>
              <w:t>0.01713</w:t>
              <w:tab/>
              <w:t>0.00544</w:t>
              <w:tab/>
              <w:t>0.01880</w:t>
              <w:tab/>
              <w:t>0.03876</w:t>
              <w:tab/>
              <w:t>0.85148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