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85.49784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61733.9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  <w:tab/>
              <w:t>0.00014</w:t>
              <w:tab/>
              <w:t>0.00063</w:t>
              <w:tab/>
              <w:t>0.00033</w:t>
              <w:tab/>
              <w:t>0.00011</w:t>
              <w:tab/>
              <w:t>0.00023</w:t>
              <w:tab/>
              <w:t>0.00028</w:t>
              <w:tab/>
              <w:t>0.00043</w:t>
              <w:tab/>
              <w:t>0.06641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0.00003</w:t>
              <w:tab/>
              <w:t>0.00012</w:t>
              <w:tab/>
              <w:t>0.00006</w:t>
              <w:tab/>
              <w:t>0.00001</w:t>
              <w:tab/>
              <w:t>0.00005</w:t>
              <w:tab/>
              <w:t>0.00007</w:t>
              <w:tab/>
              <w:t>0.00007</w:t>
              <w:tab/>
              <w:t>0.00620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0.00011</w:t>
              <w:tab/>
              <w:t>0.00051</w:t>
              <w:tab/>
              <w:t>0.00018</w:t>
              <w:tab/>
              <w:t>0.00005</w:t>
              <w:tab/>
              <w:t>0.00015</w:t>
              <w:tab/>
              <w:t>0.00016</w:t>
              <w:tab/>
              <w:t>0.00020</w:t>
              <w:tab/>
              <w:t>0.01795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