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E4B" w:rsidRDefault="00C32E4B" w:rsidP="0057075C">
      <w:pPr>
        <w:widowControl w:val="0"/>
        <w:spacing w:after="100"/>
        <w:jc w:val="right"/>
        <w:rPr>
          <w:rFonts w:eastAsia="Times"/>
          <w:b/>
          <w:sz w:val="24"/>
          <w:szCs w:val="24"/>
        </w:rPr>
      </w:pPr>
      <w:r>
        <w:rPr>
          <w:rFonts w:eastAsia="Times"/>
          <w:b/>
          <w:sz w:val="24"/>
          <w:szCs w:val="24"/>
        </w:rPr>
        <w:t>TERCER</w:t>
      </w:r>
      <w:r w:rsidR="00C30685" w:rsidRPr="006C68F6">
        <w:rPr>
          <w:rFonts w:eastAsia="Times"/>
          <w:b/>
          <w:sz w:val="24"/>
          <w:szCs w:val="24"/>
        </w:rPr>
        <w:t xml:space="preserve"> CI</w:t>
      </w:r>
      <w:r>
        <w:rPr>
          <w:rFonts w:eastAsia="Times"/>
          <w:b/>
          <w:sz w:val="24"/>
          <w:szCs w:val="24"/>
        </w:rPr>
        <w:t>CLO DE FOROS EN DISEÑO FADP 2017</w:t>
      </w:r>
    </w:p>
    <w:p w:rsidR="0021316F" w:rsidRDefault="00C30685" w:rsidP="0057075C">
      <w:pPr>
        <w:widowControl w:val="0"/>
        <w:spacing w:after="100"/>
        <w:jc w:val="right"/>
        <w:rPr>
          <w:rFonts w:eastAsia="Times"/>
          <w:b/>
          <w:sz w:val="24"/>
          <w:szCs w:val="24"/>
        </w:rPr>
      </w:pPr>
      <w:r w:rsidRPr="006C68F6">
        <w:rPr>
          <w:rFonts w:eastAsia="Times"/>
          <w:b/>
          <w:sz w:val="24"/>
          <w:szCs w:val="24"/>
        </w:rPr>
        <w:t xml:space="preserve">PROGRAMA TÉCNICO </w:t>
      </w:r>
      <w:r w:rsidR="00C32E4B" w:rsidRPr="006C68F6">
        <w:rPr>
          <w:rFonts w:eastAsia="Times"/>
          <w:b/>
          <w:sz w:val="24"/>
          <w:szCs w:val="24"/>
        </w:rPr>
        <w:t>PROFESIONAL PRODUCCIÓN</w:t>
      </w:r>
      <w:r w:rsidRPr="006C68F6">
        <w:rPr>
          <w:rFonts w:eastAsia="Times"/>
          <w:b/>
          <w:sz w:val="24"/>
          <w:szCs w:val="24"/>
        </w:rPr>
        <w:t xml:space="preserve"> MULTIMEDIA</w:t>
      </w:r>
    </w:p>
    <w:p w:rsidR="0057075C" w:rsidRPr="0057075C" w:rsidRDefault="0057075C" w:rsidP="0057075C">
      <w:pPr>
        <w:widowControl w:val="0"/>
        <w:spacing w:after="100"/>
        <w:jc w:val="right"/>
        <w:rPr>
          <w:b/>
          <w:sz w:val="24"/>
          <w:szCs w:val="24"/>
        </w:rPr>
      </w:pPr>
      <w:r w:rsidRPr="0057075C">
        <w:rPr>
          <w:b/>
          <w:sz w:val="24"/>
          <w:szCs w:val="24"/>
        </w:rPr>
        <w:t>“Repensando la Multimedia”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______________________________________________________________________</w:t>
      </w:r>
    </w:p>
    <w:p w:rsidR="0057075C" w:rsidRDefault="00C30685" w:rsidP="003E3096">
      <w:pPr>
        <w:widowControl w:val="0"/>
        <w:spacing w:after="100"/>
        <w:rPr>
          <w:rFonts w:eastAsia="Times"/>
          <w:sz w:val="24"/>
          <w:szCs w:val="24"/>
        </w:rPr>
      </w:pPr>
      <w:r w:rsidRPr="006C68F6">
        <w:rPr>
          <w:rFonts w:eastAsia="Times"/>
          <w:sz w:val="24"/>
          <w:szCs w:val="24"/>
        </w:rPr>
        <w:t>INTRODUCCIÓN</w:t>
      </w:r>
    </w:p>
    <w:p w:rsidR="0021316F" w:rsidRPr="0057075C" w:rsidRDefault="00C30685" w:rsidP="003E3096">
      <w:pPr>
        <w:widowControl w:val="0"/>
        <w:spacing w:after="100"/>
        <w:rPr>
          <w:rFonts w:eastAsia="Times"/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__________________________________________________________________</w:t>
      </w:r>
      <w:r w:rsidR="003E3096">
        <w:rPr>
          <w:rFonts w:eastAsia="Times"/>
          <w:sz w:val="24"/>
          <w:szCs w:val="24"/>
        </w:rPr>
        <w:t>____</w:t>
      </w:r>
    </w:p>
    <w:p w:rsidR="0057075C" w:rsidRDefault="00E558F4" w:rsidP="00CA7D4A">
      <w:r>
        <w:t xml:space="preserve">Continuando </w:t>
      </w:r>
      <w:r w:rsidRPr="006C68F6">
        <w:rPr>
          <w:rFonts w:eastAsia="Times"/>
          <w:sz w:val="24"/>
          <w:szCs w:val="24"/>
        </w:rPr>
        <w:t>con</w:t>
      </w:r>
      <w:r w:rsidR="00C30685" w:rsidRPr="006C68F6">
        <w:rPr>
          <w:rFonts w:eastAsia="Times"/>
          <w:sz w:val="24"/>
          <w:szCs w:val="24"/>
        </w:rPr>
        <w:t xml:space="preserve"> la tradición </w:t>
      </w:r>
      <w:r w:rsidRPr="006C68F6">
        <w:rPr>
          <w:rFonts w:eastAsia="Times"/>
          <w:sz w:val="24"/>
          <w:szCs w:val="24"/>
        </w:rPr>
        <w:t xml:space="preserve">anual, </w:t>
      </w:r>
      <w:r>
        <w:rPr>
          <w:rFonts w:eastAsia="Times"/>
          <w:sz w:val="24"/>
          <w:szCs w:val="24"/>
        </w:rPr>
        <w:t xml:space="preserve">el pasado </w:t>
      </w:r>
      <w:r w:rsidR="00BB56A5">
        <w:rPr>
          <w:rFonts w:eastAsia="Times"/>
          <w:sz w:val="24"/>
          <w:szCs w:val="24"/>
        </w:rPr>
        <w:t xml:space="preserve">29 </w:t>
      </w:r>
      <w:r>
        <w:rPr>
          <w:rFonts w:eastAsia="Times"/>
          <w:sz w:val="24"/>
          <w:szCs w:val="24"/>
        </w:rPr>
        <w:t xml:space="preserve">de septiembre </w:t>
      </w:r>
      <w:r w:rsidR="00C30685" w:rsidRPr="006C68F6">
        <w:rPr>
          <w:rFonts w:eastAsia="Times"/>
          <w:sz w:val="24"/>
          <w:szCs w:val="24"/>
        </w:rPr>
        <w:t xml:space="preserve">La Fundación Academia de Dibujo </w:t>
      </w:r>
      <w:r w:rsidRPr="006C68F6">
        <w:rPr>
          <w:rFonts w:eastAsia="Times"/>
          <w:sz w:val="24"/>
          <w:szCs w:val="24"/>
        </w:rPr>
        <w:t>Profesional</w:t>
      </w:r>
      <w:r>
        <w:rPr>
          <w:rFonts w:eastAsia="Times"/>
          <w:sz w:val="24"/>
          <w:szCs w:val="24"/>
        </w:rPr>
        <w:t xml:space="preserve"> presentó con éxito El Tercer</w:t>
      </w:r>
      <w:r w:rsidR="00C30685" w:rsidRPr="006C68F6">
        <w:rPr>
          <w:rFonts w:eastAsia="Times"/>
          <w:sz w:val="24"/>
          <w:szCs w:val="24"/>
        </w:rPr>
        <w:t xml:space="preserve"> Ci</w:t>
      </w:r>
      <w:r>
        <w:rPr>
          <w:rFonts w:eastAsia="Times"/>
          <w:sz w:val="24"/>
          <w:szCs w:val="24"/>
        </w:rPr>
        <w:t>clo de Foros en Diseño FADP 2017</w:t>
      </w:r>
      <w:r w:rsidR="00C30685" w:rsidRPr="006C68F6">
        <w:rPr>
          <w:rFonts w:eastAsia="Times"/>
          <w:sz w:val="24"/>
          <w:szCs w:val="24"/>
        </w:rPr>
        <w:t xml:space="preserve"> y su </w:t>
      </w:r>
      <w:r>
        <w:rPr>
          <w:rFonts w:eastAsia="Times"/>
          <w:sz w:val="24"/>
          <w:szCs w:val="24"/>
        </w:rPr>
        <w:t xml:space="preserve">quinta </w:t>
      </w:r>
      <w:r w:rsidR="00C30685" w:rsidRPr="006C68F6">
        <w:rPr>
          <w:rFonts w:eastAsia="Times"/>
          <w:sz w:val="24"/>
          <w:szCs w:val="24"/>
        </w:rPr>
        <w:t>feria de internacionalización</w:t>
      </w:r>
      <w:r w:rsidR="00A20108">
        <w:rPr>
          <w:rFonts w:eastAsia="Times"/>
          <w:sz w:val="24"/>
          <w:szCs w:val="24"/>
        </w:rPr>
        <w:t xml:space="preserve">, el evento </w:t>
      </w:r>
      <w:r w:rsidR="00CA7D4A">
        <w:rPr>
          <w:rFonts w:eastAsia="Times"/>
          <w:sz w:val="24"/>
          <w:szCs w:val="24"/>
        </w:rPr>
        <w:t xml:space="preserve"> contó </w:t>
      </w:r>
      <w:r w:rsidR="00CA7D4A" w:rsidRPr="006C68F6">
        <w:rPr>
          <w:rFonts w:eastAsia="Times"/>
          <w:sz w:val="24"/>
          <w:szCs w:val="24"/>
        </w:rPr>
        <w:t>con</w:t>
      </w:r>
      <w:r w:rsidR="00CA7D4A">
        <w:rPr>
          <w:rFonts w:eastAsia="Times"/>
          <w:sz w:val="24"/>
          <w:szCs w:val="24"/>
        </w:rPr>
        <w:t xml:space="preserve"> la participación del programa Técnico Profesional en Producción Multimedia y su postulación del foro en la agenda académica: </w:t>
      </w:r>
      <w:r w:rsidR="006831C6">
        <w:rPr>
          <w:rFonts w:eastAsia="Times"/>
          <w:sz w:val="24"/>
          <w:szCs w:val="24"/>
        </w:rPr>
        <w:t>“</w:t>
      </w:r>
      <w:r w:rsidR="00CA7D4A">
        <w:t>Repensando la Multimedia a través de su evolución e innovación, realidad aumentada y virtual, experiencias inmersivas de enseñanza y aprendizaje</w:t>
      </w:r>
      <w:r w:rsidR="006831C6">
        <w:t>”, a cargo del líder de investigación del programa Jorge Mario Rincón</w:t>
      </w:r>
      <w:r w:rsidR="003903CA">
        <w:t xml:space="preserve">, contando con la participación del mismo </w:t>
      </w:r>
      <w:r w:rsidR="00A20108">
        <w:t>y su participación en la evolución de la multimedia</w:t>
      </w:r>
      <w:r w:rsidR="003903CA">
        <w:t>, un ponente interinstitucional</w:t>
      </w:r>
      <w:r w:rsidR="00BE7765">
        <w:t xml:space="preserve"> Humberto Amaya Alvear(2017)</w:t>
      </w:r>
      <w:r w:rsidR="00A20108">
        <w:t xml:space="preserve"> “El estudiante Multimedia debe estar en constante aprendizaje y no quedarse con las bases del docente”</w:t>
      </w:r>
      <w:r w:rsidR="00BE7765">
        <w:t xml:space="preserve"> </w:t>
      </w:r>
      <w:r w:rsidR="00A20108">
        <w:t xml:space="preserve"> y un ponente</w:t>
      </w:r>
      <w:r w:rsidR="003903CA">
        <w:t xml:space="preserve"> internacional</w:t>
      </w:r>
      <w:r w:rsidR="00BE7765">
        <w:t xml:space="preserve"> Andrés López(2017)</w:t>
      </w:r>
      <w:r w:rsidR="00A20108">
        <w:t xml:space="preserve"> “No hay un motor de video juego</w:t>
      </w:r>
      <w:r w:rsidR="00B93DAD">
        <w:t xml:space="preserve"> dominante  ni intrascendente, depende de los requerimientos </w:t>
      </w:r>
      <w:r w:rsidR="0066571E">
        <w:t xml:space="preserve"> o necesidades </w:t>
      </w:r>
      <w:r w:rsidR="00F97713">
        <w:t xml:space="preserve">el uso </w:t>
      </w:r>
      <w:r w:rsidR="0066571E">
        <w:t xml:space="preserve"> del uno o el otro</w:t>
      </w:r>
      <w:r w:rsidR="00A20108">
        <w:t>”</w:t>
      </w:r>
      <w:r w:rsidR="0057075C">
        <w:t>.</w:t>
      </w:r>
    </w:p>
    <w:p w:rsidR="0057075C" w:rsidRDefault="0057075C" w:rsidP="00CA7D4A">
      <w:r>
        <w:rPr>
          <w:noProof/>
        </w:rPr>
        <w:drawing>
          <wp:inline distT="0" distB="0" distL="0" distR="0" wp14:anchorId="7EC4A9DE" wp14:editId="2243D3C5">
            <wp:extent cx="5943600" cy="3319145"/>
            <wp:effectExtent l="114300" t="114300" r="114300" b="147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>
      <w:r>
        <w:lastRenderedPageBreak/>
        <w:t>El foro inicio con la presentación de los ponentes y la metodología</w:t>
      </w:r>
      <w:r w:rsidR="00882339">
        <w:t xml:space="preserve"> didáctica panel, exposición y finalmente </w:t>
      </w:r>
      <w:bookmarkStart w:id="0" w:name="_GoBack"/>
      <w:bookmarkEnd w:id="0"/>
      <w:r>
        <w:t xml:space="preserve"> </w:t>
      </w:r>
    </w:p>
    <w:p w:rsidR="001F2897" w:rsidRDefault="001F2897" w:rsidP="00CA7D4A"/>
    <w:p w:rsidR="001F2897" w:rsidRDefault="001F2897" w:rsidP="00CA7D4A">
      <w:r>
        <w:t>Técnicas para la exposición de un tema</w:t>
      </w:r>
      <w:r>
        <w:t xml:space="preserve"> </w:t>
      </w:r>
      <w:proofErr w:type="gramStart"/>
      <w:r>
        <w:t>panel  o</w:t>
      </w:r>
      <w:proofErr w:type="gramEnd"/>
      <w:r>
        <w:t xml:space="preserve"> simposio</w:t>
      </w:r>
    </w:p>
    <w:p w:rsidR="001F2897" w:rsidRDefault="001F2897" w:rsidP="00CA7D4A">
      <w:r>
        <w:t xml:space="preserve">Técnicas de discusión o </w:t>
      </w:r>
      <w:proofErr w:type="gramStart"/>
      <w:r>
        <w:t>debate</w:t>
      </w:r>
      <w:r>
        <w:t xml:space="preserve">  foro</w:t>
      </w:r>
      <w:proofErr w:type="gramEnd"/>
    </w:p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Default="0057075C" w:rsidP="00CA7D4A"/>
    <w:p w:rsidR="0057075C" w:rsidRPr="006C68F6" w:rsidRDefault="0057075C" w:rsidP="0057075C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______________________________________________________________________</w:t>
      </w:r>
    </w:p>
    <w:p w:rsidR="0057075C" w:rsidRPr="006C68F6" w:rsidRDefault="0057075C" w:rsidP="0057075C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INTRODUCCIÓN</w:t>
      </w:r>
      <w:r>
        <w:rPr>
          <w:rFonts w:eastAsia="Times"/>
          <w:sz w:val="24"/>
          <w:szCs w:val="24"/>
        </w:rPr>
        <w:br/>
      </w:r>
      <w:r w:rsidRPr="006C68F6">
        <w:rPr>
          <w:rFonts w:eastAsia="Times"/>
          <w:sz w:val="24"/>
          <w:szCs w:val="24"/>
        </w:rPr>
        <w:t>__________________________________________________________________</w:t>
      </w:r>
      <w:r>
        <w:rPr>
          <w:rFonts w:eastAsia="Times"/>
          <w:sz w:val="24"/>
          <w:szCs w:val="24"/>
        </w:rPr>
        <w:t>____</w:t>
      </w:r>
    </w:p>
    <w:p w:rsidR="0057075C" w:rsidRDefault="0057075C" w:rsidP="00CA7D4A"/>
    <w:p w:rsidR="0066571E" w:rsidRDefault="00BB56A5" w:rsidP="00CA7D4A">
      <w:r>
        <w:t xml:space="preserve">El </w:t>
      </w:r>
      <w:r w:rsidR="0057075C">
        <w:t xml:space="preserve">foro </w:t>
      </w:r>
    </w:p>
    <w:p w:rsidR="0066571E" w:rsidRDefault="0066571E" w:rsidP="00CA7D4A"/>
    <w:p w:rsidR="0066571E" w:rsidRDefault="0066571E" w:rsidP="00CA7D4A"/>
    <w:p w:rsidR="0066571E" w:rsidRDefault="0066571E" w:rsidP="00CA7D4A"/>
    <w:p w:rsidR="0066571E" w:rsidRDefault="0066571E" w:rsidP="00CA7D4A">
      <w:pPr>
        <w:rPr>
          <w:sz w:val="24"/>
          <w:szCs w:val="24"/>
        </w:rPr>
      </w:pPr>
    </w:p>
    <w:p w:rsidR="007B149E" w:rsidRPr="006C68F6" w:rsidRDefault="007B149E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A445A5" w:rsidRDefault="00A445A5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A445A5" w:rsidRDefault="00A445A5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A445A5" w:rsidRDefault="00A445A5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</w:t>
      </w:r>
      <w:r w:rsidR="00A445A5">
        <w:rPr>
          <w:rFonts w:eastAsia="Times"/>
          <w:sz w:val="24"/>
          <w:szCs w:val="24"/>
        </w:rPr>
        <w:t>____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CONCLUSIONES</w:t>
      </w:r>
      <w:r w:rsidR="00C30685" w:rsidRPr="006C68F6">
        <w:rPr>
          <w:rFonts w:eastAsia="Times"/>
          <w:sz w:val="24"/>
          <w:szCs w:val="24"/>
        </w:rPr>
        <w:t xml:space="preserve"> ________________________________________________</w:t>
      </w:r>
      <w:r w:rsidR="00A445A5">
        <w:rPr>
          <w:rFonts w:eastAsia="Times"/>
          <w:sz w:val="24"/>
          <w:szCs w:val="24"/>
        </w:rPr>
        <w:t>_____________________</w:t>
      </w:r>
    </w:p>
    <w:p w:rsidR="00D17E42" w:rsidRPr="00D26713" w:rsidRDefault="00C30685" w:rsidP="00D26713">
      <w:pPr>
        <w:pStyle w:val="Prrafodelista"/>
        <w:widowControl w:val="0"/>
        <w:numPr>
          <w:ilvl w:val="0"/>
          <w:numId w:val="2"/>
        </w:numPr>
        <w:spacing w:after="100"/>
        <w:jc w:val="both"/>
        <w:rPr>
          <w:sz w:val="24"/>
          <w:szCs w:val="24"/>
        </w:rPr>
      </w:pPr>
      <w:r w:rsidRPr="00D26713">
        <w:rPr>
          <w:rFonts w:eastAsia="Times"/>
          <w:sz w:val="24"/>
          <w:szCs w:val="24"/>
        </w:rPr>
        <w:t xml:space="preserve">El </w:t>
      </w:r>
      <w:r w:rsidR="004E3242" w:rsidRPr="00D26713">
        <w:rPr>
          <w:rFonts w:eastAsia="Times"/>
          <w:sz w:val="24"/>
          <w:szCs w:val="24"/>
        </w:rPr>
        <w:t xml:space="preserve">T.P. en Producción Multimedial </w:t>
      </w:r>
      <w:r w:rsidRPr="00D26713">
        <w:rPr>
          <w:rFonts w:eastAsia="Times"/>
          <w:sz w:val="24"/>
          <w:szCs w:val="24"/>
        </w:rPr>
        <w:t xml:space="preserve"> </w:t>
      </w:r>
      <w:r w:rsidR="004E3242" w:rsidRPr="00D26713">
        <w:rPr>
          <w:rFonts w:eastAsia="Times"/>
          <w:sz w:val="24"/>
          <w:szCs w:val="24"/>
        </w:rPr>
        <w:t>es una persona emprendedora en constante cambio</w:t>
      </w:r>
      <w:r w:rsidR="00D26713" w:rsidRPr="00D26713">
        <w:rPr>
          <w:rFonts w:eastAsia="Times"/>
          <w:sz w:val="24"/>
          <w:szCs w:val="24"/>
        </w:rPr>
        <w:t>, adaptable al medio evolutivo</w:t>
      </w:r>
      <w:r w:rsidR="004E3242" w:rsidRPr="00D26713">
        <w:rPr>
          <w:rFonts w:eastAsia="Times"/>
          <w:sz w:val="24"/>
          <w:szCs w:val="24"/>
        </w:rPr>
        <w:t xml:space="preserve">, </w:t>
      </w:r>
      <w:r w:rsidR="00D26713" w:rsidRPr="00D26713">
        <w:rPr>
          <w:rFonts w:eastAsia="Times"/>
          <w:sz w:val="24"/>
          <w:szCs w:val="24"/>
        </w:rPr>
        <w:t>dinámico, proactivo, dispuesto a cambiar paradigmas, a resolver diferentes situaciones lógicas enmarcadas en el diseño.</w:t>
      </w:r>
    </w:p>
    <w:p w:rsidR="00D26713" w:rsidRDefault="00D26713" w:rsidP="00733D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26713">
        <w:rPr>
          <w:sz w:val="24"/>
          <w:szCs w:val="24"/>
        </w:rPr>
        <w:t>Las conferencias evidenciaron el paso a paso de la creación de un produc</w:t>
      </w:r>
      <w:r w:rsidR="00D17E42" w:rsidRPr="00D26713">
        <w:rPr>
          <w:sz w:val="24"/>
          <w:szCs w:val="24"/>
        </w:rPr>
        <w:t xml:space="preserve">to digital, desde la investigación, ideación que comprende todo el proceso creativo y </w:t>
      </w:r>
      <w:r w:rsidR="00D17E42" w:rsidRPr="00D26713">
        <w:rPr>
          <w:sz w:val="24"/>
          <w:szCs w:val="24"/>
        </w:rPr>
        <w:lastRenderedPageBreak/>
        <w:t xml:space="preserve">así </w:t>
      </w:r>
      <w:r>
        <w:rPr>
          <w:sz w:val="24"/>
          <w:szCs w:val="24"/>
        </w:rPr>
        <w:t>se articula</w:t>
      </w:r>
      <w:r w:rsidR="00D17E42" w:rsidRPr="00D26713">
        <w:rPr>
          <w:sz w:val="24"/>
          <w:szCs w:val="24"/>
        </w:rPr>
        <w:t xml:space="preserve"> todo un proceso de producción, que permita dar paso a las validaciones y así </w:t>
      </w:r>
      <w:r>
        <w:rPr>
          <w:sz w:val="24"/>
          <w:szCs w:val="24"/>
        </w:rPr>
        <w:t xml:space="preserve"> se inicia </w:t>
      </w:r>
      <w:r w:rsidR="00D17E42" w:rsidRPr="00D26713">
        <w:rPr>
          <w:sz w:val="24"/>
          <w:szCs w:val="24"/>
        </w:rPr>
        <w:t>la etapa de construcción del contenido y su propuesta de valor.</w:t>
      </w:r>
    </w:p>
    <w:p w:rsidR="00D17E42" w:rsidRPr="00F040C9" w:rsidRDefault="00D17E42" w:rsidP="00D6273C">
      <w:pPr>
        <w:pStyle w:val="Prrafodelista"/>
        <w:widowControl w:val="0"/>
        <w:numPr>
          <w:ilvl w:val="0"/>
          <w:numId w:val="1"/>
        </w:numPr>
        <w:spacing w:after="100"/>
        <w:jc w:val="both"/>
        <w:rPr>
          <w:sz w:val="24"/>
          <w:szCs w:val="24"/>
        </w:rPr>
      </w:pPr>
      <w:r w:rsidRPr="00F040C9">
        <w:rPr>
          <w:sz w:val="24"/>
          <w:szCs w:val="24"/>
        </w:rPr>
        <w:t xml:space="preserve"> </w:t>
      </w:r>
      <w:r w:rsidR="00F040C9" w:rsidRPr="00F040C9">
        <w:rPr>
          <w:sz w:val="24"/>
          <w:szCs w:val="24"/>
        </w:rPr>
        <w:t>Conocimientos de las   innovaciones tecnológicas, la ficción echa realidad versus el alcance del proyecto del programa Multimedia.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</w:t>
      </w:r>
      <w:r w:rsidR="00981E13">
        <w:rPr>
          <w:rFonts w:eastAsia="Times"/>
          <w:sz w:val="24"/>
          <w:szCs w:val="24"/>
        </w:rPr>
        <w:t>______________________</w:t>
      </w:r>
    </w:p>
    <w:p w:rsidR="0021316F" w:rsidRPr="006C68F6" w:rsidRDefault="00981E13">
      <w:pPr>
        <w:widowControl w:val="0"/>
        <w:spacing w:after="100"/>
        <w:rPr>
          <w:sz w:val="24"/>
          <w:szCs w:val="24"/>
        </w:rPr>
      </w:pPr>
      <w:r>
        <w:rPr>
          <w:rFonts w:eastAsia="Times"/>
          <w:sz w:val="24"/>
          <w:szCs w:val="24"/>
        </w:rPr>
        <w:t>AUTOR DE LA MEMORIA</w:t>
      </w:r>
      <w:r w:rsidR="00C30685" w:rsidRPr="006C68F6">
        <w:rPr>
          <w:rFonts w:eastAsia="Times"/>
          <w:sz w:val="24"/>
          <w:szCs w:val="24"/>
        </w:rPr>
        <w:t xml:space="preserve"> ________________________________________________</w:t>
      </w:r>
      <w:r>
        <w:rPr>
          <w:rFonts w:eastAsia="Times"/>
          <w:sz w:val="24"/>
          <w:szCs w:val="24"/>
        </w:rPr>
        <w:t>______________________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Jorge Mario Rincón Gutiérrez</w:t>
      </w:r>
      <w:r w:rsidR="00C30685" w:rsidRPr="006C68F6">
        <w:rPr>
          <w:rFonts w:eastAsia="Times"/>
          <w:sz w:val="24"/>
          <w:szCs w:val="24"/>
        </w:rPr>
        <w:t>.</w:t>
      </w:r>
    </w:p>
    <w:p w:rsidR="00D17E42" w:rsidRPr="006C68F6" w:rsidRDefault="00D17E42">
      <w:pPr>
        <w:widowControl w:val="0"/>
        <w:spacing w:after="100"/>
        <w:rPr>
          <w:rFonts w:eastAsia="Times"/>
          <w:sz w:val="24"/>
          <w:szCs w:val="24"/>
        </w:rPr>
      </w:pPr>
      <w:r w:rsidRPr="006C68F6">
        <w:rPr>
          <w:rFonts w:eastAsia="Times"/>
          <w:sz w:val="24"/>
          <w:szCs w:val="24"/>
        </w:rPr>
        <w:t>Ingeniero en Telemática</w:t>
      </w:r>
      <w:r w:rsidR="00C30685" w:rsidRPr="006C68F6">
        <w:rPr>
          <w:rFonts w:eastAsia="Times"/>
          <w:sz w:val="24"/>
          <w:szCs w:val="24"/>
        </w:rPr>
        <w:t xml:space="preserve">. </w:t>
      </w:r>
      <w:r w:rsidRPr="006C68F6">
        <w:rPr>
          <w:rFonts w:eastAsia="Times"/>
          <w:sz w:val="24"/>
          <w:szCs w:val="24"/>
        </w:rPr>
        <w:t>Universidad AIU, Estados Unidos</w:t>
      </w:r>
      <w:r w:rsidR="00C30685" w:rsidRPr="006C68F6">
        <w:rPr>
          <w:rFonts w:eastAsia="Times"/>
          <w:sz w:val="24"/>
          <w:szCs w:val="24"/>
        </w:rPr>
        <w:t xml:space="preserve">. 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Especialización en Técnicas de Enseñanza</w:t>
      </w:r>
      <w:r w:rsidR="00C30685" w:rsidRPr="006C68F6">
        <w:rPr>
          <w:rFonts w:eastAsia="Times"/>
          <w:sz w:val="24"/>
          <w:szCs w:val="24"/>
        </w:rPr>
        <w:t>.</w:t>
      </w:r>
    </w:p>
    <w:p w:rsidR="0021316F" w:rsidRPr="006C68F6" w:rsidRDefault="00F040C9">
      <w:pPr>
        <w:widowControl w:val="0"/>
        <w:spacing w:after="100"/>
        <w:jc w:val="both"/>
        <w:rPr>
          <w:sz w:val="24"/>
          <w:szCs w:val="24"/>
        </w:rPr>
      </w:pPr>
      <w:r>
        <w:rPr>
          <w:rFonts w:eastAsia="Times"/>
          <w:sz w:val="24"/>
          <w:szCs w:val="24"/>
        </w:rPr>
        <w:t xml:space="preserve">Actualmente, docente </w:t>
      </w:r>
      <w:r w:rsidR="00C30685" w:rsidRPr="006C68F6">
        <w:rPr>
          <w:rFonts w:eastAsia="Times"/>
          <w:sz w:val="24"/>
          <w:szCs w:val="24"/>
        </w:rPr>
        <w:t>en la unidad de investigación del programa</w:t>
      </w:r>
      <w:r>
        <w:rPr>
          <w:rFonts w:eastAsia="Times"/>
          <w:sz w:val="24"/>
          <w:szCs w:val="24"/>
        </w:rPr>
        <w:t xml:space="preserve"> y apoyo al programa</w:t>
      </w:r>
      <w:r w:rsidR="00C30685" w:rsidRPr="006C68F6">
        <w:rPr>
          <w:rFonts w:eastAsia="Times"/>
          <w:sz w:val="24"/>
          <w:szCs w:val="24"/>
        </w:rPr>
        <w:t xml:space="preserve"> Técni</w:t>
      </w:r>
      <w:r>
        <w:rPr>
          <w:rFonts w:eastAsia="Times"/>
          <w:sz w:val="24"/>
          <w:szCs w:val="24"/>
        </w:rPr>
        <w:t xml:space="preserve">co Profesional en Producción Multimedial </w:t>
      </w:r>
      <w:r w:rsidR="00C30685" w:rsidRPr="006C68F6">
        <w:rPr>
          <w:rFonts w:eastAsia="Times"/>
          <w:sz w:val="24"/>
          <w:szCs w:val="24"/>
        </w:rPr>
        <w:t>de la Fundación Academia de Dibujo Profesional.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</w:t>
      </w:r>
      <w:r w:rsidR="00F040C9">
        <w:rPr>
          <w:rFonts w:eastAsia="Times"/>
          <w:sz w:val="24"/>
          <w:szCs w:val="24"/>
        </w:rPr>
        <w:t>______________________</w:t>
      </w:r>
    </w:p>
    <w:p w:rsidR="00F040C9" w:rsidRDefault="00F040C9">
      <w:pPr>
        <w:widowControl w:val="0"/>
        <w:pBdr>
          <w:bottom w:val="single" w:sz="12" w:space="1" w:color="auto"/>
        </w:pBdr>
        <w:spacing w:after="100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>Referencias</w:t>
      </w:r>
    </w:p>
    <w:p w:rsidR="0021316F" w:rsidRPr="00CA16C3" w:rsidRDefault="00D17E42" w:rsidP="00CA16C3">
      <w:pPr>
        <w:pStyle w:val="Prrafodelista"/>
        <w:widowControl w:val="0"/>
        <w:numPr>
          <w:ilvl w:val="0"/>
          <w:numId w:val="1"/>
        </w:numPr>
        <w:spacing w:after="100"/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Guzmán, D</w:t>
      </w:r>
      <w:r w:rsidR="00C30685" w:rsidRPr="00CA16C3">
        <w:rPr>
          <w:rFonts w:eastAsia="Times"/>
          <w:sz w:val="24"/>
          <w:szCs w:val="24"/>
        </w:rPr>
        <w:t xml:space="preserve">. (2016). Planteamiento de Proyecto integrador programa técnico profesional en producción en </w:t>
      </w:r>
      <w:r w:rsidRPr="00CA16C3">
        <w:rPr>
          <w:rFonts w:eastAsia="Times"/>
          <w:sz w:val="24"/>
          <w:szCs w:val="24"/>
        </w:rPr>
        <w:t>Diseño Multimedial</w:t>
      </w:r>
      <w:r w:rsidR="00C30685" w:rsidRPr="00CA16C3">
        <w:rPr>
          <w:rFonts w:eastAsia="Times"/>
          <w:sz w:val="24"/>
          <w:szCs w:val="24"/>
        </w:rPr>
        <w:t>. 2016 – B.</w:t>
      </w:r>
    </w:p>
    <w:p w:rsidR="00CA16C3" w:rsidRPr="00CA16C3" w:rsidRDefault="00CA16C3" w:rsidP="00CA16C3">
      <w:pPr>
        <w:pStyle w:val="Prrafodelista"/>
        <w:widowControl w:val="0"/>
        <w:numPr>
          <w:ilvl w:val="0"/>
          <w:numId w:val="1"/>
        </w:numPr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Astorquiza Luis (2016) USB, Tecnologías Aplicadas a la Multimedia: de l</w:t>
      </w:r>
      <w:r>
        <w:rPr>
          <w:rFonts w:eastAsia="Times"/>
          <w:sz w:val="24"/>
          <w:szCs w:val="24"/>
        </w:rPr>
        <w:t>a ficción a nuestra realidad</w:t>
      </w:r>
    </w:p>
    <w:p w:rsidR="0021316F" w:rsidRPr="00CA16C3" w:rsidRDefault="00CA16C3" w:rsidP="00CA16C3">
      <w:pPr>
        <w:pStyle w:val="Prrafodelista"/>
        <w:widowControl w:val="0"/>
        <w:numPr>
          <w:ilvl w:val="0"/>
          <w:numId w:val="1"/>
        </w:numPr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Argote Jorge (2016) Studio Blue Crow, Creación y Producción de Contenidos Digitales</w:t>
      </w:r>
    </w:p>
    <w:sectPr w:rsidR="0021316F" w:rsidRPr="00CA16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5ABB"/>
    <w:multiLevelType w:val="hybridMultilevel"/>
    <w:tmpl w:val="27E258BC"/>
    <w:lvl w:ilvl="0" w:tplc="71204908"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B57D7"/>
    <w:multiLevelType w:val="hybridMultilevel"/>
    <w:tmpl w:val="208CDE76"/>
    <w:lvl w:ilvl="0" w:tplc="46CEB8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16F"/>
    <w:rsid w:val="00186922"/>
    <w:rsid w:val="001F2897"/>
    <w:rsid w:val="0021316F"/>
    <w:rsid w:val="002463F4"/>
    <w:rsid w:val="003903CA"/>
    <w:rsid w:val="003E3096"/>
    <w:rsid w:val="00420DA6"/>
    <w:rsid w:val="004E3242"/>
    <w:rsid w:val="0057075C"/>
    <w:rsid w:val="0066571E"/>
    <w:rsid w:val="006831C6"/>
    <w:rsid w:val="006C68F6"/>
    <w:rsid w:val="006E65A0"/>
    <w:rsid w:val="007B149E"/>
    <w:rsid w:val="00882339"/>
    <w:rsid w:val="00900EEA"/>
    <w:rsid w:val="00981E13"/>
    <w:rsid w:val="00A15AE7"/>
    <w:rsid w:val="00A20108"/>
    <w:rsid w:val="00A445A5"/>
    <w:rsid w:val="00AE2D5F"/>
    <w:rsid w:val="00B1425B"/>
    <w:rsid w:val="00B93DAD"/>
    <w:rsid w:val="00BB56A5"/>
    <w:rsid w:val="00BE7765"/>
    <w:rsid w:val="00C30685"/>
    <w:rsid w:val="00C32E4B"/>
    <w:rsid w:val="00CA16C3"/>
    <w:rsid w:val="00CA7D4A"/>
    <w:rsid w:val="00CC69B7"/>
    <w:rsid w:val="00D17E42"/>
    <w:rsid w:val="00D26713"/>
    <w:rsid w:val="00E558F4"/>
    <w:rsid w:val="00F040C9"/>
    <w:rsid w:val="00F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5FB6"/>
  <w15:docId w15:val="{F31007C7-66B9-4059-9666-F7E212A3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420D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420DA6"/>
  </w:style>
  <w:style w:type="paragraph" w:styleId="NormalWeb">
    <w:name w:val="Normal (Web)"/>
    <w:basedOn w:val="Normal"/>
    <w:uiPriority w:val="99"/>
    <w:unhideWhenUsed/>
    <w:rsid w:val="0042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20DA6"/>
    <w:rPr>
      <w:b/>
      <w:bCs/>
    </w:rPr>
  </w:style>
  <w:style w:type="paragraph" w:styleId="Prrafodelista">
    <w:name w:val="List Paragraph"/>
    <w:basedOn w:val="Normal"/>
    <w:uiPriority w:val="34"/>
    <w:qFormat/>
    <w:rsid w:val="00D2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2017-03-01T04:04:00Z</dcterms:created>
  <dcterms:modified xsi:type="dcterms:W3CDTF">2018-01-26T04:44:00Z</dcterms:modified>
</cp:coreProperties>
</file>