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14801" w:lineRule="exact"/>
        <w:rPr/>
      </w:pPr>
      <w:r>
        <w:pict>
          <v:group id="_x0000_s2" style="position:absolute;margin-left:1367.02pt;margin-top:677.571pt;mso-position-vertical-relative:text;mso-position-horizontal-relative:text;width:159.45pt;height:17.8pt;z-index:251660288;" filled="false" stroked="false" coordsize="3188,355" coordorigin="0,0">
            <v:rect id="_x0000_s4" style="position:absolute;left:309;top:0;width:2880;height:355;" fillcolor="#F6A04D" filled="true" stroked="false">
              <v:fill opacity="0.200000"/>
            </v:rect>
            <v:shape id="_x0000_s6" style="position:absolute;left:-20;top:-20;width:3228;height:4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23" w:line="184" w:lineRule="auto"/>
                      <w:rPr/>
                    </w:pPr>
                    <w:r>
                      <w:rPr>
                        <w:color w:val="613204"/>
                        <w:position w:val="5"/>
                      </w:rPr>
                      <w:drawing>
                        <wp:inline distT="0" distB="0" distL="0" distR="0">
                          <wp:extent cx="211227" cy="14567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11227" cy="145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613204"/>
                        <w:spacing w:val="7"/>
                      </w:rPr>
                      <w:t xml:space="preserve"> </w:t>
                    </w:r>
                    <w:r>
                      <w:rPr>
                        <w:color w:val="613204"/>
                      </w:rPr>
                      <w:t>显示所有训练科目在输入年龄段的标准</w:t>
                    </w:r>
                  </w:p>
                </w:txbxContent>
              </v:textbox>
            </v:shape>
          </v:group>
        </w:pict>
      </w:r>
      <w:r>
        <w:pict>
          <v:group id="_x0000_s8" style="position:absolute;margin-left:1367.02pt;margin-top:699.938pt;mso-position-vertical-relative:text;mso-position-horizontal-relative:text;width:159.45pt;height:17.8pt;z-index:251658240;" filled="false" stroked="false" coordsize="3188,355" coordorigin="0,0">
            <v:rect id="_x0000_s10" style="position:absolute;left:309;top:0;width:2880;height:355;" fillcolor="#F6A04D" filled="true" stroked="false">
              <v:fill opacity="0.200000"/>
            </v:rect>
            <v:shape id="_x0000_s12" style="position:absolute;left:-20;top:-20;width:3228;height:4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31"/>
                      <w:spacing w:before="123" w:line="184" w:lineRule="auto"/>
                      <w:rPr/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6A04D"/>
                        <w:spacing w:val="8"/>
                        <w:position w:val="4"/>
                      </w:rPr>
                      <w:t>——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6A04D"/>
                        <w:spacing w:val="9"/>
                        <w:w w:val="103"/>
                        <w:position w:val="4"/>
                      </w:rPr>
                      <w:t xml:space="preserve">  </w:t>
                    </w:r>
                    <w:r>
                      <w:rPr>
                        <w:color w:val="613204"/>
                        <w:spacing w:val="8"/>
                      </w:rPr>
                      <w:t>显示输入训练科目在所有年龄段的标准</w:t>
                    </w:r>
                  </w:p>
                </w:txbxContent>
              </v:textbox>
            </v:shape>
          </v:group>
        </w:pict>
      </w:r>
      <w:r>
        <w:pict>
          <v:group id="_x0000_s14" style="position:absolute;margin-left:1367.02pt;margin-top:722.305pt;mso-position-vertical-relative:text;mso-position-horizontal-relative:text;width:159.45pt;height:17.8pt;z-index:251659264;" filled="false" stroked="false" coordsize="3188,355" coordorigin="0,0">
            <v:rect id="_x0000_s16" style="position:absolute;left:309;top:0;width:2880;height:355;" fillcolor="#F6A04D" filled="true" stroked="false">
              <v:fill opacity="0.200000"/>
            </v:rect>
            <v:shape id="_x0000_s18" style="position:absolute;left:-20;top:-20;width:3228;height:4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23" w:line="184" w:lineRule="auto"/>
                      <w:rPr/>
                    </w:pPr>
                    <w:r>
                      <w:rPr>
                        <w:color w:val="613204"/>
                        <w:position w:val="5"/>
                      </w:rPr>
                      <w:drawing>
                        <wp:inline distT="0" distB="0" distL="0" distR="0">
                          <wp:extent cx="211227" cy="14567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11227" cy="145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613204"/>
                        <w:spacing w:val="7"/>
                      </w:rPr>
                      <w:t xml:space="preserve"> </w:t>
                    </w:r>
                    <w:r>
                      <w:rPr>
                        <w:color w:val="613204"/>
                      </w:rPr>
                      <w:t>显示当前训练科目在当前年龄段的标准</w:t>
                    </w:r>
                  </w:p>
                </w:txbxContent>
              </v:textbox>
            </v:shape>
          </v:group>
        </w:pict>
      </w:r>
      <w:r>
        <w:rPr>
          <w:position w:val="-296"/>
        </w:rPr>
        <w:pict>
          <v:group id="_x0000_s20" style="mso-position-vertical-relative:line;mso-position-horizontal-relative:char;width:1367.6pt;height:740.1pt;" filled="false" stroked="false" coordsize="27351,14801" coordorigin="0,0">
            <v:shape id="_x0000_s22" style="position:absolute;left:0;top:0;width:27351;height:14801;" filled="false" stroked="false" type="#_x0000_t75">
              <v:imagedata o:title="" r:id="rId4"/>
            </v:shape>
            <v:shape id="_x0000_s24" style="position:absolute;left:12570;top:9144;width:9032;height:28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6" w:lineRule="auto"/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color w:val="FFFFFF"/>
                        <w:spacing w:val="3"/>
                      </w:rPr>
                      <w:t>应急救援战训资源全库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65" w:right="20"/>
                      <w:spacing w:before="69" w:line="19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</w:rPr>
                      <w:t>功能需求：支持用户搜索查询不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</w:rPr>
                      <w:t>同类型的危化品信息、火灾扑救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</w:rPr>
                      <w:t>要点信息、抢险救援处置要点、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</w:rPr>
                      <w:t>安全要点等（含理化性质、图片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  <w:spacing w:val="3"/>
                      </w:rPr>
                      <w:t>等）。</w:t>
                    </w:r>
                  </w:p>
                </w:txbxContent>
              </v:textbox>
            </v:shape>
            <v:shape id="_x0000_s26" style="position:absolute;left:3268;top:4058;width:4662;height:36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1266"/>
                      </w:rPr>
                      <w:t>规程（文字）</w:t>
                    </w:r>
                  </w:p>
                  <w:p>
                    <w:pPr>
                      <w:ind w:left="29"/>
                      <w:spacing w:before="225" w:line="18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1266"/>
                        <w:spacing w:val="-5"/>
                      </w:rPr>
                      <w:t>图片</w:t>
                    </w:r>
                  </w:p>
                  <w:p>
                    <w:pPr>
                      <w:ind w:left="3679"/>
                      <w:spacing w:before="13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1266"/>
                      </w:rPr>
                      <w:t>操法列表</w:t>
                    </w:r>
                  </w:p>
                  <w:p>
                    <w:pPr>
                      <w:ind w:left="20"/>
                      <w:spacing w:before="15" w:line="18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1266"/>
                        <w:spacing w:val="-1"/>
                      </w:rPr>
                      <w:t>视频</w:t>
                    </w:r>
                  </w:p>
                  <w:p>
                    <w:pPr>
                      <w:ind w:left="20"/>
                      <w:spacing w:before="236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1266"/>
                      </w:rPr>
                      <w:t>讨论留言区</w:t>
                    </w:r>
                  </w:p>
                  <w:p>
                    <w:pPr>
                      <w:spacing w:line="4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9" w:line="22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6642"/>
                      </w:rPr>
                      <w:t>操作规程（文字）</w:t>
                    </w:r>
                  </w:p>
                  <w:p>
                    <w:pPr>
                      <w:ind w:left="29"/>
                      <w:spacing w:before="226" w:line="18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6642"/>
                        <w:spacing w:val="-5"/>
                      </w:rPr>
                      <w:t>图片</w:t>
                    </w:r>
                  </w:p>
                  <w:p>
                    <w:pPr>
                      <w:ind w:right="20"/>
                      <w:spacing w:before="12" w:line="185" w:lineRule="auto"/>
                      <w:jc w:val="right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6642"/>
                      </w:rPr>
                      <w:t>器材装备列表</w:t>
                    </w:r>
                  </w:p>
                  <w:p>
                    <w:pPr>
                      <w:ind w:left="20"/>
                      <w:spacing w:before="15" w:line="18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6642"/>
                        <w:spacing w:val="-1"/>
                      </w:rPr>
                      <w:t>视频</w:t>
                    </w:r>
                  </w:p>
                  <w:p>
                    <w:pPr>
                      <w:ind w:left="20"/>
                      <w:spacing w:before="237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6642"/>
                      </w:rPr>
                      <w:t>讨论留言区</w:t>
                    </w:r>
                  </w:p>
                </w:txbxContent>
              </v:textbox>
            </v:shape>
            <v:shape id="_x0000_s28" style="position:absolute;left:22218;top:12661;width:3250;height:17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7"/>
                      <w:spacing w:before="19" w:line="18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0229"/>
                        <w:spacing w:val="-1"/>
                      </w:rPr>
                      <w:t>例：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" w:right="20" w:hanging="22"/>
                      <w:spacing w:before="68" w:line="19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  <w:spacing w:val="-1"/>
                      </w:rPr>
                      <w:t>功能需求：设置两个键入窗口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  <w:spacing w:val="-1"/>
                      </w:rPr>
                      <w:t>，一个输入年龄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  <w:spacing w:val="-1"/>
                      </w:rPr>
                      <w:t>（数字）、一个输入训练科目（文字）。</w:t>
                    </w:r>
                  </w:p>
                </w:txbxContent>
              </v:textbox>
            </v:shape>
            <v:shape id="_x0000_s30" style="position:absolute;left:19200;top:12236;width:2607;height:20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</w:rPr>
                      <w:t>危化品查询</w:t>
                    </w:r>
                  </w:p>
                  <w:p>
                    <w:pPr>
                      <w:ind w:left="23"/>
                      <w:spacing w:before="213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</w:rPr>
                      <w:t>典型火灾扑救要点安全要点查询</w:t>
                    </w:r>
                  </w:p>
                  <w:p>
                    <w:pPr>
                      <w:ind w:left="23"/>
                      <w:spacing w:before="213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</w:rPr>
                      <w:t>典型抢险救援处置要点安全要点查询</w:t>
                    </w:r>
                  </w:p>
                  <w:p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9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</w:rPr>
                      <w:t>体能标准查询</w:t>
                    </w:r>
                  </w:p>
                </w:txbxContent>
              </v:textbox>
            </v:shape>
            <v:shape id="_x0000_s32" style="position:absolute;left:19074;top:3885;width:1003;height:3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20703"/>
                        <w:spacing w:val="-1"/>
                      </w:rPr>
                      <w:t>火灾</w:t>
                    </w:r>
                  </w:p>
                  <w:p>
                    <w:pPr>
                      <w:ind w:left="20"/>
                      <w:spacing w:before="216" w:line="18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20703"/>
                      </w:rPr>
                      <w:t>地震</w:t>
                    </w:r>
                  </w:p>
                  <w:p>
                    <w:pPr>
                      <w:ind w:left="21"/>
                      <w:spacing w:before="215" w:line="18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20703"/>
                        <w:spacing w:val="-1"/>
                      </w:rPr>
                      <w:t>水域</w:t>
                    </w:r>
                  </w:p>
                  <w:p>
                    <w:pPr>
                      <w:ind w:left="22"/>
                      <w:spacing w:before="215" w:line="18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20703"/>
                        <w:spacing w:val="-2"/>
                      </w:rPr>
                      <w:t>绳索</w:t>
                    </w:r>
                  </w:p>
                  <w:p>
                    <w:pPr>
                      <w:ind w:left="22"/>
                      <w:spacing w:before="213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20703"/>
                        <w:spacing w:val="-1"/>
                      </w:rPr>
                      <w:t>车辆事故</w:t>
                    </w:r>
                  </w:p>
                  <w:p>
                    <w:pPr>
                      <w:ind w:left="20"/>
                      <w:spacing w:before="215" w:line="18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20703"/>
                      </w:rPr>
                      <w:t>危化品处置</w:t>
                    </w:r>
                  </w:p>
                  <w:p>
                    <w:pPr>
                      <w:ind w:left="21"/>
                      <w:spacing w:before="215" w:line="18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20703"/>
                      </w:rPr>
                      <w:t>石油化工技术</w:t>
                    </w:r>
                  </w:p>
                  <w:p>
                    <w:pPr>
                      <w:ind w:left="34"/>
                      <w:spacing w:before="215" w:line="18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20703"/>
                        <w:spacing w:val="-4"/>
                      </w:rPr>
                      <w:t>山岳救援</w:t>
                    </w:r>
                  </w:p>
                </w:txbxContent>
              </v:textbox>
            </v:shape>
            <v:shape id="_x0000_s34" style="position:absolute;left:17228;top:71;width:5455;height:4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6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  <w:spacing w:val="-1"/>
                      </w:rPr>
                      <w:t>功能需求：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"/>
                      </w:rPr>
                      <w:t>1.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  <w:spacing w:val="-1"/>
                      </w:rPr>
                      <w:t>支持用户搜索、浏览章节内容、观看视频等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  <w:spacing w:val="-2"/>
                      </w:rPr>
                      <w:t>功能。</w:t>
                    </w:r>
                  </w:p>
                  <w:p>
                    <w:pPr>
                      <w:ind w:left="25"/>
                      <w:spacing w:line="230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</w:rPr>
                      <w:t>2.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</w:rPr>
                      <w:t>每个子模块点击进入后要包含章节列表（图文组成）、教学视频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  <w:spacing w:val="-1"/>
                      </w:rPr>
                      <w:t>、案例视频</w:t>
                    </w:r>
                  </w:p>
                </w:txbxContent>
              </v:textbox>
            </v:shape>
            <v:shape id="_x0000_s36" style="position:absolute;left:10294;top:4737;width:865;height:23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FFFFFF"/>
                        <w:spacing w:val="5"/>
                      </w:rPr>
                      <w:t>训练操法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86" w:line="188" w:lineRule="auto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FFFFFF"/>
                        <w:spacing w:val="6"/>
                      </w:rPr>
                      <w:t>器材装备</w:t>
                    </w:r>
                  </w:p>
                </w:txbxContent>
              </v:textbox>
            </v:shape>
            <v:shape id="_x0000_s38" style="position:absolute;left:25876;top:13635;width:1426;height:10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</w:rPr>
                      <w:t>仅输入年龄</w:t>
                    </w:r>
                  </w:p>
                  <w:p>
                    <w:pPr>
                      <w:ind w:left="20"/>
                      <w:spacing w:before="236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</w:rPr>
                      <w:t>仅输入训练科目</w:t>
                    </w:r>
                  </w:p>
                  <w:p>
                    <w:pPr>
                      <w:ind w:left="21"/>
                      <w:spacing w:before="236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  <w:spacing w:val="1"/>
                      </w:rPr>
                      <w:t>输入年龄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613204"/>
                        <w:spacing w:val="1"/>
                      </w:rPr>
                      <w:t>+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13204"/>
                        <w:spacing w:val="1"/>
                      </w:rPr>
                      <w:t>训练科目</w:t>
                    </w:r>
                  </w:p>
                </w:txbxContent>
              </v:textbox>
            </v:shape>
            <v:shape id="_x0000_s40" style="position:absolute;left:3383;top:3433;width:2536;height:4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hanging="5"/>
                      <w:spacing w:before="20" w:line="199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  <w:spacing w:val="-3"/>
                      </w:rPr>
                      <w:t>功能需求：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3"/>
                      </w:rPr>
                      <w:t>1.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  <w:spacing w:val="-3"/>
                      </w:rPr>
                      <w:t>能够显示不同操法项目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2"/>
                      </w:rPr>
                      <w:t>2.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FFFFFF"/>
                        <w:spacing w:val="-2"/>
                      </w:rPr>
                      <w:t>支持含标题项目搜索</w:t>
                    </w:r>
                  </w:p>
                </w:txbxContent>
              </v:textbox>
            </v:shape>
            <v:shape id="_x0000_s42" style="position:absolute;left:3268;top:13472;width:681;height:6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05205"/>
                      </w:rPr>
                      <w:t>顺序练习</w:t>
                    </w:r>
                  </w:p>
                  <w:p>
                    <w:pPr>
                      <w:ind w:left="28"/>
                      <w:spacing w:before="236" w:line="18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05205"/>
                        <w:spacing w:val="-2"/>
                      </w:rPr>
                      <w:t>随机练习</w:t>
                    </w:r>
                  </w:p>
                </w:txbxContent>
              </v:textbox>
            </v:shape>
            <v:shape id="_x0000_s44" style="position:absolute;left:10089;top:13673;width:1275;height:2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FFFFFF"/>
                        <w:spacing w:val="5"/>
                      </w:rPr>
                      <w:t>职业技能鉴定</w:t>
                    </w:r>
                  </w:p>
                </w:txbxContent>
              </v:textbox>
            </v:shape>
            <v:shape id="_x0000_s46" style="position:absolute;left:6927;top:13695;width:1323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5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605205"/>
                      </w:rPr>
                      <w:t>不同级别类型题库</w:t>
                    </w:r>
                  </w:p>
                </w:txbxContent>
              </v:textbox>
            </v:shape>
            <v:shape id="_x0000_s48" style="position:absolute;left:17466;top:5349;width:861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7" w:lineRule="auto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FFFFFF"/>
                        <w:spacing w:val="5"/>
                      </w:rPr>
                      <w:t>学习天地</w:t>
                    </w:r>
                  </w:p>
                </w:txbxContent>
              </v:textbox>
            </v:shape>
            <v:shape id="_x0000_s50" style="position:absolute;left:17472;top:13064;width:855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FFFFFF"/>
                        <w:spacing w:val="3"/>
                      </w:rPr>
                      <w:t>战训工具</w:t>
                    </w:r>
                  </w:p>
                </w:txbxContent>
              </v:textbox>
            </v:shape>
            <v:shape id="_x0000_s52" style="position:absolute;left:144;top:13697;width:330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83" w:lineRule="auto"/>
                      <w:jc w:val="right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0229"/>
                        <w:spacing w:val="-16"/>
                      </w:rPr>
                      <w:t>例：</w:t>
                    </w:r>
                  </w:p>
                </w:txbxContent>
              </v:textbox>
            </v:shape>
            <v:shape id="_x0000_s54" style="position:absolute;left:22413;top:5371;width:330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83" w:lineRule="auto"/>
                      <w:jc w:val="right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0229"/>
                        <w:spacing w:val="-16"/>
                      </w:rPr>
                      <w:t>例：</w:t>
                    </w:r>
                  </w:p>
                </w:txbxContent>
              </v:textbox>
            </v:shape>
            <v:shape id="_x0000_s56" style="position:absolute;left:154;top:5809;width:198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000229"/>
                      </w:rPr>
                      <w:t>例</w:t>
                    </w:r>
                  </w:p>
                </w:txbxContent>
              </v:textbox>
            </v:shape>
          </v:group>
        </w:pic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4129"/>
        <w:spacing w:before="57" w:line="195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20"/>
        </w:rPr>
        <w:t>presented</w:t>
      </w:r>
      <w:r>
        <w:rPr>
          <w:rFonts w:ascii="Arial" w:hAnsi="Arial" w:eastAsia="Arial" w:cs="Arial"/>
          <w:sz w:val="20"/>
          <w:szCs w:val="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20"/>
        </w:rPr>
        <w:t>with</w:t>
      </w:r>
      <w:r>
        <w:rPr>
          <w:rFonts w:ascii="Arial" w:hAnsi="Arial" w:eastAsia="Arial" w:cs="Arial"/>
          <w:sz w:val="20"/>
          <w:szCs w:val="20"/>
          <w:spacing w:val="-4"/>
        </w:rPr>
        <w:t xml:space="preserve"> </w:t>
      </w:r>
      <w:r>
        <w:rPr>
          <w:rFonts w:ascii="Arial" w:hAnsi="Arial" w:eastAsia="Arial" w:cs="Arial"/>
          <w:sz w:val="20"/>
          <w:szCs w:val="20"/>
          <w:spacing w:val="20"/>
        </w:rPr>
        <w:t>xmind</w:t>
      </w:r>
    </w:p>
    <w:sectPr>
      <w:footerReference w:type="default" r:id="rId1"/>
      <w:pgSz w:w="31680" w:h="17369"/>
      <w:pgMar w:top="577" w:right="572" w:bottom="1" w:left="57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Xmind/25.01.14362 Chrome/108.0.5359.215 Electron/22.3.1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2024-05-28T12:27:59Z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2026-06-24T10:04:43</vt:filetime>
  </property>
</Properties>
</file>