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(UI/UX) Sênior  ·  Web Apps, Design System e Handoff  ·  Inglês Fluente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UI/UX Sênior com mais de 8 anos desenhando aplicações web e produtos digitais: wireframes, fluxos, protótipos interativos e interfaces de alta fidelidade no Figma (componentes, variantes, auto layout, bibliotecas). Criei e mantive design systems para banking e saúde, como o Clio (60+ componentes, WCAG AA). Formado em Sistemas e Mídias Digitais, tenho HTML/CSS e entendo as limitações do front-end; documento especificações e acompanho a implementação com o time de desenvolvimento em Scrum. Trabalho em inglês todos os dias com times e clientes dos EUA.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UI Design de alta fidelidade, UX (fluxos, wireframes, arquitetura da informação), Protótipos interativos, Design System e Bibliotecas, Design Responsivo e Multi-device, Acessibilidade (WCAG), Handoff e Especificação, Análise de Usabilidade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Web apps B2B, Banking digital, Healthtech, Governo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