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bf2-server-management-api"/>
    <w:p>
      <w:pPr>
        <w:pStyle w:val="Heading1"/>
      </w:pPr>
      <w:r>
        <w:t xml:space="preserve">BF2 Server Management API</w:t>
      </w:r>
    </w:p>
    <w:p>
      <w:pPr>
        <w:pStyle w:val="FirstParagraph"/>
      </w:pPr>
      <w:r>
        <w:t xml:space="preserve">A lightweight, secure REST API built with Rust and Axum for managing a Battlefield 2 (BF2) server running on Debian. This API provides controlled access to server restart functionality, configuration file uploads, and RCON command execution.</w:t>
      </w:r>
    </w:p>
    <w:bookmarkStart w:id="20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1"/>
        </w:numPr>
        <w:pStyle w:val="Compact"/>
      </w:pPr>
      <w:r>
        <w:t xml:space="preserve">🚀</w:t>
      </w:r>
      <w:r>
        <w:t xml:space="preserve"> </w:t>
      </w:r>
      <w:r>
        <w:rPr>
          <w:bCs/>
          <w:b/>
        </w:rPr>
        <w:t xml:space="preserve">Server Management</w:t>
      </w:r>
      <w:r>
        <w:t xml:space="preserve">: Restart BF2 server with different profiles</w:t>
      </w:r>
    </w:p>
    <w:p>
      <w:pPr>
        <w:numPr>
          <w:ilvl w:val="0"/>
          <w:numId w:val="1001"/>
        </w:numPr>
        <w:pStyle w:val="Compact"/>
      </w:pPr>
      <w:r>
        <w:t xml:space="preserve">📁</w:t>
      </w:r>
      <w:r>
        <w:t xml:space="preserve"> </w:t>
      </w:r>
      <w:r>
        <w:rPr>
          <w:bCs/>
          <w:b/>
        </w:rPr>
        <w:t xml:space="preserve">Config Upload</w:t>
      </w:r>
      <w:r>
        <w:t xml:space="preserve">: Secure multipart file upload for server configurations</w:t>
      </w:r>
    </w:p>
    <w:p>
      <w:pPr>
        <w:numPr>
          <w:ilvl w:val="0"/>
          <w:numId w:val="1001"/>
        </w:numPr>
        <w:pStyle w:val="Compact"/>
      </w:pPr>
      <w:r>
        <w:t xml:space="preserve">🎮</w:t>
      </w:r>
      <w:r>
        <w:t xml:space="preserve"> </w:t>
      </w:r>
      <w:r>
        <w:rPr>
          <w:bCs/>
          <w:b/>
        </w:rPr>
        <w:t xml:space="preserve">RCON Integration</w:t>
      </w:r>
      <w:r>
        <w:t xml:space="preserve">: Execute RCON commands with MD5 authentication</w:t>
      </w:r>
    </w:p>
    <w:p>
      <w:pPr>
        <w:numPr>
          <w:ilvl w:val="0"/>
          <w:numId w:val="1001"/>
        </w:numPr>
        <w:pStyle w:val="Compact"/>
      </w:pPr>
      <w:r>
        <w:t xml:space="preserve">🔒</w:t>
      </w:r>
      <w:r>
        <w:t xml:space="preserve"> </w:t>
      </w:r>
      <w:r>
        <w:rPr>
          <w:bCs/>
          <w:b/>
        </w:rPr>
        <w:t xml:space="preserve">Security First</w:t>
      </w:r>
      <w:r>
        <w:t xml:space="preserve">: Token authentication, rate limiting, and systemd hardening</w:t>
      </w:r>
    </w:p>
    <w:p>
      <w:pPr>
        <w:numPr>
          <w:ilvl w:val="0"/>
          <w:numId w:val="1001"/>
        </w:numPr>
        <w:pStyle w:val="Compact"/>
      </w:pPr>
      <w:r>
        <w:t xml:space="preserve">⚡</w:t>
      </w:r>
      <w:r>
        <w:t xml:space="preserve"> </w:t>
      </w:r>
      <w:r>
        <w:rPr>
          <w:bCs/>
          <w:b/>
        </w:rPr>
        <w:t xml:space="preserve">Performance</w:t>
      </w:r>
      <w:r>
        <w:t xml:space="preserve">: Async/await with connection pooling and caching</w:t>
      </w:r>
    </w:p>
    <w:p>
      <w:pPr>
        <w:numPr>
          <w:ilvl w:val="0"/>
          <w:numId w:val="1001"/>
        </w:numPr>
        <w:pStyle w:val="Compact"/>
      </w:pPr>
      <w:r>
        <w:t xml:space="preserve">📊</w:t>
      </w:r>
      <w:r>
        <w:t xml:space="preserve"> </w:t>
      </w:r>
      <w:r>
        <w:rPr>
          <w:bCs/>
          <w:b/>
        </w:rPr>
        <w:t xml:space="preserve">Monitoring</w:t>
      </w:r>
      <w:r>
        <w:t xml:space="preserve">: Health checks, status reporting, and structured logging</w:t>
      </w:r>
    </w:p>
    <w:bookmarkEnd w:id="20"/>
    <w:bookmarkStart w:id="23" w:name="api-endpoints"/>
    <w:p>
      <w:pPr>
        <w:pStyle w:val="Heading2"/>
      </w:pPr>
      <w:r>
        <w:t xml:space="preserve">API Endpoints</w:t>
      </w:r>
    </w:p>
    <w:bookmarkStart w:id="21" w:name="public-endpoints"/>
    <w:p>
      <w:pPr>
        <w:pStyle w:val="Heading3"/>
      </w:pPr>
      <w:r>
        <w:t xml:space="preserve">Public Endpoints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GET /health</w:t>
      </w:r>
      <w:r>
        <w:t xml:space="preserve"> </w:t>
      </w:r>
      <w:r>
        <w:t xml:space="preserve">- Health check (no authentication required)</w:t>
      </w:r>
    </w:p>
    <w:bookmarkEnd w:id="21"/>
    <w:bookmarkStart w:id="22" w:name="authenticated-endpoints"/>
    <w:p>
      <w:pPr>
        <w:pStyle w:val="Heading3"/>
      </w:pPr>
      <w:r>
        <w:t xml:space="preserve">Authenticated Endpoints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GET /status</w:t>
      </w:r>
      <w:r>
        <w:t xml:space="preserve"> </w:t>
      </w:r>
      <w:r>
        <w:t xml:space="preserve">- Server and RCON status information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POST /restart</w:t>
      </w:r>
      <w:r>
        <w:t xml:space="preserve"> </w:t>
      </w:r>
      <w:r>
        <w:t xml:space="preserve">- Restart BF2 server with specified profile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POST /configs/upload</w:t>
      </w:r>
      <w:r>
        <w:t xml:space="preserve"> </w:t>
      </w:r>
      <w:r>
        <w:t xml:space="preserve">- Upload server configuration files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POST /rcon/command</w:t>
      </w:r>
      <w:r>
        <w:t xml:space="preserve"> </w:t>
      </w:r>
      <w:r>
        <w:t xml:space="preserve">- Execute custom RCON commands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POST /rcon/users</w:t>
      </w:r>
      <w:r>
        <w:t xml:space="preserve"> </w:t>
      </w:r>
      <w:r>
        <w:t xml:space="preserve">- Get current player list (convenience endpoint)</w:t>
      </w:r>
    </w:p>
    <w:bookmarkEnd w:id="22"/>
    <w:bookmarkEnd w:id="23"/>
    <w:bookmarkStart w:id="24" w:name="authentication"/>
    <w:p>
      <w:pPr>
        <w:pStyle w:val="Heading2"/>
      </w:pPr>
      <w:r>
        <w:t xml:space="preserve">Authentication</w:t>
      </w:r>
    </w:p>
    <w:p>
      <w:pPr>
        <w:pStyle w:val="FirstParagraph"/>
      </w:pPr>
      <w:r>
        <w:t xml:space="preserve">The API supports two authentication methods: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Authorization Header</w:t>
      </w:r>
      <w:r>
        <w:t xml:space="preserve">:</w:t>
      </w:r>
      <w:r>
        <w:t xml:space="preserve"> </w:t>
      </w:r>
      <w:r>
        <w:rPr>
          <w:rStyle w:val="VerbatimChar"/>
        </w:rPr>
        <w:t xml:space="preserve">Authorization: Bearer &lt;token&gt;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Custom Header</w:t>
      </w:r>
      <w:r>
        <w:t xml:space="preserve">:</w:t>
      </w:r>
      <w:r>
        <w:t xml:space="preserve"> </w:t>
      </w:r>
      <w:r>
        <w:rPr>
          <w:rStyle w:val="VerbatimChar"/>
        </w:rPr>
        <w:t xml:space="preserve">X-API-Token: &lt;token&gt;</w:t>
      </w:r>
    </w:p>
    <w:bookmarkEnd w:id="24"/>
    <w:bookmarkStart w:id="28" w:name="quick-start"/>
    <w:p>
      <w:pPr>
        <w:pStyle w:val="Heading2"/>
      </w:pPr>
      <w:r>
        <w:t xml:space="preserve">Quick Start</w:t>
      </w:r>
    </w:p>
    <w:bookmarkStart w:id="25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Debian 12 (Bookworm) or compatible Linux system</w:t>
      </w:r>
    </w:p>
    <w:p>
      <w:pPr>
        <w:numPr>
          <w:ilvl w:val="0"/>
          <w:numId w:val="1004"/>
        </w:numPr>
        <w:pStyle w:val="Compact"/>
      </w:pPr>
      <w:r>
        <w:t xml:space="preserve">Rust (stable) and Cargo</w:t>
      </w:r>
    </w:p>
    <w:p>
      <w:pPr>
        <w:numPr>
          <w:ilvl w:val="0"/>
          <w:numId w:val="1004"/>
        </w:numPr>
        <w:pStyle w:val="Compact"/>
      </w:pPr>
      <w:r>
        <w:t xml:space="preserve">Existing BF2 server with RCON enabled</w:t>
      </w:r>
    </w:p>
    <w:p>
      <w:pPr>
        <w:numPr>
          <w:ilvl w:val="0"/>
          <w:numId w:val="1004"/>
        </w:numPr>
        <w:pStyle w:val="Compact"/>
      </w:pPr>
      <w:r>
        <w:t xml:space="preserve">systemd for service management</w:t>
      </w:r>
    </w:p>
    <w:bookmarkEnd w:id="25"/>
    <w:bookmarkStart w:id="26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Clone and build the project: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bf2-api</w:t>
      </w:r>
      <w:r>
        <w:br/>
      </w:r>
      <w:r>
        <w:rPr>
          <w:rStyle w:val="ExtensionTok"/>
        </w:rPr>
        <w:t xml:space="preserve">cargo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--release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Install using the provided script: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./install.sh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Configure the API: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vim /etc/bf2-api/config.toml</w:t>
      </w:r>
    </w:p>
    <w:p>
      <w:pPr>
        <w:numPr>
          <w:ilvl w:val="0"/>
          <w:numId w:val="1000"/>
        </w:numPr>
      </w:pPr>
      <w:r>
        <w:t xml:space="preserve">Update the configuration with your specific settings: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[</w:t>
      </w:r>
      <w:r>
        <w:rPr>
          <w:rStyle w:val="DataTypeTok"/>
        </w:rPr>
        <w:t xml:space="preserve">api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bind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"127.0.0.1:8080"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security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token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"your-secure-api-token-here"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rcon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host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"127.0.0.1"</w:t>
      </w:r>
      <w:r>
        <w:br/>
      </w:r>
      <w:r>
        <w:rPr>
          <w:rStyle w:val="DataTyp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4711</w:t>
      </w:r>
      <w:r>
        <w:br/>
      </w:r>
      <w:r>
        <w:rPr>
          <w:rStyle w:val="DataType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"your-rcon-password"</w:t>
      </w:r>
      <w:r>
        <w:br/>
      </w:r>
      <w:r>
        <w:rPr>
          <w:rStyle w:val="DataTypeTok"/>
        </w:rPr>
        <w:t xml:space="preserve">timeout_secs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paths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restart_script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"/opt/bf2/scripts/restart-bf2.sh"</w:t>
      </w:r>
      <w:r>
        <w:br/>
      </w:r>
      <w:r>
        <w:rPr>
          <w:rStyle w:val="DataTypeTok"/>
        </w:rPr>
        <w:t xml:space="preserve">config_dir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"/home/bf2/server"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Enable and start the service: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bf2-api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bf2-api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bf2-api</w:t>
      </w:r>
    </w:p>
    <w:bookmarkEnd w:id="26"/>
    <w:bookmarkStart w:id="27" w:name="testing"/>
    <w:p>
      <w:pPr>
        <w:pStyle w:val="Heading3"/>
      </w:pPr>
      <w:r>
        <w:t xml:space="preserve">Testing</w:t>
      </w:r>
    </w:p>
    <w:p>
      <w:pPr>
        <w:pStyle w:val="FirstParagraph"/>
      </w:pPr>
      <w:r>
        <w:t xml:space="preserve">Run the comprehensive test suite:</w:t>
      </w:r>
    </w:p>
    <w:p>
      <w:pPr>
        <w:pStyle w:val="SourceCode"/>
      </w:pPr>
      <w:r>
        <w:rPr>
          <w:rStyle w:val="ExtensionTok"/>
        </w:rPr>
        <w:t xml:space="preserve">./test-api.sh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--token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"your-api-token"</w:t>
      </w:r>
    </w:p>
    <w:bookmarkEnd w:id="27"/>
    <w:bookmarkEnd w:id="28"/>
    <w:bookmarkStart w:id="31" w:name="configuration"/>
    <w:p>
      <w:pPr>
        <w:pStyle w:val="Heading2"/>
      </w:pPr>
      <w:r>
        <w:t xml:space="preserve">Configuration</w:t>
      </w:r>
    </w:p>
    <w:bookmarkStart w:id="29" w:name="configuration-file-etcbf2-apiconfig.toml"/>
    <w:p>
      <w:pPr>
        <w:pStyle w:val="Heading3"/>
      </w:pPr>
      <w:r>
        <w:t xml:space="preserve">Configuration File (</w:t>
      </w:r>
      <w:r>
        <w:rPr>
          <w:rStyle w:val="VerbatimChar"/>
        </w:rPr>
        <w:t xml:space="preserve">/etc/bf2-api/config.toml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[</w:t>
      </w:r>
      <w:r>
        <w:rPr>
          <w:rStyle w:val="DataTypeTok"/>
        </w:rPr>
        <w:t xml:space="preserve">api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bind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"127.0.0.1:8080"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API server bind address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security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token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"your-secret-token"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Static API token</w:t>
      </w:r>
      <w:r>
        <w:br/>
      </w:r>
      <w:r>
        <w:rPr>
          <w:rStyle w:val="CommentTok"/>
        </w:rPr>
        <w:t xml:space="preserve"># allowlist = ["10.0.0.0/24"]    # Optional IP allowlist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rcon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host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"127.0.0.1"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RCON server address</w:t>
      </w:r>
      <w:r>
        <w:br/>
      </w:r>
      <w:r>
        <w:rPr>
          <w:rStyle w:val="DataTyp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4711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RCON port</w:t>
      </w:r>
      <w:r>
        <w:br/>
      </w:r>
      <w:r>
        <w:rPr>
          <w:rStyle w:val="DataType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"rcon-password"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RCON password</w:t>
      </w:r>
      <w:r>
        <w:br/>
      </w:r>
      <w:r>
        <w:rPr>
          <w:rStyle w:val="DataTypeTok"/>
        </w:rPr>
        <w:t xml:space="preserve">timeout_secs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Connection timeout</w:t>
      </w:r>
      <w:r>
        <w:br/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paths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restart_script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"/opt/bf2/scripts/restart-bf2.sh"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Path to restart script</w:t>
      </w:r>
      <w:r>
        <w:br/>
      </w:r>
      <w:r>
        <w:rPr>
          <w:rStyle w:val="DataTypeTok"/>
        </w:rPr>
        <w:t xml:space="preserve">config_dir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"/home/bf2/server"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Config file upload directory</w:t>
      </w:r>
    </w:p>
    <w:bookmarkEnd w:id="29"/>
    <w:bookmarkStart w:id="30" w:name="environment-file-etcbf2-apienvironment"/>
    <w:p>
      <w:pPr>
        <w:pStyle w:val="Heading3"/>
      </w:pPr>
      <w:r>
        <w:t xml:space="preserve">Environment File (</w:t>
      </w:r>
      <w:r>
        <w:rPr>
          <w:rStyle w:val="VerbatimChar"/>
        </w:rPr>
        <w:t xml:space="preserve">/etc/bf2-api/environment</w:t>
      </w:r>
      <w:r>
        <w:t xml:space="preserve">)</w:t>
      </w:r>
    </w:p>
    <w:p>
      <w:pPr>
        <w:pStyle w:val="SourceCode"/>
      </w:pPr>
      <w:r>
        <w:rPr>
          <w:rStyle w:val="VariableTok"/>
        </w:rPr>
        <w:t xml:space="preserve">CONFIG_PATH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/etc/bf2-api/config.toml</w:t>
      </w:r>
      <w:r>
        <w:br/>
      </w:r>
      <w:r>
        <w:rPr>
          <w:rStyle w:val="VariableTok"/>
        </w:rPr>
        <w:t xml:space="preserve">RUST_LOG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bf2_api=info,tower_http=info</w:t>
      </w:r>
      <w:r>
        <w:br/>
      </w:r>
      <w:r>
        <w:rPr>
          <w:rStyle w:val="VariableTok"/>
        </w:rPr>
        <w:t xml:space="preserve">BF2SERVERUSER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bf2</w:t>
      </w:r>
      <w:r>
        <w:br/>
      </w:r>
      <w:r>
        <w:rPr>
          <w:rStyle w:val="VariableTok"/>
        </w:rPr>
        <w:t xml:space="preserve">BF2_HOME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/home/bf2</w:t>
      </w:r>
    </w:p>
    <w:bookmarkEnd w:id="30"/>
    <w:bookmarkEnd w:id="31"/>
    <w:bookmarkStart w:id="38" w:name="api-usage-examples"/>
    <w:p>
      <w:pPr>
        <w:pStyle w:val="Heading2"/>
      </w:pPr>
      <w:r>
        <w:t xml:space="preserve">API Usage Examples</w:t>
      </w:r>
    </w:p>
    <w:bookmarkStart w:id="32" w:name="health-check"/>
    <w:p>
      <w:pPr>
        <w:pStyle w:val="Heading3"/>
      </w:pPr>
      <w:r>
        <w:t xml:space="preserve">Health Check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http://localhost:8080/health</w:t>
      </w:r>
    </w:p>
    <w:bookmarkEnd w:id="32"/>
    <w:bookmarkStart w:id="33" w:name="get-server-status"/>
    <w:p>
      <w:pPr>
        <w:pStyle w:val="Heading3"/>
      </w:pPr>
      <w:r>
        <w:t xml:space="preserve">Get Server Status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http://localhost:8080/status</w:t>
      </w:r>
    </w:p>
    <w:bookmarkEnd w:id="33"/>
    <w:bookmarkStart w:id="34" w:name="restart-server"/>
    <w:p>
      <w:pPr>
        <w:pStyle w:val="Heading3"/>
      </w:pPr>
      <w:r>
        <w:t xml:space="preserve">Restart Server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'{"profile": "vehicles", "map_name": "Strike_at_Karkand"}'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http://localhost:8080/restart</w:t>
      </w:r>
    </w:p>
    <w:bookmarkEnd w:id="34"/>
    <w:bookmarkStart w:id="35" w:name="upload-configuration-file"/>
    <w:p>
      <w:pPr>
        <w:pStyle w:val="Heading3"/>
      </w:pPr>
      <w:r>
        <w:t xml:space="preserve">Upload Configuration File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"file=@server.cfg"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http://localhost:8080/configs/upload</w:t>
      </w:r>
    </w:p>
    <w:bookmarkEnd w:id="35"/>
    <w:bookmarkStart w:id="36" w:name="execute-rcon-command"/>
    <w:p>
      <w:pPr>
        <w:pStyle w:val="Heading3"/>
      </w:pPr>
      <w:r>
        <w:t xml:space="preserve">Execute RCON Command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'{"command": "exec admin.kickPlayer 3"}'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http://localhost:8080/rcon/command</w:t>
      </w:r>
    </w:p>
    <w:bookmarkEnd w:id="36"/>
    <w:bookmarkStart w:id="37" w:name="get-player-list"/>
    <w:p>
      <w:pPr>
        <w:pStyle w:val="Heading3"/>
      </w:pPr>
      <w:r>
        <w:t xml:space="preserve">Get Player List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http://localhost:8080/rcon/users</w:t>
      </w:r>
    </w:p>
    <w:bookmarkEnd w:id="37"/>
    <w:bookmarkEnd w:id="38"/>
    <w:bookmarkStart w:id="42" w:name="security-features"/>
    <w:p>
      <w:pPr>
        <w:pStyle w:val="Heading2"/>
      </w:pPr>
      <w:r>
        <w:t xml:space="preserve">Security Features</w:t>
      </w:r>
    </w:p>
    <w:bookmarkStart w:id="39" w:name="systemd-hardening"/>
    <w:p>
      <w:pPr>
        <w:pStyle w:val="Heading3"/>
      </w:pPr>
      <w:r>
        <w:t xml:space="preserve">systemd Hardening</w:t>
      </w:r>
    </w:p>
    <w:p>
      <w:pPr>
        <w:pStyle w:val="FirstParagraph"/>
      </w:pPr>
      <w:r>
        <w:t xml:space="preserve">The service runs with extensive security hardening:</w:t>
      </w:r>
      <w:r>
        <w:t xml:space="preserve"> </w:t>
      </w:r>
      <w:r>
        <w:t xml:space="preserve">- No new privileges</w:t>
      </w:r>
      <w:r>
        <w:t xml:space="preserve"> </w:t>
      </w:r>
      <w:r>
        <w:t xml:space="preserve">- Private temporary filesystem</w:t>
      </w:r>
      <w:r>
        <w:t xml:space="preserve"> </w:t>
      </w:r>
      <w:r>
        <w:t xml:space="preserve">- Read-only system directories</w:t>
      </w:r>
      <w:r>
        <w:t xml:space="preserve"> </w:t>
      </w:r>
      <w:r>
        <w:t xml:space="preserve">- Restricted network access</w:t>
      </w:r>
      <w:r>
        <w:t xml:space="preserve"> </w:t>
      </w:r>
      <w:r>
        <w:t xml:space="preserve">- Capability restrictions</w:t>
      </w:r>
      <w:r>
        <w:t xml:space="preserve"> </w:t>
      </w:r>
      <w:r>
        <w:t xml:space="preserve">- System call filtering</w:t>
      </w:r>
    </w:p>
    <w:bookmarkEnd w:id="39"/>
    <w:bookmarkStart w:id="40" w:name="file-upload-security"/>
    <w:p>
      <w:pPr>
        <w:pStyle w:val="Heading3"/>
      </w:pPr>
      <w:r>
        <w:t xml:space="preserve">File Upload Security</w:t>
      </w:r>
    </w:p>
    <w:p>
      <w:pPr>
        <w:numPr>
          <w:ilvl w:val="0"/>
          <w:numId w:val="1006"/>
        </w:numPr>
        <w:pStyle w:val="Compact"/>
      </w:pPr>
      <w:r>
        <w:t xml:space="preserve">Filename allowlist (</w:t>
      </w:r>
      <w:r>
        <w:rPr>
          <w:rStyle w:val="VerbatimChar"/>
        </w:rPr>
        <w:t xml:space="preserve">.profile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.con</w:t>
      </w:r>
      <w:r>
        <w:t xml:space="preserve">,</w:t>
      </w:r>
      <w:r>
        <w:t xml:space="preserve"> </w:t>
      </w:r>
      <w:r>
        <w:rPr>
          <w:rStyle w:val="VerbatimChar"/>
        </w:rPr>
        <w:t xml:space="preserve">.cfg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Path traversal prevention</w:t>
      </w:r>
    </w:p>
    <w:p>
      <w:pPr>
        <w:numPr>
          <w:ilvl w:val="0"/>
          <w:numId w:val="1006"/>
        </w:numPr>
        <w:pStyle w:val="Compact"/>
      </w:pPr>
      <w:r>
        <w:t xml:space="preserve">Atomic file replacement</w:t>
      </w:r>
    </w:p>
    <w:p>
      <w:pPr>
        <w:numPr>
          <w:ilvl w:val="0"/>
          <w:numId w:val="1006"/>
        </w:numPr>
        <w:pStyle w:val="Compact"/>
      </w:pPr>
      <w:r>
        <w:t xml:space="preserve">Automatic backup creation</w:t>
      </w:r>
    </w:p>
    <w:p>
      <w:pPr>
        <w:numPr>
          <w:ilvl w:val="0"/>
          <w:numId w:val="1006"/>
        </w:numPr>
        <w:pStyle w:val="Compact"/>
      </w:pPr>
      <w:r>
        <w:t xml:space="preserve">Proper file ownership</w:t>
      </w:r>
    </w:p>
    <w:bookmarkEnd w:id="40"/>
    <w:bookmarkStart w:id="41" w:name="rate-limiting"/>
    <w:p>
      <w:pPr>
        <w:pStyle w:val="Heading3"/>
      </w:pPr>
      <w:r>
        <w:t xml:space="preserve">Rate Limiting</w:t>
      </w:r>
    </w:p>
    <w:p>
      <w:pPr>
        <w:numPr>
          <w:ilvl w:val="0"/>
          <w:numId w:val="1007"/>
        </w:numPr>
        <w:pStyle w:val="Compact"/>
      </w:pPr>
      <w:r>
        <w:t xml:space="preserve">10 requests per 10 seconds per IP address</w:t>
      </w:r>
    </w:p>
    <w:p>
      <w:pPr>
        <w:numPr>
          <w:ilvl w:val="0"/>
          <w:numId w:val="1007"/>
        </w:numPr>
        <w:pStyle w:val="Compact"/>
      </w:pPr>
      <w:r>
        <w:t xml:space="preserve">Configurable via middleware</w:t>
      </w:r>
    </w:p>
    <w:bookmarkEnd w:id="41"/>
    <w:bookmarkEnd w:id="42"/>
    <w:bookmarkStart w:id="43" w:name="rcon-protocol-implementation"/>
    <w:p>
      <w:pPr>
        <w:pStyle w:val="Heading2"/>
      </w:pPr>
      <w:r>
        <w:t xml:space="preserve">RCON Protocol Implementation</w:t>
      </w:r>
    </w:p>
    <w:p>
      <w:pPr>
        <w:pStyle w:val="FirstParagraph"/>
      </w:pPr>
      <w:r>
        <w:t xml:space="preserve">The API implements the BF2 RCON protocol with MD5 authentication:</w:t>
      </w:r>
    </w:p>
    <w:p>
      <w:pPr>
        <w:numPr>
          <w:ilvl w:val="0"/>
          <w:numId w:val="1008"/>
        </w:numPr>
        <w:pStyle w:val="Compact"/>
      </w:pPr>
      <w:r>
        <w:t xml:space="preserve">Connect to RCON server (default port 4711)</w:t>
      </w:r>
    </w:p>
    <w:p>
      <w:pPr>
        <w:numPr>
          <w:ilvl w:val="0"/>
          <w:numId w:val="1008"/>
        </w:numPr>
        <w:pStyle w:val="Compact"/>
      </w:pPr>
      <w:r>
        <w:t xml:space="preserve">Read banner:</w:t>
      </w:r>
      <w:r>
        <w:t xml:space="preserve"> </w:t>
      </w:r>
      <w:r>
        <w:rPr>
          <w:rStyle w:val="VerbatimChar"/>
        </w:rPr>
        <w:t xml:space="preserve">### Digest seed: &lt;seed&gt;</w:t>
      </w:r>
    </w:p>
    <w:p>
      <w:pPr>
        <w:numPr>
          <w:ilvl w:val="0"/>
          <w:numId w:val="1008"/>
        </w:numPr>
        <w:pStyle w:val="Compact"/>
      </w:pPr>
      <w:r>
        <w:t xml:space="preserve">Compute MD5 hash:</w:t>
      </w:r>
      <w:r>
        <w:t xml:space="preserve"> </w:t>
      </w:r>
      <w:r>
        <w:rPr>
          <w:rStyle w:val="VerbatimChar"/>
        </w:rPr>
        <w:t xml:space="preserve">md5(seed + password)</w:t>
      </w:r>
    </w:p>
    <w:p>
      <w:pPr>
        <w:numPr>
          <w:ilvl w:val="0"/>
          <w:numId w:val="1008"/>
        </w:numPr>
        <w:pStyle w:val="Compact"/>
      </w:pPr>
      <w:r>
        <w:t xml:space="preserve">Send login:</w:t>
      </w:r>
      <w:r>
        <w:t xml:space="preserve"> </w:t>
      </w:r>
      <w:r>
        <w:rPr>
          <w:rStyle w:val="VerbatimChar"/>
        </w:rPr>
        <w:t xml:space="preserve">login &lt;hash&gt;</w:t>
      </w:r>
    </w:p>
    <w:p>
      <w:pPr>
        <w:numPr>
          <w:ilvl w:val="0"/>
          <w:numId w:val="1008"/>
        </w:numPr>
        <w:pStyle w:val="Compact"/>
      </w:pPr>
      <w:r>
        <w:t xml:space="preserve">Execute commands and read responses</w:t>
      </w:r>
    </w:p>
    <w:p>
      <w:pPr>
        <w:pStyle w:val="FirstParagraph"/>
      </w:pPr>
      <w:r>
        <w:t xml:space="preserve">Connection pooling with TTL ensures efficient resource usage.</w:t>
      </w:r>
    </w:p>
    <w:bookmarkEnd w:id="43"/>
    <w:bookmarkStart w:id="44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The API uses structured logging with tracing:</w:t>
      </w:r>
      <w:r>
        <w:t xml:space="preserve"> </w:t>
      </w:r>
      <w:r>
        <w:t xml:space="preserve">- Request/response logging</w:t>
      </w:r>
      <w:r>
        <w:t xml:space="preserve"> </w:t>
      </w:r>
      <w:r>
        <w:t xml:space="preserve">- RCON operation logging</w:t>
      </w:r>
      <w:r>
        <w:t xml:space="preserve"> </w:t>
      </w:r>
      <w:r>
        <w:t xml:space="preserve">- Security event logging</w:t>
      </w:r>
      <w:r>
        <w:t xml:space="preserve"> </w:t>
      </w:r>
      <w:r>
        <w:t xml:space="preserve">- Error tracking with context</w:t>
      </w:r>
    </w:p>
    <w:p>
      <w:pPr>
        <w:pStyle w:val="BodyText"/>
      </w:pPr>
      <w:r>
        <w:t xml:space="preserve">View logs using journalctl: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journalctl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bf2-api </w:t>
      </w:r>
      <w:r>
        <w:rPr>
          <w:rStyle w:val="AttributeTok"/>
        </w:rPr>
        <w:t xml:space="preserve">-f</w:t>
      </w:r>
    </w:p>
    <w:bookmarkEnd w:id="44"/>
    <w:bookmarkStart w:id="47" w:name="monitoring"/>
    <w:p>
      <w:pPr>
        <w:pStyle w:val="Heading2"/>
      </w:pPr>
      <w:r>
        <w:t xml:space="preserve">Monitoring</w:t>
      </w:r>
    </w:p>
    <w:bookmarkStart w:id="45" w:name="health-endpoint"/>
    <w:p>
      <w:pPr>
        <w:pStyle w:val="Heading3"/>
      </w:pPr>
      <w:r>
        <w:t xml:space="preserve">Health Endpoint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 </w:t>
      </w:r>
      <w:r>
        <w:t xml:space="preserve">endpoint provides a simple liveness check for load balancers.</w:t>
      </w:r>
    </w:p>
    <w:bookmarkEnd w:id="45"/>
    <w:bookmarkStart w:id="46" w:name="status-endpoint"/>
    <w:p>
      <w:pPr>
        <w:pStyle w:val="Heading3"/>
      </w:pPr>
      <w:r>
        <w:t xml:space="preserve">Status Endpoint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/status</w:t>
      </w:r>
      <w:r>
        <w:t xml:space="preserve"> </w:t>
      </w:r>
      <w:r>
        <w:t xml:space="preserve">endpoint provides detailed information:</w:t>
      </w:r>
      <w:r>
        <w:t xml:space="preserve"> </w:t>
      </w:r>
      <w:r>
        <w:t xml:space="preserve">- API service status</w:t>
      </w:r>
      <w:r>
        <w:t xml:space="preserve"> </w:t>
      </w:r>
      <w:r>
        <w:t xml:space="preserve">- RCON connectivity</w:t>
      </w:r>
      <w:r>
        <w:t xml:space="preserve"> </w:t>
      </w:r>
      <w:r>
        <w:t xml:space="preserve">- Player count</w:t>
      </w:r>
      <w:r>
        <w:t xml:space="preserve"> </w:t>
      </w:r>
      <w:r>
        <w:t xml:space="preserve">- Restart script availability</w:t>
      </w:r>
    </w:p>
    <w:bookmarkEnd w:id="46"/>
    <w:bookmarkEnd w:id="47"/>
    <w:bookmarkStart w:id="50" w:name="troubleshooting"/>
    <w:p>
      <w:pPr>
        <w:pStyle w:val="Heading2"/>
      </w:pPr>
      <w:r>
        <w:t xml:space="preserve">Troubleshooting</w:t>
      </w:r>
    </w:p>
    <w:bookmarkStart w:id="48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RCON Connection Failed</w:t>
      </w:r>
    </w:p>
    <w:p>
      <w:pPr>
        <w:numPr>
          <w:ilvl w:val="1"/>
          <w:numId w:val="1010"/>
        </w:numPr>
        <w:pStyle w:val="Compact"/>
      </w:pPr>
      <w:r>
        <w:t xml:space="preserve">Verify BF2 server is running</w:t>
      </w:r>
    </w:p>
    <w:p>
      <w:pPr>
        <w:numPr>
          <w:ilvl w:val="1"/>
          <w:numId w:val="1010"/>
        </w:numPr>
        <w:pStyle w:val="Compact"/>
      </w:pPr>
      <w:r>
        <w:t xml:space="preserve">Check RCON password in config</w:t>
      </w:r>
    </w:p>
    <w:p>
      <w:pPr>
        <w:numPr>
          <w:ilvl w:val="1"/>
          <w:numId w:val="1010"/>
        </w:numPr>
        <w:pStyle w:val="Compact"/>
      </w:pPr>
      <w:r>
        <w:t xml:space="preserve">Ensure port 4711 is accessible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Permission Denied for Script</w:t>
      </w:r>
    </w:p>
    <w:p>
      <w:pPr>
        <w:numPr>
          <w:ilvl w:val="1"/>
          <w:numId w:val="1011"/>
        </w:numPr>
        <w:pStyle w:val="Compact"/>
      </w:pPr>
      <w:r>
        <w:t xml:space="preserve">Ensure restart script is executable</w:t>
      </w:r>
    </w:p>
    <w:p>
      <w:pPr>
        <w:numPr>
          <w:ilvl w:val="1"/>
          <w:numId w:val="1011"/>
        </w:numPr>
        <w:pStyle w:val="Compact"/>
      </w:pPr>
      <w:r>
        <w:t xml:space="preserve">Check file ownership and permissions</w:t>
      </w:r>
    </w:p>
    <w:p>
      <w:pPr>
        <w:numPr>
          <w:ilvl w:val="1"/>
          <w:numId w:val="1011"/>
        </w:numPr>
        <w:pStyle w:val="Compact"/>
      </w:pPr>
      <w:r>
        <w:t xml:space="preserve">Verify bf2api user has execute access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Config Upload Failed</w:t>
      </w:r>
    </w:p>
    <w:p>
      <w:pPr>
        <w:numPr>
          <w:ilvl w:val="1"/>
          <w:numId w:val="1012"/>
        </w:numPr>
        <w:pStyle w:val="Compact"/>
      </w:pPr>
      <w:r>
        <w:t xml:space="preserve">Check config directory permissions</w:t>
      </w:r>
    </w:p>
    <w:p>
      <w:pPr>
        <w:numPr>
          <w:ilvl w:val="1"/>
          <w:numId w:val="1012"/>
        </w:numPr>
        <w:pStyle w:val="Compact"/>
      </w:pPr>
      <w:r>
        <w:t xml:space="preserve">Ensure bf2api user can write to target directory</w:t>
      </w:r>
    </w:p>
    <w:p>
      <w:pPr>
        <w:numPr>
          <w:ilvl w:val="1"/>
          <w:numId w:val="1012"/>
        </w:numPr>
        <w:pStyle w:val="Compact"/>
      </w:pPr>
      <w:r>
        <w:t xml:space="preserve">Verify filename matches allowed extensions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Service Won’t Start</w:t>
      </w:r>
    </w:p>
    <w:p>
      <w:pPr>
        <w:numPr>
          <w:ilvl w:val="1"/>
          <w:numId w:val="1013"/>
        </w:numPr>
        <w:pStyle w:val="Compact"/>
      </w:pPr>
      <w:r>
        <w:t xml:space="preserve">Check configuration file syntax</w:t>
      </w:r>
    </w:p>
    <w:p>
      <w:pPr>
        <w:numPr>
          <w:ilvl w:val="1"/>
          <w:numId w:val="1013"/>
        </w:numPr>
        <w:pStyle w:val="Compact"/>
      </w:pPr>
      <w:r>
        <w:t xml:space="preserve">Verify all paths exist</w:t>
      </w:r>
    </w:p>
    <w:p>
      <w:pPr>
        <w:numPr>
          <w:ilvl w:val="1"/>
          <w:numId w:val="1013"/>
        </w:numPr>
        <w:pStyle w:val="Compact"/>
      </w:pPr>
      <w:r>
        <w:t xml:space="preserve">Review systemd logs:</w:t>
      </w:r>
      <w:r>
        <w:t xml:space="preserve"> </w:t>
      </w:r>
      <w:r>
        <w:rPr>
          <w:rStyle w:val="VerbatimChar"/>
        </w:rPr>
        <w:t xml:space="preserve">journalctl -u bf2-api</w:t>
      </w:r>
    </w:p>
    <w:bookmarkEnd w:id="48"/>
    <w:bookmarkStart w:id="49" w:name="security-analysis"/>
    <w:p>
      <w:pPr>
        <w:pStyle w:val="Heading3"/>
      </w:pPr>
      <w:r>
        <w:t xml:space="preserve">Security Analysis</w:t>
      </w:r>
    </w:p>
    <w:p>
      <w:pPr>
        <w:pStyle w:val="FirstParagraph"/>
      </w:pPr>
      <w:r>
        <w:t xml:space="preserve">Analyze the systemd security configuration: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systemd-analyze security bf2-api</w:t>
      </w:r>
    </w:p>
    <w:p>
      <w:pPr>
        <w:pStyle w:val="FirstParagraph"/>
      </w:pPr>
      <w:r>
        <w:t xml:space="preserve">This should show a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 </w:t>
      </w:r>
      <w:r>
        <w:t xml:space="preserve">security score with minimal attack surface.</w:t>
      </w:r>
    </w:p>
    <w:bookmarkEnd w:id="49"/>
    <w:bookmarkEnd w:id="50"/>
    <w:bookmarkStart w:id="54" w:name="development"/>
    <w:p>
      <w:pPr>
        <w:pStyle w:val="Heading2"/>
      </w:pPr>
      <w:r>
        <w:t xml:space="preserve">Development</w:t>
      </w:r>
    </w:p>
    <w:bookmarkStart w:id="51" w:name="building-from-source"/>
    <w:p>
      <w:pPr>
        <w:pStyle w:val="Heading3"/>
      </w:pPr>
      <w:r>
        <w:t xml:space="preserve">Building from Source</w:t>
      </w:r>
    </w:p>
    <w:p>
      <w:pPr>
        <w:pStyle w:val="SourceCode"/>
      </w:pPr>
      <w:r>
        <w:rPr>
          <w:rStyle w:val="ExtensionTok"/>
        </w:rPr>
        <w:t xml:space="preserve">cargo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--release</w:t>
      </w:r>
    </w:p>
    <w:bookmarkEnd w:id="51"/>
    <w:bookmarkStart w:id="52" w:name="running-tests"/>
    <w:p>
      <w:pPr>
        <w:pStyle w:val="Heading3"/>
      </w:pPr>
      <w:r>
        <w:t xml:space="preserve">Running Tests</w:t>
      </w:r>
    </w:p>
    <w:p>
      <w:pPr>
        <w:pStyle w:val="SourceCode"/>
      </w:pPr>
      <w:r>
        <w:rPr>
          <w:rStyle w:val="ExtensionTok"/>
        </w:rPr>
        <w:t xml:space="preserve">cargo</w:t>
      </w:r>
      <w:r>
        <w:rPr>
          <w:rStyle w:val="NormalTok"/>
        </w:rPr>
        <w:t xml:space="preserve"> test</w:t>
      </w:r>
      <w:r>
        <w:br/>
      </w:r>
      <w:r>
        <w:rPr>
          <w:rStyle w:val="ExtensionTok"/>
        </w:rPr>
        <w:t xml:space="preserve">./test-api.sh</w:t>
      </w:r>
    </w:p>
    <w:bookmarkEnd w:id="52"/>
    <w:bookmarkStart w:id="53" w:name="code-structure"/>
    <w:p>
      <w:pPr>
        <w:pStyle w:val="Heading3"/>
      </w:pPr>
      <w:r>
        <w:t xml:space="preserve">Code Structure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src/main.rs</w:t>
      </w:r>
      <w:r>
        <w:t xml:space="preserve"> </w:t>
      </w:r>
      <w:r>
        <w:t xml:space="preserve">- Application entry point and server setup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src/config/</w:t>
      </w:r>
      <w:r>
        <w:t xml:space="preserve"> </w:t>
      </w:r>
      <w:r>
        <w:t xml:space="preserve">- Configuration management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src/auth/</w:t>
      </w:r>
      <w:r>
        <w:t xml:space="preserve"> </w:t>
      </w:r>
      <w:r>
        <w:t xml:space="preserve">- Authentication and rate limiting middleware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src/rcon/</w:t>
      </w:r>
      <w:r>
        <w:t xml:space="preserve"> </w:t>
      </w:r>
      <w:r>
        <w:t xml:space="preserve">- RCON client implementation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src/handlers/</w:t>
      </w:r>
      <w:r>
        <w:t xml:space="preserve"> </w:t>
      </w:r>
      <w:r>
        <w:t xml:space="preserve">- API endpoint handlers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src/utils/</w:t>
      </w:r>
      <w:r>
        <w:t xml:space="preserve"> </w:t>
      </w:r>
      <w:r>
        <w:t xml:space="preserve">- Utility functions for file operations</w:t>
      </w:r>
    </w:p>
    <w:bookmarkEnd w:id="53"/>
    <w:bookmarkEnd w:id="54"/>
    <w:bookmarkStart w:id="55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- see the LICENSE file for details.</w:t>
      </w:r>
    </w:p>
    <w:bookmarkEnd w:id="55"/>
    <w:bookmarkStart w:id="56" w:name="contributing"/>
    <w:p>
      <w:pPr>
        <w:pStyle w:val="Heading2"/>
      </w:pPr>
      <w:r>
        <w:t xml:space="preserve">Contributing</w:t>
      </w:r>
    </w:p>
    <w:p>
      <w:pPr>
        <w:numPr>
          <w:ilvl w:val="0"/>
          <w:numId w:val="1015"/>
        </w:numPr>
        <w:pStyle w:val="Compact"/>
      </w:pPr>
      <w:r>
        <w:t xml:space="preserve">Fork the repository</w:t>
      </w:r>
    </w:p>
    <w:p>
      <w:pPr>
        <w:numPr>
          <w:ilvl w:val="0"/>
          <w:numId w:val="1015"/>
        </w:numPr>
        <w:pStyle w:val="Compact"/>
      </w:pPr>
      <w:r>
        <w:t xml:space="preserve">Create a feature branch</w:t>
      </w:r>
    </w:p>
    <w:p>
      <w:pPr>
        <w:numPr>
          <w:ilvl w:val="0"/>
          <w:numId w:val="1015"/>
        </w:numPr>
        <w:pStyle w:val="Compact"/>
      </w:pPr>
      <w:r>
        <w:t xml:space="preserve">Make your changes with tests</w:t>
      </w:r>
    </w:p>
    <w:p>
      <w:pPr>
        <w:numPr>
          <w:ilvl w:val="0"/>
          <w:numId w:val="1015"/>
        </w:numPr>
        <w:pStyle w:val="Compact"/>
      </w:pPr>
      <w:r>
        <w:t xml:space="preserve">Submit a pull request</w:t>
      </w:r>
    </w:p>
    <w:bookmarkEnd w:id="56"/>
    <w:bookmarkStart w:id="57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For issues and questions:</w:t>
      </w:r>
      <w:r>
        <w:t xml:space="preserve"> </w:t>
      </w:r>
      <w:r>
        <w:t xml:space="preserve">1. Check the troubleshooting section</w:t>
      </w:r>
      <w:r>
        <w:t xml:space="preserve"> </w:t>
      </w:r>
      <w:r>
        <w:t xml:space="preserve">2. Review the logs:</w:t>
      </w:r>
      <w:r>
        <w:t xml:space="preserve"> </w:t>
      </w:r>
      <w:r>
        <w:rPr>
          <w:rStyle w:val="VerbatimChar"/>
        </w:rPr>
        <w:t xml:space="preserve">journalctl -u bf2-api</w:t>
      </w:r>
      <w:r>
        <w:t xml:space="preserve"> </w:t>
      </w:r>
      <w:r>
        <w:t xml:space="preserve">3. Open an issue on GitHub with logs and configuration (redact sensitive information)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Security Note</w:t>
      </w:r>
      <w:r>
        <w:t xml:space="preserve">: Always change the default API token and RCON passwords in production deployments. Consider running the API behind a reverse proxy with TLS termination for external access.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2025-08-24T19:33:22Z</dcterms:created>
  <dcterms:modified xsi:type="dcterms:W3CDTF">2025-08-24T19:33:22Z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