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AFEC19" w:rsidP="6CAFEC19" w:rsidRDefault="6CAFEC19" w14:noSpellErr="1" w14:paraId="03753D29" w14:textId="438894F3">
      <w:pPr>
        <w:pStyle w:val="Normal"/>
      </w:pPr>
      <w:r w:rsidRPr="6CAFEC19" w:rsidR="6CAFEC19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https://www.facebook.com/MagniJensenKeramikk/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914B6B"/>
  <w15:docId w15:val="{3043296a-0fe9-4dcc-852e-240c98dad058}"/>
  <w:rsids>
    <w:rsidRoot w:val="76914B6B"/>
    <w:rsid w:val="6CAFEC19"/>
    <w:rsid w:val="76914B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2019-03-07T09:32:38.0758686Z</dcterms:created>
  <dcterms:modified xsi:type="dcterms:W3CDTF">2019-03-07T09:32:49.3139057Z</dcterms:modified>
  <dc:creator>Vevringutstillinga Vevring</dc:creator>
  <lastModifiedBy>Vevringutstillinga Vevring</lastModifiedBy>
</coreProperties>
</file>