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C308B6" w:rsidP="23C308B6" w:rsidRDefault="23C308B6" w14:noSpellErr="1" w14:paraId="17B44366" w14:textId="5461D5C3">
      <w:pPr>
        <w:pStyle w:val="Normal"/>
      </w:pPr>
      <w:r w:rsidRPr="23C308B6" w:rsidR="23C308B6">
        <w:rPr>
          <w:rFonts w:ascii="Calibri" w:hAnsi="Calibri" w:eastAsia="Calibri" w:cs="Calibri"/>
          <w:noProof w:val="0"/>
          <w:sz w:val="22"/>
          <w:szCs w:val="22"/>
          <w:lang w:val="en-US"/>
        </w:rPr>
        <w:t>https://www.instagram.com/petabeckerprojekt/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75A081"/>
  <w15:docId w15:val="{4917cf73-fd86-4d86-9e66-6268e1503b13}"/>
  <w:rsids>
    <w:rsidRoot w:val="2B6722F4"/>
    <w:rsid w:val="23C308B6"/>
    <w:rsid w:val="2B6722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2019-03-07T09:35:13.6889928Z</dcterms:created>
  <dcterms:modified xsi:type="dcterms:W3CDTF">2019-03-07T09:35:33.5930978Z</dcterms:modified>
  <dc:creator>Vevringutstillinga Vevring</dc:creator>
  <lastModifiedBy>Vevringutstillinga Vevring</lastModifiedBy>
</coreProperties>
</file>