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E914" w14:textId="169F132B" w:rsidR="00B27E43" w:rsidRDefault="00105952" w:rsidP="00105952">
      <w:pPr>
        <w:jc w:val="both"/>
        <w:rPr>
          <w:rStyle w:val="aa"/>
        </w:rPr>
      </w:pPr>
      <w:r w:rsidRPr="00105952">
        <w:rPr>
          <w:rStyle w:val="aa"/>
        </w:rPr>
        <w:t xml:space="preserve">ΟΔΗΓΟΣ ΚΑΤΑΣΚΕΥΗΣ ΕΡΓΟΥ : «Έξυπνο Μουσικό </w:t>
      </w:r>
      <w:r w:rsidR="00A63DE3" w:rsidRPr="00105952">
        <w:rPr>
          <w:rStyle w:val="aa"/>
        </w:rPr>
        <w:t>Σιντριβάνι</w:t>
      </w:r>
      <w:r w:rsidRPr="00105952">
        <w:rPr>
          <w:rStyle w:val="aa"/>
        </w:rPr>
        <w:t xml:space="preserve">: Εξοικονομώ ενέργεια για την </w:t>
      </w:r>
      <w:proofErr w:type="spellStart"/>
      <w:r w:rsidRPr="00105952">
        <w:rPr>
          <w:rStyle w:val="aa"/>
        </w:rPr>
        <w:t>αειφορία</w:t>
      </w:r>
      <w:proofErr w:type="spellEnd"/>
      <w:r w:rsidRPr="00105952">
        <w:rPr>
          <w:rStyle w:val="aa"/>
        </w:rPr>
        <w:t xml:space="preserve"> του σχολείου μας», ΕΣΠΕΡΙΝΟ ΕΠΑΛ ΙΕΡΑΠΕΤΡΑΣ – ΕΚ ΙΕΡΑΠΕΤΡΑΣ</w:t>
      </w:r>
    </w:p>
    <w:p w14:paraId="36EE6AAD" w14:textId="77777777" w:rsidR="00105952" w:rsidRDefault="00105952" w:rsidP="00105952">
      <w:pPr>
        <w:rPr>
          <w:rStyle w:val="aa"/>
          <w:b w:val="0"/>
          <w:bCs w:val="0"/>
          <w:i w:val="0"/>
          <w:iCs w:val="0"/>
        </w:rPr>
      </w:pPr>
    </w:p>
    <w:p w14:paraId="75FF71BE" w14:textId="417DE687" w:rsidR="00105952" w:rsidRDefault="00C12342" w:rsidP="00225085">
      <w:pPr>
        <w:pStyle w:val="2"/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>Διερευνητική μελέτη και Αν</w:t>
      </w:r>
      <w:r w:rsidR="00AD3DEA">
        <w:rPr>
          <w:rStyle w:val="aa"/>
          <w:b w:val="0"/>
          <w:bCs w:val="0"/>
          <w:i w:val="0"/>
          <w:iCs w:val="0"/>
        </w:rPr>
        <w:t>ά</w:t>
      </w:r>
      <w:r>
        <w:rPr>
          <w:rStyle w:val="aa"/>
          <w:b w:val="0"/>
          <w:bCs w:val="0"/>
          <w:i w:val="0"/>
          <w:iCs w:val="0"/>
        </w:rPr>
        <w:t>λυση Απαιτήσεων</w:t>
      </w:r>
    </w:p>
    <w:p w14:paraId="71849AAC" w14:textId="6234C179" w:rsidR="00C12342" w:rsidRDefault="00C12342" w:rsidP="00C12342">
      <w:pPr>
        <w:jc w:val="both"/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Σύμφωνα με παιδαγωγικές μελέτες και απόψεις που επικρατούν τα τελευταία χρόνια οι σχολικοί χώροι αντιμετωπίζονται ως </w:t>
      </w:r>
      <w:r w:rsidR="00AD3DEA">
        <w:rPr>
          <w:rStyle w:val="aa"/>
          <w:b w:val="0"/>
          <w:bCs w:val="0"/>
          <w:i w:val="0"/>
          <w:iCs w:val="0"/>
        </w:rPr>
        <w:t>περιβαλλοντικοί</w:t>
      </w:r>
      <w:r>
        <w:rPr>
          <w:rStyle w:val="aa"/>
          <w:b w:val="0"/>
          <w:bCs w:val="0"/>
          <w:i w:val="0"/>
          <w:iCs w:val="0"/>
        </w:rPr>
        <w:t xml:space="preserve"> χώροι  που παίζουν σημαντικό ρόλο στην ανάπτυξη των μαθητών κι αντιμετωπίζονται ως χώροι αγωγής.</w:t>
      </w:r>
    </w:p>
    <w:p w14:paraId="71AE0E33" w14:textId="00EA4A57" w:rsidR="00C12342" w:rsidRDefault="00C12342" w:rsidP="00C12342">
      <w:pPr>
        <w:jc w:val="both"/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Οι σχολικές αυλές και οι εξωτερικοί χώροι του σχολείου αποτελούν </w:t>
      </w:r>
      <w:r w:rsidRPr="00C12342">
        <w:rPr>
          <w:rStyle w:val="aa"/>
          <w:b w:val="0"/>
          <w:bCs w:val="0"/>
          <w:i w:val="0"/>
          <w:iCs w:val="0"/>
        </w:rPr>
        <w:t>ένα χώρο στον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οποίο οι μαθητές θα παρατηρούν, θα συμμετέχουν και θα μαθαίνουν από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ένα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δυναμικό σύνθετο και πλούσιο περιβάλλον, θα αποκτούν βιώματα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από το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περιβάλλον της φύσης για να το αγαπήσουν ώστε ως ενήλικες, να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ενδιαφερθούν για την προστασία του, και συγχρόνως να συμβάλουν και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στην αισθητική και φυσική βελτίωση του περιβάλλοντος του σχολείου</w:t>
      </w:r>
      <w:r>
        <w:rPr>
          <w:rStyle w:val="aa"/>
          <w:b w:val="0"/>
          <w:bCs w:val="0"/>
          <w:i w:val="0"/>
          <w:iCs w:val="0"/>
        </w:rPr>
        <w:t xml:space="preserve"> </w:t>
      </w:r>
      <w:r w:rsidRPr="00C12342">
        <w:rPr>
          <w:rStyle w:val="aa"/>
          <w:b w:val="0"/>
          <w:bCs w:val="0"/>
          <w:i w:val="0"/>
          <w:iCs w:val="0"/>
        </w:rPr>
        <w:t>και της πόλης.</w:t>
      </w:r>
    </w:p>
    <w:p w14:paraId="1FC3A7E7" w14:textId="7EF87450" w:rsidR="00C12342" w:rsidRPr="00C12342" w:rsidRDefault="00C12342" w:rsidP="00C12342">
      <w:pPr>
        <w:jc w:val="both"/>
        <w:rPr>
          <w:spacing w:val="5"/>
        </w:rPr>
      </w:pPr>
      <w:r w:rsidRPr="00C12342">
        <w:rPr>
          <w:b/>
          <w:bCs/>
          <w:spacing w:val="5"/>
        </w:rPr>
        <w:t>Στόχος του διαγωνισμού είναι να ενθαρρύνει τους μαθητές να σχεδιάσουν καινοτόμες λύσεις που θα βελτιώσουν την καθημερινότητα των ανθρώπων.</w:t>
      </w:r>
    </w:p>
    <w:p w14:paraId="300D07A2" w14:textId="77777777" w:rsidR="00C12342" w:rsidRPr="00C12342" w:rsidRDefault="00C12342" w:rsidP="00C12342">
      <w:pPr>
        <w:jc w:val="both"/>
        <w:rPr>
          <w:spacing w:val="5"/>
        </w:rPr>
      </w:pPr>
      <w:r w:rsidRPr="00C12342">
        <w:rPr>
          <w:b/>
          <w:bCs/>
          <w:spacing w:val="5"/>
        </w:rPr>
        <w:t>Ειδικότερα, οι μαθητές καλούνται να:</w:t>
      </w:r>
    </w:p>
    <w:p w14:paraId="7EEAACF6" w14:textId="7AF1F00B" w:rsidR="00C12342" w:rsidRDefault="00C12342" w:rsidP="00C12342">
      <w:pPr>
        <w:numPr>
          <w:ilvl w:val="0"/>
          <w:numId w:val="1"/>
        </w:numPr>
        <w:jc w:val="both"/>
        <w:rPr>
          <w:spacing w:val="5"/>
        </w:rPr>
      </w:pPr>
      <w:r w:rsidRPr="00C12342">
        <w:rPr>
          <w:b/>
          <w:bCs/>
          <w:spacing w:val="5"/>
        </w:rPr>
        <w:t>Επαναπροσδιορίσουν τον δημόσιο χώρο:</w:t>
      </w:r>
      <w:r w:rsidRPr="00C12342">
        <w:rPr>
          <w:spacing w:val="5"/>
        </w:rPr>
        <w:t xml:space="preserve"> </w:t>
      </w:r>
      <w:r w:rsidR="00D04D13">
        <w:rPr>
          <w:spacing w:val="5"/>
        </w:rPr>
        <w:t>Δίνοντας βάση το δημόσιο χώρο</w:t>
      </w:r>
      <w:r w:rsidRPr="00C12342">
        <w:rPr>
          <w:spacing w:val="5"/>
        </w:rPr>
        <w:t>, να δημιουργήσουν λειτουργικούς, αισθητικά ευχάριστους και βιώσιμους χώρους.</w:t>
      </w:r>
    </w:p>
    <w:p w14:paraId="5304EAB4" w14:textId="4F845AEF" w:rsidR="00D04D13" w:rsidRDefault="00D04D13" w:rsidP="00AD3DEA">
      <w:pPr>
        <w:jc w:val="both"/>
        <w:rPr>
          <w:spacing w:val="5"/>
        </w:rPr>
      </w:pPr>
      <w:r>
        <w:rPr>
          <w:spacing w:val="5"/>
        </w:rPr>
        <w:t xml:space="preserve">Πάνω σε αυτό, </w:t>
      </w:r>
      <w:r w:rsidR="00225085">
        <w:rPr>
          <w:spacing w:val="5"/>
        </w:rPr>
        <w:t xml:space="preserve">η ομάδα μας οι </w:t>
      </w:r>
      <w:proofErr w:type="spellStart"/>
      <w:r w:rsidR="00225085">
        <w:rPr>
          <w:spacing w:val="5"/>
          <w:lang w:val="en-US"/>
        </w:rPr>
        <w:t>SmartWiseOwl</w:t>
      </w:r>
      <w:proofErr w:type="spellEnd"/>
      <w:r w:rsidR="00225085" w:rsidRPr="00225085">
        <w:rPr>
          <w:spacing w:val="5"/>
        </w:rPr>
        <w:t xml:space="preserve"> </w:t>
      </w:r>
      <w:r>
        <w:rPr>
          <w:spacing w:val="5"/>
        </w:rPr>
        <w:t>μελ</w:t>
      </w:r>
      <w:r w:rsidR="00225085">
        <w:rPr>
          <w:spacing w:val="5"/>
        </w:rPr>
        <w:t>έτησε</w:t>
      </w:r>
      <w:r>
        <w:rPr>
          <w:spacing w:val="5"/>
        </w:rPr>
        <w:t xml:space="preserve"> τον </w:t>
      </w:r>
      <w:proofErr w:type="spellStart"/>
      <w:r>
        <w:rPr>
          <w:spacing w:val="5"/>
        </w:rPr>
        <w:t>αύλειο</w:t>
      </w:r>
      <w:proofErr w:type="spellEnd"/>
      <w:r>
        <w:rPr>
          <w:spacing w:val="5"/>
        </w:rPr>
        <w:t xml:space="preserve"> χώρο του σχολείου μας, κ</w:t>
      </w:r>
      <w:r w:rsidR="00225085">
        <w:rPr>
          <w:spacing w:val="5"/>
        </w:rPr>
        <w:t xml:space="preserve">αι επέλεξε </w:t>
      </w:r>
      <w:r>
        <w:rPr>
          <w:spacing w:val="5"/>
        </w:rPr>
        <w:t>ένα κεντρικό μεγάλο παρτέρι που υπάρχει στο σχολείο</w:t>
      </w:r>
      <w:r w:rsidR="00AD3DEA">
        <w:rPr>
          <w:spacing w:val="5"/>
        </w:rPr>
        <w:t xml:space="preserve">. </w:t>
      </w:r>
      <w:r w:rsidR="00AD3DEA" w:rsidRPr="00AD3DEA">
        <w:rPr>
          <w:spacing w:val="5"/>
        </w:rPr>
        <w:t>Ο χώρος περιέχει κάποια δέντρα που έχουν φυτευτεί από τον Δήμο και κάποια αυτοφυή φυτά</w:t>
      </w:r>
      <w:r w:rsidR="00AD3DEA">
        <w:rPr>
          <w:spacing w:val="5"/>
        </w:rPr>
        <w:t xml:space="preserve"> </w:t>
      </w:r>
      <w:r w:rsidR="00AD3DEA" w:rsidRPr="00AD3DEA">
        <w:rPr>
          <w:spacing w:val="5"/>
        </w:rPr>
        <w:t>που έχουν τοποθετηθεί στα πλαίσια του καλλωπισμού του χώρου από το Ημερήσιο ΕΠΑΛ, μιας και το σχολικό συγκρότημα φιλοξενεί τρεις τύπους σχολείων. Ο χώρος περιέχει χαμηλής βλάστησης φυτών με κυρίαρχο είδος τα</w:t>
      </w:r>
      <w:r w:rsidR="00AD3DEA">
        <w:rPr>
          <w:spacing w:val="5"/>
        </w:rPr>
        <w:t xml:space="preserve"> </w:t>
      </w:r>
      <w:r w:rsidR="00AD3DEA" w:rsidRPr="00AD3DEA">
        <w:rPr>
          <w:spacing w:val="5"/>
        </w:rPr>
        <w:t>θαμνοειδή.</w:t>
      </w:r>
    </w:p>
    <w:p w14:paraId="0956911E" w14:textId="2B6BDA97" w:rsidR="009F4859" w:rsidRDefault="009F4859" w:rsidP="00AD3DEA">
      <w:pPr>
        <w:jc w:val="both"/>
        <w:rPr>
          <w:spacing w:val="5"/>
        </w:rPr>
      </w:pPr>
      <w:r>
        <w:rPr>
          <w:spacing w:val="5"/>
        </w:rPr>
        <w:t xml:space="preserve">Μελετώντας τη σχολική αυλή κι επειδή επικρατεί το τσιμέντο από το κτίριο και ελάχιστες παρεμβάσεις καλαισθησίας του χώρου αποφασίσαμε να κατασκευάσουμε το «έξυπνο μουσικό </w:t>
      </w:r>
      <w:r w:rsidR="00A63DE3">
        <w:rPr>
          <w:spacing w:val="5"/>
        </w:rPr>
        <w:t>σιντριβάνι</w:t>
      </w:r>
      <w:r>
        <w:rPr>
          <w:spacing w:val="5"/>
        </w:rPr>
        <w:t xml:space="preserve">» για την </w:t>
      </w:r>
      <w:proofErr w:type="spellStart"/>
      <w:r>
        <w:rPr>
          <w:spacing w:val="5"/>
        </w:rPr>
        <w:t>αειφορία</w:t>
      </w:r>
      <w:proofErr w:type="spellEnd"/>
      <w:r>
        <w:rPr>
          <w:spacing w:val="5"/>
        </w:rPr>
        <w:t xml:space="preserve"> του σχολείου μας.</w:t>
      </w:r>
    </w:p>
    <w:p w14:paraId="0FCF80C6" w14:textId="21D375DF" w:rsidR="009F4859" w:rsidRPr="00225085" w:rsidRDefault="009F4859" w:rsidP="00AD3DEA">
      <w:pPr>
        <w:jc w:val="both"/>
        <w:rPr>
          <w:b/>
          <w:bCs/>
          <w:spacing w:val="5"/>
          <w:sz w:val="24"/>
          <w:szCs w:val="24"/>
        </w:rPr>
      </w:pPr>
      <w:r w:rsidRPr="00225085">
        <w:rPr>
          <w:b/>
          <w:bCs/>
          <w:spacing w:val="5"/>
          <w:sz w:val="24"/>
          <w:szCs w:val="24"/>
        </w:rPr>
        <w:t>Ανάλυση Απαιτήσεων:</w:t>
      </w:r>
    </w:p>
    <w:p w14:paraId="4F625A8A" w14:textId="45A6E4C4" w:rsidR="009F4859" w:rsidRDefault="009F4859" w:rsidP="00AD3DEA">
      <w:pPr>
        <w:jc w:val="both"/>
        <w:rPr>
          <w:spacing w:val="5"/>
        </w:rPr>
      </w:pPr>
      <w:r>
        <w:rPr>
          <w:spacing w:val="5"/>
        </w:rPr>
        <w:t xml:space="preserve">Κατά τη διαδικασία σχεδίασης και κατασκευής του έργου στη σχολική αυλή του σχολείου μας </w:t>
      </w:r>
      <w:r w:rsidR="00225085">
        <w:rPr>
          <w:spacing w:val="5"/>
        </w:rPr>
        <w:t>η ομάδα έ</w:t>
      </w:r>
      <w:r>
        <w:rPr>
          <w:spacing w:val="5"/>
        </w:rPr>
        <w:t>λ</w:t>
      </w:r>
      <w:r w:rsidR="00225085">
        <w:rPr>
          <w:spacing w:val="5"/>
        </w:rPr>
        <w:t>αβε</w:t>
      </w:r>
      <w:r>
        <w:rPr>
          <w:spacing w:val="5"/>
        </w:rPr>
        <w:t xml:space="preserve"> υπόψη </w:t>
      </w:r>
      <w:r w:rsidR="00225085">
        <w:rPr>
          <w:spacing w:val="5"/>
        </w:rPr>
        <w:t>της</w:t>
      </w:r>
      <w:r>
        <w:rPr>
          <w:spacing w:val="5"/>
        </w:rPr>
        <w:t xml:space="preserve"> ότι το </w:t>
      </w:r>
      <w:proofErr w:type="spellStart"/>
      <w:r w:rsidR="00225085">
        <w:rPr>
          <w:spacing w:val="5"/>
        </w:rPr>
        <w:t>πρότζεκτ</w:t>
      </w:r>
      <w:proofErr w:type="spellEnd"/>
      <w:r w:rsidR="00225085">
        <w:rPr>
          <w:spacing w:val="5"/>
        </w:rPr>
        <w:t xml:space="preserve"> του σιντριβανιού</w:t>
      </w:r>
      <w:r>
        <w:rPr>
          <w:spacing w:val="5"/>
        </w:rPr>
        <w:t xml:space="preserve"> που θα δημιουργήσουμε θα πρέπει:</w:t>
      </w:r>
    </w:p>
    <w:p w14:paraId="360D4294" w14:textId="54B26CDD" w:rsidR="009F4859" w:rsidRDefault="009F4859" w:rsidP="009F4859">
      <w:pPr>
        <w:pStyle w:val="a6"/>
        <w:numPr>
          <w:ilvl w:val="0"/>
          <w:numId w:val="2"/>
        </w:numPr>
        <w:jc w:val="both"/>
        <w:rPr>
          <w:spacing w:val="5"/>
        </w:rPr>
      </w:pPr>
      <w:r>
        <w:rPr>
          <w:spacing w:val="5"/>
        </w:rPr>
        <w:t>Να είναι λειτουργικό, ασφαλές και να έχει διάρκεια στο χρόνο</w:t>
      </w:r>
    </w:p>
    <w:p w14:paraId="1ED9F999" w14:textId="534BCDCF" w:rsidR="009F4859" w:rsidRDefault="009F4859" w:rsidP="009F4859">
      <w:pPr>
        <w:pStyle w:val="a6"/>
        <w:numPr>
          <w:ilvl w:val="0"/>
          <w:numId w:val="2"/>
        </w:numPr>
        <w:jc w:val="both"/>
        <w:rPr>
          <w:spacing w:val="5"/>
        </w:rPr>
      </w:pPr>
      <w:r>
        <w:rPr>
          <w:spacing w:val="5"/>
        </w:rPr>
        <w:t>Να αντανακλά το χαρακτήρα και τις ιδιαιτερότητες της σχολικής μονάδας (Τομέα Γεωπονίας , Ηλεκτρολογίας, Πληροφορικής )</w:t>
      </w:r>
    </w:p>
    <w:p w14:paraId="50AF9E5E" w14:textId="45076BC9" w:rsidR="009F4859" w:rsidRDefault="009F4859" w:rsidP="009F4859">
      <w:pPr>
        <w:pStyle w:val="a6"/>
        <w:numPr>
          <w:ilvl w:val="0"/>
          <w:numId w:val="2"/>
        </w:numPr>
        <w:jc w:val="both"/>
        <w:rPr>
          <w:spacing w:val="5"/>
        </w:rPr>
      </w:pPr>
      <w:r>
        <w:rPr>
          <w:spacing w:val="5"/>
        </w:rPr>
        <w:t>Να εξυπηρετεί τις σύγχρονες εκπαιδευτικές μεθόδους (συνεργατική και βιωματική μάθηση)</w:t>
      </w:r>
    </w:p>
    <w:p w14:paraId="5DA5367F" w14:textId="145CF696" w:rsidR="009F4859" w:rsidRDefault="009F4859" w:rsidP="009F4859">
      <w:pPr>
        <w:pStyle w:val="a6"/>
        <w:numPr>
          <w:ilvl w:val="0"/>
          <w:numId w:val="2"/>
        </w:numPr>
        <w:jc w:val="both"/>
        <w:rPr>
          <w:spacing w:val="5"/>
        </w:rPr>
      </w:pPr>
      <w:r>
        <w:rPr>
          <w:spacing w:val="5"/>
        </w:rPr>
        <w:t>Να αναπτύσσει τη δημιουργικότητα και την αισθητική καλλιέργεια των μαθητών και να βοηθά τη φαντασία</w:t>
      </w:r>
    </w:p>
    <w:p w14:paraId="22BA2327" w14:textId="39D409B9" w:rsidR="009F4859" w:rsidRDefault="009F4859" w:rsidP="009F4859">
      <w:pPr>
        <w:jc w:val="both"/>
        <w:rPr>
          <w:spacing w:val="5"/>
        </w:rPr>
      </w:pPr>
      <w:r>
        <w:rPr>
          <w:spacing w:val="5"/>
        </w:rPr>
        <w:lastRenderedPageBreak/>
        <w:t>Ο χώρος που επιλέξαμε περιλαμβάνει:</w:t>
      </w:r>
    </w:p>
    <w:p w14:paraId="243A5E83" w14:textId="2EA30EFE" w:rsidR="009F4859" w:rsidRPr="00A63DE3" w:rsidRDefault="009F4859" w:rsidP="00A63DE3">
      <w:pPr>
        <w:pStyle w:val="a6"/>
        <w:numPr>
          <w:ilvl w:val="0"/>
          <w:numId w:val="3"/>
        </w:numPr>
        <w:jc w:val="both"/>
        <w:rPr>
          <w:spacing w:val="5"/>
        </w:rPr>
      </w:pPr>
      <w:r w:rsidRPr="00A63DE3">
        <w:rPr>
          <w:spacing w:val="5"/>
        </w:rPr>
        <w:t>Δέν</w:t>
      </w:r>
      <w:r w:rsidR="00A63DE3" w:rsidRPr="00A63DE3">
        <w:rPr>
          <w:spacing w:val="5"/>
        </w:rPr>
        <w:t>δρα και θάμνου</w:t>
      </w:r>
      <w:r w:rsidR="00225085">
        <w:rPr>
          <w:spacing w:val="5"/>
        </w:rPr>
        <w:t>ς</w:t>
      </w:r>
    </w:p>
    <w:p w14:paraId="58F30A15" w14:textId="5DD9A428" w:rsidR="00A63DE3" w:rsidRDefault="00A63DE3" w:rsidP="00A63DE3">
      <w:pPr>
        <w:pStyle w:val="a6"/>
        <w:numPr>
          <w:ilvl w:val="0"/>
          <w:numId w:val="3"/>
        </w:numPr>
        <w:jc w:val="both"/>
        <w:rPr>
          <w:spacing w:val="5"/>
        </w:rPr>
      </w:pPr>
      <w:r w:rsidRPr="00A63DE3">
        <w:rPr>
          <w:spacing w:val="5"/>
        </w:rPr>
        <w:t>Καλλωπιστικά φυτά</w:t>
      </w:r>
    </w:p>
    <w:p w14:paraId="360604BB" w14:textId="0F5AFD69" w:rsidR="00A63DE3" w:rsidRDefault="00A63DE3" w:rsidP="00A63DE3">
      <w:pPr>
        <w:jc w:val="both"/>
        <w:rPr>
          <w:spacing w:val="5"/>
        </w:rPr>
      </w:pPr>
      <w:r>
        <w:rPr>
          <w:spacing w:val="5"/>
        </w:rPr>
        <w:t>Για να δώσουμε μια πιο δημιουργική και καλλωπιστική αισθητική του χώρου στο σημείο αυτό θα υλοποιήσουμε την κατασκευή του σιντριβανιού.</w:t>
      </w:r>
    </w:p>
    <w:p w14:paraId="53407B94" w14:textId="148EE1B1" w:rsidR="00A63DE3" w:rsidRDefault="00225085" w:rsidP="00A63DE3">
      <w:pPr>
        <w:jc w:val="both"/>
        <w:rPr>
          <w:spacing w:val="5"/>
        </w:rPr>
      </w:pPr>
      <w:r>
        <w:rPr>
          <w:noProof/>
          <w:spacing w:val="5"/>
        </w:rPr>
        <w:drawing>
          <wp:anchor distT="0" distB="0" distL="114300" distR="114300" simplePos="0" relativeHeight="251658240" behindDoc="0" locked="0" layoutInCell="1" allowOverlap="1" wp14:anchorId="615D129F" wp14:editId="4EA95BEF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2539365" cy="1905000"/>
            <wp:effectExtent l="0" t="0" r="0" b="0"/>
            <wp:wrapSquare wrapText="bothSides"/>
            <wp:docPr id="781337325" name="Εικόνα 2" descr="Εικόνα που περιέχει εξωτερικός χώρος/ύπαιθρος, φυτό, δέντρο, έδαφ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7325" name="Εικόνα 2" descr="Εικόνα που περιέχει εξωτερικός χώρος/ύπαιθρος, φυτό, δέντρο, έδαφ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pacing w:val="5"/>
        </w:rPr>
        <w:drawing>
          <wp:anchor distT="0" distB="0" distL="114300" distR="114300" simplePos="0" relativeHeight="251659264" behindDoc="0" locked="0" layoutInCell="1" allowOverlap="1" wp14:anchorId="02D69545" wp14:editId="64E20A13">
            <wp:simplePos x="0" y="0"/>
            <wp:positionH relativeFrom="page">
              <wp:posOffset>4076700</wp:posOffset>
            </wp:positionH>
            <wp:positionV relativeFrom="paragraph">
              <wp:posOffset>442595</wp:posOffset>
            </wp:positionV>
            <wp:extent cx="2529840" cy="1897380"/>
            <wp:effectExtent l="0" t="0" r="3810" b="7620"/>
            <wp:wrapSquare wrapText="bothSides"/>
            <wp:docPr id="1554494886" name="Εικόνα 3" descr="Εικόνα που περιέχει εξωτερικός χώρος/ύπαιθρος, φυτό, τάφος, έδαφ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4886" name="Εικόνα 3" descr="Εικόνα που περιέχει εξωτερικός χώρος/ύπαιθρος, φυτό, τάφος, έδαφ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DE3">
        <w:rPr>
          <w:spacing w:val="5"/>
        </w:rPr>
        <w:t>Μέσα από τη μελέτη</w:t>
      </w:r>
      <w:r w:rsidR="00CA5CEC">
        <w:rPr>
          <w:spacing w:val="5"/>
        </w:rPr>
        <w:t xml:space="preserve"> και την ανάλυση</w:t>
      </w:r>
      <w:r w:rsidR="00A63DE3">
        <w:rPr>
          <w:spacing w:val="5"/>
        </w:rPr>
        <w:t xml:space="preserve"> των απαιτήσεων προέκυψε και το ανάλογο κόστος που σας έχουμε αναφέρει στο σχεδιασμό του έργου.</w:t>
      </w:r>
    </w:p>
    <w:p w14:paraId="4D1D11B5" w14:textId="3D41B1BD" w:rsidR="00CA5CEC" w:rsidRDefault="00CA5CEC" w:rsidP="00A63DE3">
      <w:pPr>
        <w:jc w:val="both"/>
        <w:rPr>
          <w:spacing w:val="5"/>
        </w:rPr>
      </w:pPr>
      <w:r>
        <w:rPr>
          <w:spacing w:val="5"/>
        </w:rPr>
        <w:t xml:space="preserve"> </w:t>
      </w:r>
    </w:p>
    <w:p w14:paraId="3DB56B97" w14:textId="1420B81E" w:rsidR="00CA5CEC" w:rsidRDefault="00CA5CEC" w:rsidP="00A63DE3">
      <w:pPr>
        <w:jc w:val="both"/>
        <w:rPr>
          <w:spacing w:val="5"/>
        </w:rPr>
      </w:pPr>
    </w:p>
    <w:p w14:paraId="6FD34F97" w14:textId="77777777" w:rsidR="00334971" w:rsidRPr="00334971" w:rsidRDefault="00334971" w:rsidP="00334971">
      <w:pPr>
        <w:jc w:val="both"/>
        <w:rPr>
          <w:spacing w:val="5"/>
        </w:rPr>
      </w:pPr>
      <w:r w:rsidRPr="00334971">
        <w:rPr>
          <w:spacing w:val="5"/>
        </w:rPr>
        <w:t xml:space="preserve">Το </w:t>
      </w:r>
      <w:r w:rsidRPr="00334971">
        <w:rPr>
          <w:b/>
          <w:bCs/>
          <w:spacing w:val="5"/>
        </w:rPr>
        <w:t>Έξυπνο Μουσικό Σιντριβάνι</w:t>
      </w:r>
      <w:r w:rsidRPr="00334971">
        <w:rPr>
          <w:spacing w:val="5"/>
        </w:rPr>
        <w:t xml:space="preserve"> είναι ένα </w:t>
      </w:r>
      <w:proofErr w:type="spellStart"/>
      <w:r w:rsidRPr="00334971">
        <w:rPr>
          <w:spacing w:val="5"/>
        </w:rPr>
        <w:t>διαδραστικό</w:t>
      </w:r>
      <w:proofErr w:type="spellEnd"/>
      <w:r w:rsidRPr="00334971">
        <w:rPr>
          <w:spacing w:val="5"/>
        </w:rPr>
        <w:t xml:space="preserve"> έργο που συνδυάζει την τέχνη, την τεχνολογία και τη βιωσιμότητα, με στόχο να βελτιώσει την αισθητική και λειτουργικότητα ενός δημόσιου ή σχολικού χώρου. Το έργο υλοποιείται με </w:t>
      </w:r>
      <w:proofErr w:type="spellStart"/>
      <w:r w:rsidRPr="00334971">
        <w:rPr>
          <w:b/>
          <w:bCs/>
          <w:spacing w:val="5"/>
        </w:rPr>
        <w:t>Arduino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Uno</w:t>
      </w:r>
      <w:proofErr w:type="spellEnd"/>
      <w:r w:rsidRPr="00334971">
        <w:rPr>
          <w:spacing w:val="5"/>
        </w:rPr>
        <w:t xml:space="preserve">, </w:t>
      </w:r>
      <w:r w:rsidRPr="00334971">
        <w:rPr>
          <w:b/>
          <w:bCs/>
          <w:spacing w:val="5"/>
        </w:rPr>
        <w:t>αντλίες νερού</w:t>
      </w:r>
      <w:r w:rsidRPr="00334971">
        <w:rPr>
          <w:spacing w:val="5"/>
        </w:rPr>
        <w:t xml:space="preserve">, </w:t>
      </w:r>
      <w:r w:rsidRPr="00334971">
        <w:rPr>
          <w:b/>
          <w:bCs/>
          <w:spacing w:val="5"/>
        </w:rPr>
        <w:t xml:space="preserve">LED </w:t>
      </w:r>
      <w:proofErr w:type="spellStart"/>
      <w:r w:rsidRPr="00334971">
        <w:rPr>
          <w:b/>
          <w:bCs/>
          <w:spacing w:val="5"/>
        </w:rPr>
        <w:t>strips</w:t>
      </w:r>
      <w:proofErr w:type="spellEnd"/>
      <w:r w:rsidRPr="00334971">
        <w:rPr>
          <w:spacing w:val="5"/>
        </w:rPr>
        <w:t xml:space="preserve"> και έναν </w:t>
      </w:r>
      <w:r w:rsidRPr="00334971">
        <w:rPr>
          <w:b/>
          <w:bCs/>
          <w:spacing w:val="5"/>
        </w:rPr>
        <w:t>ηχητικό αισθητήρα</w:t>
      </w:r>
      <w:r w:rsidRPr="00334971">
        <w:rPr>
          <w:spacing w:val="5"/>
        </w:rPr>
        <w:t>, και στοχεύει:</w:t>
      </w:r>
    </w:p>
    <w:p w14:paraId="18A15722" w14:textId="77777777" w:rsidR="00334971" w:rsidRPr="00334971" w:rsidRDefault="00334971" w:rsidP="00334971">
      <w:pPr>
        <w:numPr>
          <w:ilvl w:val="0"/>
          <w:numId w:val="4"/>
        </w:numPr>
        <w:jc w:val="both"/>
        <w:rPr>
          <w:spacing w:val="5"/>
        </w:rPr>
      </w:pPr>
      <w:r w:rsidRPr="00334971">
        <w:rPr>
          <w:spacing w:val="5"/>
        </w:rPr>
        <w:t>Στη δημιουργία ενός αισθητικά ευχάριστου και χαλαρωτικού περιβάλλοντος.</w:t>
      </w:r>
    </w:p>
    <w:p w14:paraId="00986FD3" w14:textId="77777777" w:rsidR="00334971" w:rsidRPr="00334971" w:rsidRDefault="00334971" w:rsidP="00334971">
      <w:pPr>
        <w:numPr>
          <w:ilvl w:val="0"/>
          <w:numId w:val="4"/>
        </w:numPr>
        <w:jc w:val="both"/>
        <w:rPr>
          <w:spacing w:val="5"/>
        </w:rPr>
      </w:pPr>
      <w:r w:rsidRPr="00334971">
        <w:rPr>
          <w:spacing w:val="5"/>
        </w:rPr>
        <w:t xml:space="preserve">Στην ανάδειξη της </w:t>
      </w:r>
      <w:r w:rsidRPr="00334971">
        <w:rPr>
          <w:b/>
          <w:bCs/>
          <w:spacing w:val="5"/>
        </w:rPr>
        <w:t>χρήσης ανανεώσιμων πηγών ενέργειας</w:t>
      </w:r>
      <w:r w:rsidRPr="00334971">
        <w:rPr>
          <w:spacing w:val="5"/>
        </w:rPr>
        <w:t>.</w:t>
      </w:r>
    </w:p>
    <w:p w14:paraId="7306952A" w14:textId="77777777" w:rsidR="00334971" w:rsidRPr="00334971" w:rsidRDefault="00334971" w:rsidP="00334971">
      <w:pPr>
        <w:numPr>
          <w:ilvl w:val="0"/>
          <w:numId w:val="4"/>
        </w:numPr>
        <w:jc w:val="both"/>
        <w:rPr>
          <w:spacing w:val="5"/>
        </w:rPr>
      </w:pPr>
      <w:r w:rsidRPr="00334971">
        <w:rPr>
          <w:spacing w:val="5"/>
        </w:rPr>
        <w:t xml:space="preserve">Στην </w:t>
      </w:r>
      <w:r w:rsidRPr="00334971">
        <w:rPr>
          <w:b/>
          <w:bCs/>
          <w:spacing w:val="5"/>
        </w:rPr>
        <w:t>ενεργή συμμετοχή μαθητών</w:t>
      </w:r>
      <w:r w:rsidRPr="00334971">
        <w:rPr>
          <w:spacing w:val="5"/>
        </w:rPr>
        <w:t xml:space="preserve"> σε έναν ανοικτό κύκλο σχεδιασμού και υλοποίησης.</w:t>
      </w:r>
    </w:p>
    <w:p w14:paraId="5E957035" w14:textId="77777777" w:rsidR="00334971" w:rsidRPr="00334971" w:rsidRDefault="00000000" w:rsidP="00334971">
      <w:pPr>
        <w:jc w:val="both"/>
        <w:rPr>
          <w:spacing w:val="5"/>
        </w:rPr>
      </w:pPr>
      <w:r>
        <w:rPr>
          <w:spacing w:val="5"/>
        </w:rPr>
        <w:pict w14:anchorId="32CDE4EC">
          <v:rect id="_x0000_i1025" style="width:0;height:1.5pt" o:hralign="center" o:hrstd="t" o:hr="t" fillcolor="#a0a0a0" stroked="f"/>
        </w:pict>
      </w:r>
    </w:p>
    <w:p w14:paraId="25FE81B0" w14:textId="77777777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rFonts w:ascii="Segoe UI Emoji" w:hAnsi="Segoe UI Emoji" w:cs="Segoe UI Emoji"/>
          <w:b/>
          <w:bCs/>
          <w:spacing w:val="5"/>
        </w:rPr>
        <w:t>🎯</w:t>
      </w:r>
      <w:r w:rsidRPr="00334971">
        <w:rPr>
          <w:b/>
          <w:bCs/>
          <w:spacing w:val="5"/>
        </w:rPr>
        <w:t xml:space="preserve"> Εκπαιδευτικοί Στόχοι</w:t>
      </w:r>
    </w:p>
    <w:p w14:paraId="2FC20E03" w14:textId="77777777" w:rsidR="00334971" w:rsidRPr="00334971" w:rsidRDefault="00334971" w:rsidP="00334971">
      <w:pPr>
        <w:numPr>
          <w:ilvl w:val="0"/>
          <w:numId w:val="5"/>
        </w:numPr>
        <w:jc w:val="both"/>
        <w:rPr>
          <w:spacing w:val="5"/>
        </w:rPr>
      </w:pPr>
      <w:r w:rsidRPr="00334971">
        <w:rPr>
          <w:spacing w:val="5"/>
        </w:rPr>
        <w:t>Ανάπτυξη δεξιοτήτων προγραμματισμού και ηλεκτρονικών.</w:t>
      </w:r>
    </w:p>
    <w:p w14:paraId="42A05119" w14:textId="77777777" w:rsidR="00334971" w:rsidRPr="00334971" w:rsidRDefault="00334971" w:rsidP="00334971">
      <w:pPr>
        <w:numPr>
          <w:ilvl w:val="0"/>
          <w:numId w:val="5"/>
        </w:numPr>
        <w:jc w:val="both"/>
        <w:rPr>
          <w:spacing w:val="5"/>
        </w:rPr>
      </w:pPr>
      <w:r w:rsidRPr="00334971">
        <w:rPr>
          <w:spacing w:val="5"/>
        </w:rPr>
        <w:t>Ενίσχυση ομαδικότητας και συνεργατικής μάθησης.</w:t>
      </w:r>
    </w:p>
    <w:p w14:paraId="1B53F4EA" w14:textId="77777777" w:rsidR="00334971" w:rsidRPr="00334971" w:rsidRDefault="00334971" w:rsidP="00334971">
      <w:pPr>
        <w:numPr>
          <w:ilvl w:val="0"/>
          <w:numId w:val="5"/>
        </w:numPr>
        <w:jc w:val="both"/>
        <w:rPr>
          <w:spacing w:val="5"/>
        </w:rPr>
      </w:pPr>
      <w:r w:rsidRPr="00334971">
        <w:rPr>
          <w:spacing w:val="5"/>
        </w:rPr>
        <w:t>Καλλιέργεια περιβαλλοντικής συνείδησης και ενεργειακής υπευθυνότητας.</w:t>
      </w:r>
    </w:p>
    <w:p w14:paraId="7EE77DC2" w14:textId="77777777" w:rsidR="00334971" w:rsidRPr="00334971" w:rsidRDefault="00334971" w:rsidP="00334971">
      <w:pPr>
        <w:numPr>
          <w:ilvl w:val="0"/>
          <w:numId w:val="5"/>
        </w:numPr>
        <w:jc w:val="both"/>
        <w:rPr>
          <w:spacing w:val="5"/>
        </w:rPr>
      </w:pPr>
      <w:r w:rsidRPr="00334971">
        <w:rPr>
          <w:spacing w:val="5"/>
        </w:rPr>
        <w:t xml:space="preserve">Γνωριμία με την έννοια της </w:t>
      </w:r>
      <w:r w:rsidRPr="00334971">
        <w:rPr>
          <w:b/>
          <w:bCs/>
          <w:spacing w:val="5"/>
        </w:rPr>
        <w:t>Ανοιχτής Σχεδίασης</w:t>
      </w:r>
      <w:r w:rsidRPr="00334971">
        <w:rPr>
          <w:spacing w:val="5"/>
        </w:rPr>
        <w:t>.</w:t>
      </w:r>
    </w:p>
    <w:p w14:paraId="11D089FE" w14:textId="77777777" w:rsidR="00334971" w:rsidRPr="00334971" w:rsidRDefault="00000000" w:rsidP="00334971">
      <w:pPr>
        <w:jc w:val="both"/>
        <w:rPr>
          <w:spacing w:val="5"/>
        </w:rPr>
      </w:pPr>
      <w:r>
        <w:rPr>
          <w:spacing w:val="5"/>
        </w:rPr>
        <w:pict w14:anchorId="1FD3F77F">
          <v:rect id="_x0000_i1026" style="width:0;height:1.5pt" o:hralign="center" o:hrstd="t" o:hr="t" fillcolor="#a0a0a0" stroked="f"/>
        </w:pict>
      </w:r>
    </w:p>
    <w:p w14:paraId="084A9B56" w14:textId="77777777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rFonts w:ascii="Segoe UI Emoji" w:hAnsi="Segoe UI Emoji" w:cs="Segoe UI Emoji"/>
          <w:b/>
          <w:bCs/>
          <w:spacing w:val="5"/>
        </w:rPr>
        <w:t>🔩</w:t>
      </w:r>
      <w:r w:rsidRPr="00334971">
        <w:rPr>
          <w:b/>
          <w:bCs/>
          <w:spacing w:val="5"/>
        </w:rPr>
        <w:t xml:space="preserve"> Υλικά που χρησιμοποιήθηκαν</w:t>
      </w:r>
    </w:p>
    <w:p w14:paraId="3135DF5A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proofErr w:type="spellStart"/>
      <w:r w:rsidRPr="00334971">
        <w:rPr>
          <w:b/>
          <w:bCs/>
          <w:spacing w:val="5"/>
        </w:rPr>
        <w:t>Arduino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Uno</w:t>
      </w:r>
      <w:proofErr w:type="spellEnd"/>
    </w:p>
    <w:p w14:paraId="7AC64081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r w:rsidRPr="00334971">
        <w:rPr>
          <w:b/>
          <w:bCs/>
          <w:spacing w:val="5"/>
        </w:rPr>
        <w:t>Αισθητήρας ήχου (π.χ. KY-038 ή SEN-12642)</w:t>
      </w:r>
    </w:p>
    <w:p w14:paraId="22A599A3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  <w:lang w:val="en-US"/>
        </w:rPr>
      </w:pPr>
      <w:r w:rsidRPr="00334971">
        <w:rPr>
          <w:b/>
          <w:bCs/>
          <w:spacing w:val="5"/>
          <w:lang w:val="en-US"/>
        </w:rPr>
        <w:lastRenderedPageBreak/>
        <w:t xml:space="preserve">LED strip (RGB </w:t>
      </w:r>
      <w:r w:rsidRPr="00334971">
        <w:rPr>
          <w:b/>
          <w:bCs/>
          <w:spacing w:val="5"/>
        </w:rPr>
        <w:t>ή</w:t>
      </w:r>
      <w:r w:rsidRPr="00334971">
        <w:rPr>
          <w:b/>
          <w:bCs/>
          <w:spacing w:val="5"/>
          <w:lang w:val="en-US"/>
        </w:rPr>
        <w:t xml:space="preserve"> </w:t>
      </w:r>
      <w:r w:rsidRPr="00334971">
        <w:rPr>
          <w:b/>
          <w:bCs/>
          <w:spacing w:val="5"/>
        </w:rPr>
        <w:t>μονόχρωμο</w:t>
      </w:r>
      <w:r w:rsidRPr="00334971">
        <w:rPr>
          <w:b/>
          <w:bCs/>
          <w:spacing w:val="5"/>
          <w:lang w:val="en-US"/>
        </w:rPr>
        <w:t>)</w:t>
      </w:r>
    </w:p>
    <w:p w14:paraId="4603D6F5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r w:rsidRPr="00334971">
        <w:rPr>
          <w:b/>
          <w:bCs/>
          <w:spacing w:val="5"/>
        </w:rPr>
        <w:t>Τρανζίστορ (π.χ. TIP120) ή MOSFET για έλεγχο αντλιών</w:t>
      </w:r>
    </w:p>
    <w:p w14:paraId="1C5A5F8E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  <w:lang w:val="en-US"/>
        </w:rPr>
      </w:pPr>
      <w:r w:rsidRPr="00334971">
        <w:rPr>
          <w:b/>
          <w:bCs/>
          <w:spacing w:val="5"/>
          <w:lang w:val="en-US"/>
        </w:rPr>
        <w:t xml:space="preserve">Mini water pumps (5V </w:t>
      </w:r>
      <w:r w:rsidRPr="00334971">
        <w:rPr>
          <w:b/>
          <w:bCs/>
          <w:spacing w:val="5"/>
        </w:rPr>
        <w:t>ή</w:t>
      </w:r>
      <w:r w:rsidRPr="00334971">
        <w:rPr>
          <w:b/>
          <w:bCs/>
          <w:spacing w:val="5"/>
          <w:lang w:val="en-US"/>
        </w:rPr>
        <w:t xml:space="preserve"> 12V)</w:t>
      </w:r>
    </w:p>
    <w:p w14:paraId="5210894D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proofErr w:type="spellStart"/>
      <w:r w:rsidRPr="00334971">
        <w:rPr>
          <w:b/>
          <w:bCs/>
          <w:spacing w:val="5"/>
        </w:rPr>
        <w:t>Ρελέ</w:t>
      </w:r>
      <w:proofErr w:type="spellEnd"/>
      <w:r w:rsidRPr="00334971">
        <w:rPr>
          <w:b/>
          <w:bCs/>
          <w:spacing w:val="5"/>
        </w:rPr>
        <w:t xml:space="preserve"> για τις αντλίες</w:t>
      </w:r>
      <w:r w:rsidRPr="00334971">
        <w:rPr>
          <w:spacing w:val="5"/>
        </w:rPr>
        <w:t xml:space="preserve"> (αν είναι 12V)</w:t>
      </w:r>
    </w:p>
    <w:p w14:paraId="5F702A15" w14:textId="77777777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proofErr w:type="spellStart"/>
      <w:r w:rsidRPr="00334971">
        <w:rPr>
          <w:b/>
          <w:bCs/>
          <w:spacing w:val="5"/>
        </w:rPr>
        <w:t>Αντιστροφικές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διόδοι</w:t>
      </w:r>
      <w:proofErr w:type="spellEnd"/>
      <w:r w:rsidRPr="00334971">
        <w:rPr>
          <w:b/>
          <w:bCs/>
          <w:spacing w:val="5"/>
        </w:rPr>
        <w:t xml:space="preserve"> (π.χ. 1N4007)</w:t>
      </w:r>
    </w:p>
    <w:p w14:paraId="6D0B6309" w14:textId="1B078CC5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r w:rsidRPr="00334971">
        <w:rPr>
          <w:b/>
          <w:bCs/>
          <w:spacing w:val="5"/>
        </w:rPr>
        <w:t xml:space="preserve">Τροφοδοσία </w:t>
      </w:r>
    </w:p>
    <w:p w14:paraId="68E33053" w14:textId="7C6D7662" w:rsidR="00334971" w:rsidRPr="00334971" w:rsidRDefault="00334971" w:rsidP="00334971">
      <w:pPr>
        <w:numPr>
          <w:ilvl w:val="0"/>
          <w:numId w:val="6"/>
        </w:numPr>
        <w:jc w:val="both"/>
        <w:rPr>
          <w:spacing w:val="5"/>
        </w:rPr>
      </w:pPr>
      <w:r w:rsidRPr="00334971">
        <w:rPr>
          <w:b/>
          <w:bCs/>
          <w:spacing w:val="5"/>
        </w:rPr>
        <w:t>Πλαίσιο / Δοχείο με νερό</w:t>
      </w:r>
      <w:r w:rsidRPr="00334971">
        <w:rPr>
          <w:spacing w:val="5"/>
        </w:rPr>
        <w:t xml:space="preserve"> (π.χ. </w:t>
      </w:r>
      <w:r>
        <w:rPr>
          <w:spacing w:val="5"/>
        </w:rPr>
        <w:t>βρήκαμε στρογγυλό</w:t>
      </w:r>
      <w:r w:rsidRPr="00334971">
        <w:rPr>
          <w:spacing w:val="5"/>
        </w:rPr>
        <w:t>)</w:t>
      </w:r>
    </w:p>
    <w:p w14:paraId="6EC1DB42" w14:textId="77777777" w:rsidR="00334971" w:rsidRPr="00334971" w:rsidRDefault="00000000" w:rsidP="00334971">
      <w:pPr>
        <w:jc w:val="both"/>
        <w:rPr>
          <w:spacing w:val="5"/>
        </w:rPr>
      </w:pPr>
      <w:r>
        <w:rPr>
          <w:spacing w:val="5"/>
        </w:rPr>
        <w:pict w14:anchorId="21CA7ABC">
          <v:rect id="_x0000_i1027" style="width:0;height:1.5pt" o:hralign="center" o:hrstd="t" o:hr="t" fillcolor="#a0a0a0" stroked="f"/>
        </w:pict>
      </w:r>
    </w:p>
    <w:p w14:paraId="1E055D87" w14:textId="77777777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rFonts w:ascii="Segoe UI Emoji" w:hAnsi="Segoe UI Emoji" w:cs="Segoe UI Emoji"/>
          <w:b/>
          <w:bCs/>
          <w:spacing w:val="5"/>
        </w:rPr>
        <w:t>⚙️</w:t>
      </w:r>
      <w:r w:rsidRPr="00334971">
        <w:rPr>
          <w:b/>
          <w:bCs/>
          <w:spacing w:val="5"/>
        </w:rPr>
        <w:t xml:space="preserve"> Μεθοδολογία Υλοποίησης</w:t>
      </w:r>
    </w:p>
    <w:p w14:paraId="4EE1C2E8" w14:textId="77777777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b/>
          <w:bCs/>
          <w:spacing w:val="5"/>
        </w:rPr>
        <w:t>1. Φάση Σχεδιασμού</w:t>
      </w:r>
    </w:p>
    <w:p w14:paraId="45FF2755" w14:textId="77777777" w:rsidR="00334971" w:rsidRPr="00334971" w:rsidRDefault="00334971" w:rsidP="00334971">
      <w:pPr>
        <w:numPr>
          <w:ilvl w:val="0"/>
          <w:numId w:val="7"/>
        </w:numPr>
        <w:jc w:val="both"/>
        <w:rPr>
          <w:spacing w:val="5"/>
        </w:rPr>
      </w:pPr>
      <w:r w:rsidRPr="00334971">
        <w:rPr>
          <w:spacing w:val="5"/>
        </w:rPr>
        <w:t>Μελέτη λειτουργίας μουσικών σιντριβανιών.</w:t>
      </w:r>
    </w:p>
    <w:p w14:paraId="6894B4AE" w14:textId="77777777" w:rsidR="00334971" w:rsidRPr="00334971" w:rsidRDefault="00334971" w:rsidP="00334971">
      <w:pPr>
        <w:numPr>
          <w:ilvl w:val="0"/>
          <w:numId w:val="7"/>
        </w:numPr>
        <w:jc w:val="both"/>
        <w:rPr>
          <w:spacing w:val="5"/>
        </w:rPr>
      </w:pPr>
      <w:r w:rsidRPr="00334971">
        <w:rPr>
          <w:spacing w:val="5"/>
        </w:rPr>
        <w:t>Ανάλυση απαιτήσεων: ρεύμα, έλεγχος ροής νερού, συγχρονισμός με μουσική.</w:t>
      </w:r>
    </w:p>
    <w:p w14:paraId="2BE45805" w14:textId="77777777" w:rsidR="00334971" w:rsidRPr="00334971" w:rsidRDefault="00334971" w:rsidP="00334971">
      <w:pPr>
        <w:numPr>
          <w:ilvl w:val="0"/>
          <w:numId w:val="7"/>
        </w:numPr>
        <w:jc w:val="both"/>
        <w:rPr>
          <w:spacing w:val="5"/>
        </w:rPr>
      </w:pPr>
      <w:r w:rsidRPr="00334971">
        <w:rPr>
          <w:spacing w:val="5"/>
        </w:rPr>
        <w:t xml:space="preserve">Δημιουργία σχεδίου καλωδίωσης και δοκιμές στο </w:t>
      </w:r>
      <w:proofErr w:type="spellStart"/>
      <w:r w:rsidRPr="00334971">
        <w:rPr>
          <w:b/>
          <w:bCs/>
          <w:spacing w:val="5"/>
        </w:rPr>
        <w:t>breadboard</w:t>
      </w:r>
      <w:proofErr w:type="spellEnd"/>
      <w:r w:rsidRPr="00334971">
        <w:rPr>
          <w:spacing w:val="5"/>
        </w:rPr>
        <w:t>.</w:t>
      </w:r>
    </w:p>
    <w:p w14:paraId="7211855D" w14:textId="77777777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b/>
          <w:bCs/>
          <w:spacing w:val="5"/>
        </w:rPr>
        <w:t>2. Κατασκευή Πρωτοτύπου</w:t>
      </w:r>
    </w:p>
    <w:p w14:paraId="253640EA" w14:textId="77777777" w:rsidR="00334971" w:rsidRPr="00334971" w:rsidRDefault="00334971" w:rsidP="00334971">
      <w:pPr>
        <w:numPr>
          <w:ilvl w:val="0"/>
          <w:numId w:val="8"/>
        </w:numPr>
        <w:jc w:val="both"/>
        <w:rPr>
          <w:spacing w:val="5"/>
        </w:rPr>
      </w:pPr>
      <w:r w:rsidRPr="00334971">
        <w:rPr>
          <w:spacing w:val="5"/>
        </w:rPr>
        <w:t>Συνδέσεις:</w:t>
      </w:r>
    </w:p>
    <w:p w14:paraId="2D651BDD" w14:textId="77777777" w:rsidR="00334971" w:rsidRPr="00334971" w:rsidRDefault="00334971" w:rsidP="00334971">
      <w:pPr>
        <w:numPr>
          <w:ilvl w:val="1"/>
          <w:numId w:val="8"/>
        </w:numPr>
        <w:jc w:val="both"/>
        <w:rPr>
          <w:spacing w:val="5"/>
        </w:rPr>
      </w:pPr>
      <w:r w:rsidRPr="00334971">
        <w:rPr>
          <w:spacing w:val="5"/>
        </w:rPr>
        <w:t xml:space="preserve">Αισθητήρας ήχου στο </w:t>
      </w:r>
      <w:proofErr w:type="spellStart"/>
      <w:r w:rsidRPr="00334971">
        <w:rPr>
          <w:b/>
          <w:bCs/>
          <w:spacing w:val="5"/>
        </w:rPr>
        <w:t>analog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input</w:t>
      </w:r>
      <w:proofErr w:type="spellEnd"/>
      <w:r w:rsidRPr="00334971">
        <w:rPr>
          <w:spacing w:val="5"/>
        </w:rPr>
        <w:t>.</w:t>
      </w:r>
    </w:p>
    <w:p w14:paraId="1AEAB25F" w14:textId="77777777" w:rsidR="00334971" w:rsidRPr="00334971" w:rsidRDefault="00334971" w:rsidP="00334971">
      <w:pPr>
        <w:numPr>
          <w:ilvl w:val="1"/>
          <w:numId w:val="8"/>
        </w:numPr>
        <w:jc w:val="both"/>
        <w:rPr>
          <w:spacing w:val="5"/>
        </w:rPr>
      </w:pPr>
      <w:r w:rsidRPr="00334971">
        <w:rPr>
          <w:spacing w:val="5"/>
        </w:rPr>
        <w:t xml:space="preserve">Αντλίες και LED </w:t>
      </w:r>
      <w:proofErr w:type="spellStart"/>
      <w:r w:rsidRPr="00334971">
        <w:rPr>
          <w:spacing w:val="5"/>
        </w:rPr>
        <w:t>strip</w:t>
      </w:r>
      <w:proofErr w:type="spellEnd"/>
      <w:r w:rsidRPr="00334971">
        <w:rPr>
          <w:spacing w:val="5"/>
        </w:rPr>
        <w:t xml:space="preserve"> μέσω </w:t>
      </w:r>
      <w:r w:rsidRPr="00334971">
        <w:rPr>
          <w:b/>
          <w:bCs/>
          <w:spacing w:val="5"/>
        </w:rPr>
        <w:t>τρανζίστορ/MOSFET</w:t>
      </w:r>
      <w:r w:rsidRPr="00334971">
        <w:rPr>
          <w:spacing w:val="5"/>
        </w:rPr>
        <w:t>.</w:t>
      </w:r>
    </w:p>
    <w:p w14:paraId="38C9AC1F" w14:textId="77777777" w:rsidR="00334971" w:rsidRPr="00334971" w:rsidRDefault="00334971" w:rsidP="00334971">
      <w:pPr>
        <w:numPr>
          <w:ilvl w:val="0"/>
          <w:numId w:val="8"/>
        </w:numPr>
        <w:jc w:val="both"/>
        <w:rPr>
          <w:spacing w:val="5"/>
        </w:rPr>
      </w:pPr>
      <w:r w:rsidRPr="00334971">
        <w:rPr>
          <w:spacing w:val="5"/>
        </w:rPr>
        <w:t xml:space="preserve">Προγραμματισμός </w:t>
      </w:r>
      <w:proofErr w:type="spellStart"/>
      <w:r w:rsidRPr="00334971">
        <w:rPr>
          <w:spacing w:val="5"/>
        </w:rPr>
        <w:t>Arduino</w:t>
      </w:r>
      <w:proofErr w:type="spellEnd"/>
      <w:r w:rsidRPr="00334971">
        <w:rPr>
          <w:spacing w:val="5"/>
        </w:rPr>
        <w:t xml:space="preserve"> για:</w:t>
      </w:r>
    </w:p>
    <w:p w14:paraId="2BDCF149" w14:textId="77777777" w:rsidR="00334971" w:rsidRPr="00334971" w:rsidRDefault="00334971" w:rsidP="00334971">
      <w:pPr>
        <w:numPr>
          <w:ilvl w:val="1"/>
          <w:numId w:val="8"/>
        </w:numPr>
        <w:jc w:val="both"/>
        <w:rPr>
          <w:spacing w:val="5"/>
        </w:rPr>
      </w:pPr>
      <w:r w:rsidRPr="00334971">
        <w:rPr>
          <w:spacing w:val="5"/>
        </w:rPr>
        <w:t>Ανίχνευση έντασης ήχου.</w:t>
      </w:r>
    </w:p>
    <w:p w14:paraId="5621570F" w14:textId="77777777" w:rsidR="00334971" w:rsidRPr="00334971" w:rsidRDefault="00334971" w:rsidP="00334971">
      <w:pPr>
        <w:numPr>
          <w:ilvl w:val="1"/>
          <w:numId w:val="8"/>
        </w:numPr>
        <w:jc w:val="both"/>
        <w:rPr>
          <w:spacing w:val="5"/>
        </w:rPr>
      </w:pPr>
      <w:r w:rsidRPr="00334971">
        <w:rPr>
          <w:spacing w:val="5"/>
        </w:rPr>
        <w:t>Μετατροπή του σήματος σε παλμούς για έλεγχο φωτός και νερού.</w:t>
      </w:r>
    </w:p>
    <w:p w14:paraId="5815B69C" w14:textId="77777777" w:rsidR="00334971" w:rsidRPr="00334971" w:rsidRDefault="00334971" w:rsidP="00334971">
      <w:pPr>
        <w:numPr>
          <w:ilvl w:val="1"/>
          <w:numId w:val="8"/>
        </w:numPr>
        <w:jc w:val="both"/>
        <w:rPr>
          <w:spacing w:val="5"/>
        </w:rPr>
      </w:pPr>
      <w:r w:rsidRPr="00334971">
        <w:rPr>
          <w:spacing w:val="5"/>
        </w:rPr>
        <w:t xml:space="preserve">Ενεργοποίηση αντλιών με </w:t>
      </w:r>
      <w:proofErr w:type="spellStart"/>
      <w:r w:rsidRPr="00334971">
        <w:rPr>
          <w:b/>
          <w:bCs/>
          <w:spacing w:val="5"/>
        </w:rPr>
        <w:t>Pulse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Width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Modulation</w:t>
      </w:r>
      <w:proofErr w:type="spellEnd"/>
      <w:r w:rsidRPr="00334971">
        <w:rPr>
          <w:b/>
          <w:bCs/>
          <w:spacing w:val="5"/>
        </w:rPr>
        <w:t xml:space="preserve"> (PWM)</w:t>
      </w:r>
      <w:r w:rsidRPr="00334971">
        <w:rPr>
          <w:spacing w:val="5"/>
        </w:rPr>
        <w:t>.</w:t>
      </w:r>
    </w:p>
    <w:p w14:paraId="540B688B" w14:textId="3AB92794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b/>
          <w:bCs/>
          <w:spacing w:val="5"/>
        </w:rPr>
        <w:t>3. Ενεργειακή Αυτονομία</w:t>
      </w:r>
      <w:r>
        <w:rPr>
          <w:b/>
          <w:bCs/>
          <w:spacing w:val="5"/>
        </w:rPr>
        <w:t xml:space="preserve"> – Μελλοντική επέκταση έργου</w:t>
      </w:r>
    </w:p>
    <w:p w14:paraId="54B68F96" w14:textId="77777777" w:rsidR="00334971" w:rsidRPr="00334971" w:rsidRDefault="00334971" w:rsidP="00334971">
      <w:pPr>
        <w:numPr>
          <w:ilvl w:val="0"/>
          <w:numId w:val="9"/>
        </w:numPr>
        <w:jc w:val="both"/>
        <w:rPr>
          <w:spacing w:val="5"/>
        </w:rPr>
      </w:pPr>
      <w:r w:rsidRPr="00334971">
        <w:rPr>
          <w:spacing w:val="5"/>
        </w:rPr>
        <w:t xml:space="preserve">Προσθήκη </w:t>
      </w:r>
      <w:r w:rsidRPr="00334971">
        <w:rPr>
          <w:b/>
          <w:bCs/>
          <w:spacing w:val="5"/>
        </w:rPr>
        <w:t>ηλιακού πάνελ και μπαταρίας</w:t>
      </w:r>
      <w:r w:rsidRPr="00334971">
        <w:rPr>
          <w:spacing w:val="5"/>
        </w:rPr>
        <w:t xml:space="preserve"> για </w:t>
      </w:r>
      <w:proofErr w:type="spellStart"/>
      <w:r w:rsidRPr="00334971">
        <w:rPr>
          <w:spacing w:val="5"/>
        </w:rPr>
        <w:t>αυτοτροφοδοσία</w:t>
      </w:r>
      <w:proofErr w:type="spellEnd"/>
      <w:r w:rsidRPr="00334971">
        <w:rPr>
          <w:spacing w:val="5"/>
        </w:rPr>
        <w:t>.</w:t>
      </w:r>
    </w:p>
    <w:p w14:paraId="7AAF4754" w14:textId="77777777" w:rsidR="00334971" w:rsidRPr="00334971" w:rsidRDefault="00334971" w:rsidP="00334971">
      <w:pPr>
        <w:numPr>
          <w:ilvl w:val="0"/>
          <w:numId w:val="9"/>
        </w:numPr>
        <w:jc w:val="both"/>
        <w:rPr>
          <w:spacing w:val="5"/>
        </w:rPr>
      </w:pPr>
      <w:r w:rsidRPr="00334971">
        <w:rPr>
          <w:spacing w:val="5"/>
        </w:rPr>
        <w:t xml:space="preserve">Έλεγχος φόρτισης και εξόδου με </w:t>
      </w:r>
      <w:r w:rsidRPr="00334971">
        <w:rPr>
          <w:b/>
          <w:bCs/>
          <w:spacing w:val="5"/>
        </w:rPr>
        <w:t>ηλιακό ρυθμιστή</w:t>
      </w:r>
      <w:r w:rsidRPr="00334971">
        <w:rPr>
          <w:spacing w:val="5"/>
        </w:rPr>
        <w:t xml:space="preserve"> (</w:t>
      </w:r>
      <w:proofErr w:type="spellStart"/>
      <w:r w:rsidRPr="00334971">
        <w:rPr>
          <w:spacing w:val="5"/>
        </w:rPr>
        <w:t>solar</w:t>
      </w:r>
      <w:proofErr w:type="spellEnd"/>
      <w:r w:rsidRPr="00334971">
        <w:rPr>
          <w:spacing w:val="5"/>
        </w:rPr>
        <w:t xml:space="preserve"> </w:t>
      </w:r>
      <w:proofErr w:type="spellStart"/>
      <w:r w:rsidRPr="00334971">
        <w:rPr>
          <w:spacing w:val="5"/>
        </w:rPr>
        <w:t>charge</w:t>
      </w:r>
      <w:proofErr w:type="spellEnd"/>
      <w:r w:rsidRPr="00334971">
        <w:rPr>
          <w:spacing w:val="5"/>
        </w:rPr>
        <w:t xml:space="preserve"> </w:t>
      </w:r>
      <w:proofErr w:type="spellStart"/>
      <w:r w:rsidRPr="00334971">
        <w:rPr>
          <w:spacing w:val="5"/>
        </w:rPr>
        <w:t>controller</w:t>
      </w:r>
      <w:proofErr w:type="spellEnd"/>
      <w:r w:rsidRPr="00334971">
        <w:rPr>
          <w:spacing w:val="5"/>
        </w:rPr>
        <w:t>).</w:t>
      </w:r>
    </w:p>
    <w:p w14:paraId="3150598D" w14:textId="77777777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b/>
          <w:bCs/>
          <w:spacing w:val="5"/>
        </w:rPr>
        <w:t>4. Αισθητική και Περιβαλλοντική Ενσωμάτωση</w:t>
      </w:r>
    </w:p>
    <w:p w14:paraId="72884FC2" w14:textId="77777777" w:rsidR="00334971" w:rsidRPr="00334971" w:rsidRDefault="00334971" w:rsidP="00334971">
      <w:pPr>
        <w:numPr>
          <w:ilvl w:val="0"/>
          <w:numId w:val="10"/>
        </w:numPr>
        <w:jc w:val="both"/>
        <w:rPr>
          <w:spacing w:val="5"/>
        </w:rPr>
      </w:pPr>
      <w:r w:rsidRPr="00334971">
        <w:rPr>
          <w:spacing w:val="5"/>
        </w:rPr>
        <w:t>Επιλογή υλικών φιλικών προς το περιβάλλον.</w:t>
      </w:r>
    </w:p>
    <w:p w14:paraId="7268C800" w14:textId="77777777" w:rsidR="00334971" w:rsidRPr="00334971" w:rsidRDefault="00334971" w:rsidP="00334971">
      <w:pPr>
        <w:numPr>
          <w:ilvl w:val="0"/>
          <w:numId w:val="10"/>
        </w:numPr>
        <w:jc w:val="both"/>
        <w:rPr>
          <w:spacing w:val="5"/>
        </w:rPr>
      </w:pPr>
      <w:r w:rsidRPr="00334971">
        <w:rPr>
          <w:spacing w:val="5"/>
        </w:rPr>
        <w:t>Κατασκευή σκελετού με δυνατότητα επαναχρησιμοποίησης.</w:t>
      </w:r>
    </w:p>
    <w:p w14:paraId="38CD9206" w14:textId="77777777" w:rsidR="00334971" w:rsidRPr="00334971" w:rsidRDefault="00334971" w:rsidP="00334971">
      <w:pPr>
        <w:numPr>
          <w:ilvl w:val="0"/>
          <w:numId w:val="10"/>
        </w:numPr>
        <w:jc w:val="both"/>
        <w:rPr>
          <w:spacing w:val="5"/>
        </w:rPr>
      </w:pPr>
      <w:r w:rsidRPr="00334971">
        <w:rPr>
          <w:spacing w:val="5"/>
        </w:rPr>
        <w:t>Τοποθέτηση σε εμφανές σημείο του σχολείου ή της αυλής.</w:t>
      </w:r>
    </w:p>
    <w:p w14:paraId="5CAAE3AE" w14:textId="72409561" w:rsidR="00A63DE3" w:rsidRPr="00A63DE3" w:rsidRDefault="00A63DE3" w:rsidP="00A63DE3">
      <w:pPr>
        <w:jc w:val="both"/>
        <w:rPr>
          <w:spacing w:val="5"/>
        </w:rPr>
      </w:pPr>
    </w:p>
    <w:p w14:paraId="71E3A128" w14:textId="77777777" w:rsidR="00334971" w:rsidRDefault="00334971" w:rsidP="00334971">
      <w:pPr>
        <w:jc w:val="both"/>
        <w:rPr>
          <w:b/>
          <w:bCs/>
          <w:spacing w:val="5"/>
        </w:rPr>
      </w:pPr>
    </w:p>
    <w:p w14:paraId="4684AC9C" w14:textId="2648AFFE" w:rsidR="00334971" w:rsidRPr="00334971" w:rsidRDefault="00334971" w:rsidP="00334971">
      <w:pPr>
        <w:jc w:val="both"/>
        <w:rPr>
          <w:b/>
          <w:bCs/>
          <w:spacing w:val="5"/>
        </w:rPr>
      </w:pPr>
      <w:r w:rsidRPr="00334971">
        <w:rPr>
          <w:b/>
          <w:bCs/>
          <w:spacing w:val="5"/>
        </w:rPr>
        <w:t>Προτάσεις για Βελτίωση</w:t>
      </w:r>
      <w:r>
        <w:rPr>
          <w:b/>
          <w:bCs/>
          <w:spacing w:val="5"/>
        </w:rPr>
        <w:t xml:space="preserve"> και επεκτασιμότητα</w:t>
      </w:r>
    </w:p>
    <w:p w14:paraId="6ADEC425" w14:textId="77777777" w:rsidR="00334971" w:rsidRPr="00334971" w:rsidRDefault="00334971" w:rsidP="00334971">
      <w:pPr>
        <w:numPr>
          <w:ilvl w:val="0"/>
          <w:numId w:val="11"/>
        </w:numPr>
        <w:jc w:val="both"/>
        <w:rPr>
          <w:spacing w:val="5"/>
        </w:rPr>
      </w:pPr>
      <w:r w:rsidRPr="00334971">
        <w:rPr>
          <w:spacing w:val="5"/>
        </w:rPr>
        <w:lastRenderedPageBreak/>
        <w:t xml:space="preserve">Χρήση </w:t>
      </w:r>
      <w:proofErr w:type="spellStart"/>
      <w:r w:rsidRPr="00334971">
        <w:rPr>
          <w:b/>
          <w:bCs/>
          <w:spacing w:val="5"/>
        </w:rPr>
        <w:t>Fast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Fourier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Transform</w:t>
      </w:r>
      <w:proofErr w:type="spellEnd"/>
      <w:r w:rsidRPr="00334971">
        <w:rPr>
          <w:b/>
          <w:bCs/>
          <w:spacing w:val="5"/>
        </w:rPr>
        <w:t xml:space="preserve"> (FFT)</w:t>
      </w:r>
      <w:r w:rsidRPr="00334971">
        <w:rPr>
          <w:spacing w:val="5"/>
        </w:rPr>
        <w:t xml:space="preserve"> για ανάλυση συχνότητας και πιο πλούσιο "χορό" του σιντριβανιού.</w:t>
      </w:r>
    </w:p>
    <w:p w14:paraId="7F17B9B9" w14:textId="77777777" w:rsidR="00334971" w:rsidRPr="00334971" w:rsidRDefault="00334971" w:rsidP="00334971">
      <w:pPr>
        <w:numPr>
          <w:ilvl w:val="0"/>
          <w:numId w:val="11"/>
        </w:numPr>
        <w:jc w:val="both"/>
        <w:rPr>
          <w:spacing w:val="5"/>
        </w:rPr>
      </w:pPr>
      <w:r w:rsidRPr="00334971">
        <w:rPr>
          <w:spacing w:val="5"/>
        </w:rPr>
        <w:t xml:space="preserve">Προσθήκη </w:t>
      </w:r>
      <w:proofErr w:type="spellStart"/>
      <w:r w:rsidRPr="00334971">
        <w:rPr>
          <w:b/>
          <w:bCs/>
          <w:spacing w:val="5"/>
        </w:rPr>
        <w:t>Bluetooth</w:t>
      </w:r>
      <w:proofErr w:type="spellEnd"/>
      <w:r w:rsidRPr="00334971">
        <w:rPr>
          <w:b/>
          <w:bCs/>
          <w:spacing w:val="5"/>
        </w:rPr>
        <w:t xml:space="preserve"> ή </w:t>
      </w:r>
      <w:proofErr w:type="spellStart"/>
      <w:r w:rsidRPr="00334971">
        <w:rPr>
          <w:b/>
          <w:bCs/>
          <w:spacing w:val="5"/>
        </w:rPr>
        <w:t>Wi-Fi</w:t>
      </w:r>
      <w:proofErr w:type="spellEnd"/>
      <w:r w:rsidRPr="00334971">
        <w:rPr>
          <w:b/>
          <w:bCs/>
          <w:spacing w:val="5"/>
        </w:rPr>
        <w:t xml:space="preserve"> </w:t>
      </w:r>
      <w:proofErr w:type="spellStart"/>
      <w:r w:rsidRPr="00334971">
        <w:rPr>
          <w:b/>
          <w:bCs/>
          <w:spacing w:val="5"/>
        </w:rPr>
        <w:t>module</w:t>
      </w:r>
      <w:proofErr w:type="spellEnd"/>
      <w:r w:rsidRPr="00334971">
        <w:rPr>
          <w:b/>
          <w:bCs/>
          <w:spacing w:val="5"/>
        </w:rPr>
        <w:t xml:space="preserve"> (ESP8266/ESP32)</w:t>
      </w:r>
      <w:r w:rsidRPr="00334971">
        <w:rPr>
          <w:spacing w:val="5"/>
        </w:rPr>
        <w:t xml:space="preserve"> για απομακρυσμένο έλεγχο ή αλλαγή μουσικών μοτίβων.</w:t>
      </w:r>
    </w:p>
    <w:p w14:paraId="4C3CD8D4" w14:textId="77777777" w:rsidR="00334971" w:rsidRPr="00334971" w:rsidRDefault="00334971" w:rsidP="00334971">
      <w:pPr>
        <w:numPr>
          <w:ilvl w:val="0"/>
          <w:numId w:val="11"/>
        </w:numPr>
        <w:jc w:val="both"/>
        <w:rPr>
          <w:spacing w:val="5"/>
        </w:rPr>
      </w:pPr>
      <w:r w:rsidRPr="00334971">
        <w:rPr>
          <w:spacing w:val="5"/>
        </w:rPr>
        <w:t xml:space="preserve">Ενσωμάτωση </w:t>
      </w:r>
      <w:r w:rsidRPr="00334971">
        <w:rPr>
          <w:b/>
          <w:bCs/>
          <w:spacing w:val="5"/>
        </w:rPr>
        <w:t>αισθητήρα φωτός (LDR)</w:t>
      </w:r>
      <w:r w:rsidRPr="00334971">
        <w:rPr>
          <w:spacing w:val="5"/>
        </w:rPr>
        <w:t xml:space="preserve"> ώστε να ενεργοποιείται μόνο το βράδυ για εξοικονόμηση.</w:t>
      </w:r>
    </w:p>
    <w:p w14:paraId="5961EDD5" w14:textId="0FCED279" w:rsidR="009F4859" w:rsidRPr="009F4859" w:rsidRDefault="009F4859" w:rsidP="009F4859">
      <w:pPr>
        <w:jc w:val="both"/>
        <w:rPr>
          <w:spacing w:val="5"/>
        </w:rPr>
      </w:pPr>
    </w:p>
    <w:p w14:paraId="1E193976" w14:textId="5DD1CD2A" w:rsidR="00AD3DEA" w:rsidRDefault="00093BEB" w:rsidP="00AD3DEA">
      <w:pPr>
        <w:jc w:val="both"/>
        <w:rPr>
          <w:spacing w:val="5"/>
        </w:rPr>
      </w:pPr>
      <w:r>
        <w:rPr>
          <w:spacing w:val="5"/>
        </w:rPr>
        <w:t>Δυστυχώς διαφόρων προβλημάτων φέτος δεν καταφέραμε να ολοκληρώσουμε το έργο .</w:t>
      </w:r>
    </w:p>
    <w:p w14:paraId="498D5724" w14:textId="1BE3A151" w:rsidR="00093BEB" w:rsidRDefault="00093BEB" w:rsidP="00AD3DEA">
      <w:pPr>
        <w:jc w:val="both"/>
        <w:rPr>
          <w:spacing w:val="5"/>
        </w:rPr>
      </w:pPr>
      <w:r>
        <w:rPr>
          <w:spacing w:val="5"/>
        </w:rPr>
        <w:t>Στόχος μας είναι να το συνεχίσουμε του χρόνου.</w:t>
      </w:r>
    </w:p>
    <w:p w14:paraId="36952AD2" w14:textId="77777777" w:rsidR="00093BEB" w:rsidRPr="00093BEB" w:rsidRDefault="00093BEB" w:rsidP="00AD3DEA">
      <w:pPr>
        <w:jc w:val="both"/>
        <w:rPr>
          <w:spacing w:val="5"/>
        </w:rPr>
      </w:pPr>
    </w:p>
    <w:p w14:paraId="2E218261" w14:textId="528AD603" w:rsidR="00C12342" w:rsidRPr="00105952" w:rsidRDefault="00C12342" w:rsidP="00C12342">
      <w:pPr>
        <w:jc w:val="both"/>
        <w:rPr>
          <w:rStyle w:val="aa"/>
          <w:b w:val="0"/>
          <w:bCs w:val="0"/>
          <w:i w:val="0"/>
          <w:iCs w:val="0"/>
        </w:rPr>
      </w:pPr>
    </w:p>
    <w:sectPr w:rsidR="00C12342" w:rsidRPr="001059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7CA5"/>
    <w:multiLevelType w:val="hybridMultilevel"/>
    <w:tmpl w:val="431C1F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5CFD"/>
    <w:multiLevelType w:val="multilevel"/>
    <w:tmpl w:val="3DBC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6635C"/>
    <w:multiLevelType w:val="multilevel"/>
    <w:tmpl w:val="257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12E04"/>
    <w:multiLevelType w:val="multilevel"/>
    <w:tmpl w:val="06F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77E0A"/>
    <w:multiLevelType w:val="hybridMultilevel"/>
    <w:tmpl w:val="ADE6C6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37934"/>
    <w:multiLevelType w:val="multilevel"/>
    <w:tmpl w:val="431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85926"/>
    <w:multiLevelType w:val="multilevel"/>
    <w:tmpl w:val="A0F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73A10"/>
    <w:multiLevelType w:val="multilevel"/>
    <w:tmpl w:val="94B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A17D9"/>
    <w:multiLevelType w:val="multilevel"/>
    <w:tmpl w:val="3BE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55516"/>
    <w:multiLevelType w:val="multilevel"/>
    <w:tmpl w:val="E324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A2FED"/>
    <w:multiLevelType w:val="multilevel"/>
    <w:tmpl w:val="B12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557270">
    <w:abstractNumId w:val="5"/>
  </w:num>
  <w:num w:numId="2" w16cid:durableId="1802575917">
    <w:abstractNumId w:val="0"/>
  </w:num>
  <w:num w:numId="3" w16cid:durableId="622928362">
    <w:abstractNumId w:val="4"/>
  </w:num>
  <w:num w:numId="4" w16cid:durableId="751003692">
    <w:abstractNumId w:val="2"/>
  </w:num>
  <w:num w:numId="5" w16cid:durableId="446046233">
    <w:abstractNumId w:val="3"/>
  </w:num>
  <w:num w:numId="6" w16cid:durableId="805928431">
    <w:abstractNumId w:val="1"/>
  </w:num>
  <w:num w:numId="7" w16cid:durableId="1372074803">
    <w:abstractNumId w:val="10"/>
  </w:num>
  <w:num w:numId="8" w16cid:durableId="1765881828">
    <w:abstractNumId w:val="7"/>
  </w:num>
  <w:num w:numId="9" w16cid:durableId="526600802">
    <w:abstractNumId w:val="9"/>
  </w:num>
  <w:num w:numId="10" w16cid:durableId="597559859">
    <w:abstractNumId w:val="6"/>
  </w:num>
  <w:num w:numId="11" w16cid:durableId="1113476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52"/>
    <w:rsid w:val="00004AB7"/>
    <w:rsid w:val="00093BEB"/>
    <w:rsid w:val="00105952"/>
    <w:rsid w:val="00225085"/>
    <w:rsid w:val="00312467"/>
    <w:rsid w:val="00334971"/>
    <w:rsid w:val="007170A7"/>
    <w:rsid w:val="00720322"/>
    <w:rsid w:val="00831FA9"/>
    <w:rsid w:val="00965607"/>
    <w:rsid w:val="009F4859"/>
    <w:rsid w:val="00A63DE3"/>
    <w:rsid w:val="00AD3DEA"/>
    <w:rsid w:val="00B160FE"/>
    <w:rsid w:val="00B27E43"/>
    <w:rsid w:val="00C12342"/>
    <w:rsid w:val="00CA5CEC"/>
    <w:rsid w:val="00CB4122"/>
    <w:rsid w:val="00D04D13"/>
    <w:rsid w:val="00D6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0A2B"/>
  <w15:chartTrackingRefBased/>
  <w15:docId w15:val="{F70B016B-CE57-43D8-A355-B6F8FFF3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10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59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595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59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595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59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59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59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9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9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59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952"/>
    <w:rPr>
      <w:b/>
      <w:bCs/>
      <w:smallCaps/>
      <w:color w:val="0F4761" w:themeColor="accent1" w:themeShade="BF"/>
      <w:spacing w:val="5"/>
    </w:rPr>
  </w:style>
  <w:style w:type="character" w:styleId="aa">
    <w:name w:val="Book Title"/>
    <w:basedOn w:val="a0"/>
    <w:uiPriority w:val="33"/>
    <w:qFormat/>
    <w:rsid w:val="001059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809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6</cp:revision>
  <dcterms:created xsi:type="dcterms:W3CDTF">2025-05-21T06:38:00Z</dcterms:created>
  <dcterms:modified xsi:type="dcterms:W3CDTF">2025-06-11T22:26:00Z</dcterms:modified>
</cp:coreProperties>
</file>