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28A7D" w14:textId="77150E2A" w:rsidR="00236587" w:rsidRPr="00A30AD1" w:rsidRDefault="008F543A" w:rsidP="00A30AD1">
      <w:pPr>
        <w:pStyle w:val="Heading1"/>
      </w:pPr>
      <w:r w:rsidRPr="00A30AD1">
        <w:t xml:space="preserve">Project 5 – Annotated Code </w:t>
      </w:r>
      <w:r w:rsidR="00A30AD1" w:rsidRPr="00A30AD1">
        <w:t>Document</w:t>
      </w:r>
    </w:p>
    <w:p w14:paraId="6917BB11" w14:textId="74203120" w:rsidR="00236587" w:rsidRDefault="008F543A">
      <w:r>
        <w:rPr>
          <w:sz w:val="21"/>
        </w:rPr>
        <w:t>Ayub Abdi, Eli Speth</w:t>
      </w:r>
      <w:r>
        <w:rPr>
          <w:sz w:val="21"/>
        </w:rPr>
        <w:br/>
        <w:t>CIVE 202</w:t>
      </w:r>
    </w:p>
    <w:p w14:paraId="4E707D53" w14:textId="77777777" w:rsidR="00236587" w:rsidRDefault="008F543A" w:rsidP="00A30AD1">
      <w:pPr>
        <w:pStyle w:val="Heading3"/>
      </w:pPr>
      <w:r>
        <w:t>1. Import Packages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9"/>
        <w:gridCol w:w="4311"/>
      </w:tblGrid>
      <w:tr w:rsidR="00236587" w14:paraId="517691C4" w14:textId="77777777">
        <w:trPr>
          <w:jc w:val="center"/>
        </w:trPr>
        <w:tc>
          <w:tcPr>
            <w:tcW w:w="4320" w:type="dxa"/>
          </w:tcPr>
          <w:p w14:paraId="4C84C68C" w14:textId="2B1FBEB2" w:rsidR="00236587" w:rsidRDefault="008F543A">
            <w:r>
              <w:t>Syntax</w:t>
            </w:r>
          </w:p>
        </w:tc>
        <w:tc>
          <w:tcPr>
            <w:tcW w:w="4320" w:type="dxa"/>
          </w:tcPr>
          <w:p w14:paraId="1CC1CA32" w14:textId="77777777" w:rsidR="00236587" w:rsidRDefault="008F543A">
            <w:r>
              <w:t>What It Does</w:t>
            </w:r>
          </w:p>
        </w:tc>
      </w:tr>
      <w:tr w:rsidR="00236587" w14:paraId="1E8E68BD" w14:textId="77777777">
        <w:trPr>
          <w:jc w:val="center"/>
        </w:trPr>
        <w:tc>
          <w:tcPr>
            <w:tcW w:w="4320" w:type="dxa"/>
          </w:tcPr>
          <w:p w14:paraId="4CC2EF7C" w14:textId="77777777" w:rsidR="00236587" w:rsidRDefault="008F543A">
            <w:r>
              <w:t>import pandas as pd</w:t>
            </w:r>
          </w:p>
        </w:tc>
        <w:tc>
          <w:tcPr>
            <w:tcW w:w="4320" w:type="dxa"/>
          </w:tcPr>
          <w:p w14:paraId="6D6A355F" w14:textId="77777777" w:rsidR="00236587" w:rsidRDefault="008F543A">
            <w:r>
              <w:t>Imports pandas and renames it as 'pd'. This package is used throughout the notebook for reading CSV files, filtering rows, grouping data, and working with DataFrames.</w:t>
            </w:r>
          </w:p>
        </w:tc>
      </w:tr>
      <w:tr w:rsidR="00236587" w14:paraId="45D0594A" w14:textId="77777777">
        <w:trPr>
          <w:jc w:val="center"/>
        </w:trPr>
        <w:tc>
          <w:tcPr>
            <w:tcW w:w="4320" w:type="dxa"/>
          </w:tcPr>
          <w:p w14:paraId="5854CB70" w14:textId="77777777" w:rsidR="00236587" w:rsidRDefault="008F543A">
            <w:r>
              <w:t>import matplotlib.pyplot as plt</w:t>
            </w:r>
          </w:p>
        </w:tc>
        <w:tc>
          <w:tcPr>
            <w:tcW w:w="4320" w:type="dxa"/>
          </w:tcPr>
          <w:p w14:paraId="480D6B0B" w14:textId="77777777" w:rsidR="00236587" w:rsidRDefault="008F543A">
            <w:r>
              <w:t>Imports matplotlib plotting tools as 'plt'. Used for creating boxplots, bar charts, and customizing graphs.</w:t>
            </w:r>
          </w:p>
        </w:tc>
      </w:tr>
      <w:tr w:rsidR="00236587" w14:paraId="3BA916C7" w14:textId="77777777">
        <w:trPr>
          <w:jc w:val="center"/>
        </w:trPr>
        <w:tc>
          <w:tcPr>
            <w:tcW w:w="4320" w:type="dxa"/>
          </w:tcPr>
          <w:p w14:paraId="64FE52FB" w14:textId="77777777" w:rsidR="00236587" w:rsidRDefault="008F543A">
            <w:r>
              <w:t>import seaborn as sns</w:t>
            </w:r>
          </w:p>
        </w:tc>
        <w:tc>
          <w:tcPr>
            <w:tcW w:w="4320" w:type="dxa"/>
          </w:tcPr>
          <w:p w14:paraId="0BC264FE" w14:textId="77777777" w:rsidR="00236587" w:rsidRDefault="008F543A">
            <w:r>
              <w:t>Imports seaborn as 'sns'. Seaborn creates cleaner statistical graphs than normal matplotlib.</w:t>
            </w:r>
          </w:p>
        </w:tc>
      </w:tr>
      <w:tr w:rsidR="00236587" w14:paraId="03689FB8" w14:textId="77777777">
        <w:trPr>
          <w:jc w:val="center"/>
        </w:trPr>
        <w:tc>
          <w:tcPr>
            <w:tcW w:w="4320" w:type="dxa"/>
          </w:tcPr>
          <w:p w14:paraId="60DB941A" w14:textId="77777777" w:rsidR="00236587" w:rsidRDefault="008F543A">
            <w:r>
              <w:t>import altair as alt</w:t>
            </w:r>
          </w:p>
        </w:tc>
        <w:tc>
          <w:tcPr>
            <w:tcW w:w="4320" w:type="dxa"/>
          </w:tcPr>
          <w:p w14:paraId="62CD920B" w14:textId="77777777" w:rsidR="00236587" w:rsidRDefault="008F543A">
            <w:r>
              <w:t>Imports Altair as 'alt'. Altair is the new package used to create the interactive graph for this project.</w:t>
            </w:r>
          </w:p>
        </w:tc>
      </w:tr>
      <w:tr w:rsidR="00236587" w14:paraId="795497FC" w14:textId="77777777">
        <w:trPr>
          <w:jc w:val="center"/>
        </w:trPr>
        <w:tc>
          <w:tcPr>
            <w:tcW w:w="4320" w:type="dxa"/>
          </w:tcPr>
          <w:p w14:paraId="5FC402A6" w14:textId="77777777" w:rsidR="00236587" w:rsidRDefault="008F543A">
            <w:r>
              <w:t>alt.data_transformers.disable_max_rows()</w:t>
            </w:r>
          </w:p>
        </w:tc>
        <w:tc>
          <w:tcPr>
            <w:tcW w:w="4320" w:type="dxa"/>
          </w:tcPr>
          <w:p w14:paraId="7DA68BF8" w14:textId="77777777" w:rsidR="00236587" w:rsidRDefault="008F543A">
            <w:r>
              <w:t>Removes Altair’s default row limit so larger datasets can still display in Jupyter Notebook.</w:t>
            </w:r>
          </w:p>
        </w:tc>
      </w:tr>
    </w:tbl>
    <w:p w14:paraId="3D579828" w14:textId="77777777" w:rsidR="00236587" w:rsidRDefault="00236587"/>
    <w:p w14:paraId="647508E0" w14:textId="77777777" w:rsidR="00236587" w:rsidRDefault="008F543A" w:rsidP="00A30AD1">
      <w:pPr>
        <w:pStyle w:val="Heading3"/>
      </w:pPr>
      <w:r>
        <w:t>2. Load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8"/>
        <w:gridCol w:w="3762"/>
      </w:tblGrid>
      <w:tr w:rsidR="00236587" w14:paraId="69BE7140" w14:textId="77777777">
        <w:trPr>
          <w:jc w:val="center"/>
        </w:trPr>
        <w:tc>
          <w:tcPr>
            <w:tcW w:w="4320" w:type="dxa"/>
          </w:tcPr>
          <w:p w14:paraId="78E26B1D" w14:textId="543215AA" w:rsidR="00236587" w:rsidRDefault="008F543A">
            <w:r>
              <w:t>Syntax</w:t>
            </w:r>
          </w:p>
        </w:tc>
        <w:tc>
          <w:tcPr>
            <w:tcW w:w="4320" w:type="dxa"/>
          </w:tcPr>
          <w:p w14:paraId="21342D66" w14:textId="77777777" w:rsidR="00236587" w:rsidRDefault="008F543A">
            <w:r>
              <w:t>What It Does</w:t>
            </w:r>
          </w:p>
        </w:tc>
      </w:tr>
      <w:tr w:rsidR="00236587" w14:paraId="3D1B1248" w14:textId="77777777">
        <w:trPr>
          <w:jc w:val="center"/>
        </w:trPr>
        <w:tc>
          <w:tcPr>
            <w:tcW w:w="4320" w:type="dxa"/>
          </w:tcPr>
          <w:p w14:paraId="4A0BA43A" w14:textId="7891244F" w:rsidR="00236587" w:rsidRDefault="008F543A"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('CIVE202_Project5_</w:t>
            </w:r>
            <w:proofErr w:type="gramStart"/>
            <w:r>
              <w:t>RRVWSP(</w:t>
            </w:r>
            <w:proofErr w:type="gramEnd"/>
            <w:r>
              <w:t>in)</w:t>
            </w:r>
            <w:r>
              <w:t xml:space="preserve">.csv', </w:t>
            </w:r>
            <w:proofErr w:type="spellStart"/>
            <w:r>
              <w:t>low_memory</w:t>
            </w:r>
            <w:proofErr w:type="spellEnd"/>
            <w:r>
              <w:t>=False)</w:t>
            </w:r>
          </w:p>
        </w:tc>
        <w:tc>
          <w:tcPr>
            <w:tcW w:w="4320" w:type="dxa"/>
          </w:tcPr>
          <w:p w14:paraId="3BA82833" w14:textId="77777777" w:rsidR="00236587" w:rsidRDefault="008F543A">
            <w:r>
              <w:t>Reads the main water quality CSV into a pandas DataFrame. low_memory=False helps avoid mixed datatype warnings.</w:t>
            </w:r>
          </w:p>
        </w:tc>
      </w:tr>
      <w:tr w:rsidR="00236587" w14:paraId="588D9BAD" w14:textId="77777777">
        <w:trPr>
          <w:jc w:val="center"/>
        </w:trPr>
        <w:tc>
          <w:tcPr>
            <w:tcW w:w="4320" w:type="dxa"/>
          </w:tcPr>
          <w:p w14:paraId="52992142" w14:textId="7AE46BED" w:rsidR="00236587" w:rsidRDefault="008F543A">
            <w:proofErr w:type="gramStart"/>
            <w:r>
              <w:t>pd.read</w:t>
            </w:r>
            <w:proofErr w:type="gramEnd"/>
            <w:r>
              <w:t>_</w:t>
            </w:r>
            <w:proofErr w:type="gramStart"/>
            <w:r>
              <w:t>csv(</w:t>
            </w:r>
            <w:proofErr w:type="gramEnd"/>
            <w:r>
              <w:t xml:space="preserve">'List of USGS Canal </w:t>
            </w:r>
            <w:proofErr w:type="gramStart"/>
            <w:r>
              <w:t>Locations(</w:t>
            </w:r>
            <w:proofErr w:type="gramEnd"/>
            <w:r>
              <w:t>Sheet1)</w:t>
            </w:r>
            <w:r>
              <w:t>.csv')</w:t>
            </w:r>
          </w:p>
        </w:tc>
        <w:tc>
          <w:tcPr>
            <w:tcW w:w="4320" w:type="dxa"/>
          </w:tcPr>
          <w:p w14:paraId="579DB74B" w14:textId="77777777" w:rsidR="00236587" w:rsidRDefault="008F543A">
            <w:r>
              <w:t>Reads the list of important USGS canal locations provided with the project.</w:t>
            </w:r>
          </w:p>
        </w:tc>
      </w:tr>
      <w:tr w:rsidR="00236587" w14:paraId="415C5FFC" w14:textId="77777777">
        <w:trPr>
          <w:jc w:val="center"/>
        </w:trPr>
        <w:tc>
          <w:tcPr>
            <w:tcW w:w="4320" w:type="dxa"/>
          </w:tcPr>
          <w:p w14:paraId="4B9A171C" w14:textId="77777777" w:rsidR="00236587" w:rsidRDefault="008F543A">
            <w:r>
              <w:t>df.shape</w:t>
            </w:r>
          </w:p>
        </w:tc>
        <w:tc>
          <w:tcPr>
            <w:tcW w:w="4320" w:type="dxa"/>
          </w:tcPr>
          <w:p w14:paraId="71757026" w14:textId="77777777" w:rsidR="00236587" w:rsidRDefault="008F543A">
            <w:r>
              <w:t>Returns the number of rows and columns in the dataset.</w:t>
            </w:r>
          </w:p>
        </w:tc>
      </w:tr>
      <w:tr w:rsidR="00236587" w14:paraId="5026402A" w14:textId="77777777">
        <w:trPr>
          <w:jc w:val="center"/>
        </w:trPr>
        <w:tc>
          <w:tcPr>
            <w:tcW w:w="4320" w:type="dxa"/>
          </w:tcPr>
          <w:p w14:paraId="0FDB1BE5" w14:textId="77777777" w:rsidR="00236587" w:rsidRDefault="008F543A">
            <w:r>
              <w:t>df.head()</w:t>
            </w:r>
          </w:p>
        </w:tc>
        <w:tc>
          <w:tcPr>
            <w:tcW w:w="4320" w:type="dxa"/>
          </w:tcPr>
          <w:p w14:paraId="63C9CF65" w14:textId="77777777" w:rsidR="00236587" w:rsidRDefault="008F543A">
            <w:r>
              <w:t>Displays the first five rows of the dataset so the structure can be inspected.</w:t>
            </w:r>
          </w:p>
        </w:tc>
      </w:tr>
      <w:tr w:rsidR="00236587" w14:paraId="2553F646" w14:textId="77777777">
        <w:trPr>
          <w:jc w:val="center"/>
        </w:trPr>
        <w:tc>
          <w:tcPr>
            <w:tcW w:w="4320" w:type="dxa"/>
          </w:tcPr>
          <w:p w14:paraId="6678695E" w14:textId="77777777" w:rsidR="00236587" w:rsidRDefault="008F543A">
            <w:r>
              <w:t>df.columns.tolist()</w:t>
            </w:r>
          </w:p>
        </w:tc>
        <w:tc>
          <w:tcPr>
            <w:tcW w:w="4320" w:type="dxa"/>
          </w:tcPr>
          <w:p w14:paraId="346F1A62" w14:textId="77777777" w:rsidR="00236587" w:rsidRDefault="008F543A">
            <w:r>
              <w:t>Creates a list of all column names in the DataFrame.</w:t>
            </w:r>
          </w:p>
        </w:tc>
      </w:tr>
    </w:tbl>
    <w:p w14:paraId="211B98A6" w14:textId="77777777" w:rsidR="00236587" w:rsidRDefault="00236587"/>
    <w:p w14:paraId="3ABBDB24" w14:textId="77777777" w:rsidR="00236587" w:rsidRDefault="008F543A" w:rsidP="00A30AD1">
      <w:pPr>
        <w:pStyle w:val="Heading3"/>
      </w:pPr>
      <w:r>
        <w:t>3. Clean and Organize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10"/>
      </w:tblGrid>
      <w:tr w:rsidR="00236587" w14:paraId="2D00B013" w14:textId="77777777">
        <w:trPr>
          <w:jc w:val="center"/>
        </w:trPr>
        <w:tc>
          <w:tcPr>
            <w:tcW w:w="4320" w:type="dxa"/>
          </w:tcPr>
          <w:p w14:paraId="53D2CED1" w14:textId="78663794" w:rsidR="00236587" w:rsidRDefault="008F543A">
            <w:r>
              <w:t>Syntax</w:t>
            </w:r>
          </w:p>
        </w:tc>
        <w:tc>
          <w:tcPr>
            <w:tcW w:w="4320" w:type="dxa"/>
          </w:tcPr>
          <w:p w14:paraId="5955007D" w14:textId="77777777" w:rsidR="00236587" w:rsidRDefault="008F543A">
            <w:r>
              <w:t>What It Does</w:t>
            </w:r>
          </w:p>
        </w:tc>
      </w:tr>
      <w:tr w:rsidR="00236587" w14:paraId="4C424E71" w14:textId="77777777">
        <w:trPr>
          <w:jc w:val="center"/>
        </w:trPr>
        <w:tc>
          <w:tcPr>
            <w:tcW w:w="4320" w:type="dxa"/>
          </w:tcPr>
          <w:p w14:paraId="0E6F9BA0" w14:textId="77777777" w:rsidR="00236587" w:rsidRDefault="008F543A">
            <w:r>
              <w:lastRenderedPageBreak/>
              <w:t>df.dropna(how='all')</w:t>
            </w:r>
          </w:p>
        </w:tc>
        <w:tc>
          <w:tcPr>
            <w:tcW w:w="4320" w:type="dxa"/>
          </w:tcPr>
          <w:p w14:paraId="6AB210FB" w14:textId="77777777" w:rsidR="00236587" w:rsidRDefault="008F543A">
            <w:r>
              <w:t>Removes rows where every column is missing.</w:t>
            </w:r>
          </w:p>
        </w:tc>
      </w:tr>
      <w:tr w:rsidR="00236587" w14:paraId="336A52CB" w14:textId="77777777">
        <w:trPr>
          <w:jc w:val="center"/>
        </w:trPr>
        <w:tc>
          <w:tcPr>
            <w:tcW w:w="4320" w:type="dxa"/>
          </w:tcPr>
          <w:p w14:paraId="26C8160D" w14:textId="77777777" w:rsidR="00236587" w:rsidRDefault="008F543A">
            <w:r>
              <w:t>df.drop_duplicates()</w:t>
            </w:r>
          </w:p>
        </w:tc>
        <w:tc>
          <w:tcPr>
            <w:tcW w:w="4320" w:type="dxa"/>
          </w:tcPr>
          <w:p w14:paraId="6502B1C2" w14:textId="77777777" w:rsidR="00236587" w:rsidRDefault="008F543A">
            <w:r>
              <w:t>Removes duplicate rows from the dataset.</w:t>
            </w:r>
          </w:p>
        </w:tc>
      </w:tr>
      <w:tr w:rsidR="00236587" w14:paraId="3F252720" w14:textId="77777777">
        <w:trPr>
          <w:jc w:val="center"/>
        </w:trPr>
        <w:tc>
          <w:tcPr>
            <w:tcW w:w="4320" w:type="dxa"/>
          </w:tcPr>
          <w:p w14:paraId="10F6FE21" w14:textId="77777777" w:rsidR="00236587" w:rsidRDefault="008F543A">
            <w:r>
              <w:t>pd.to_numeric(df['ResultMeasureValue'], errors='coerce')</w:t>
            </w:r>
          </w:p>
        </w:tc>
        <w:tc>
          <w:tcPr>
            <w:tcW w:w="4320" w:type="dxa"/>
          </w:tcPr>
          <w:p w14:paraId="6E7FFD4B" w14:textId="77777777" w:rsidR="00236587" w:rsidRDefault="008F543A">
            <w:r>
              <w:t>Converts measured result values into numbers. Any invalid values become NaN.</w:t>
            </w:r>
          </w:p>
        </w:tc>
      </w:tr>
      <w:tr w:rsidR="00236587" w14:paraId="4A68A5AC" w14:textId="77777777">
        <w:trPr>
          <w:jc w:val="center"/>
        </w:trPr>
        <w:tc>
          <w:tcPr>
            <w:tcW w:w="4320" w:type="dxa"/>
          </w:tcPr>
          <w:p w14:paraId="0F5ABA4A" w14:textId="77777777" w:rsidR="00236587" w:rsidRDefault="008F543A">
            <w:r>
              <w:t>pd.to_datetime(df['ActivityStartDate'], errors='coerce')</w:t>
            </w:r>
          </w:p>
        </w:tc>
        <w:tc>
          <w:tcPr>
            <w:tcW w:w="4320" w:type="dxa"/>
          </w:tcPr>
          <w:p w14:paraId="26A95D2F" w14:textId="77777777" w:rsidR="00236587" w:rsidRDefault="008F543A">
            <w:r>
              <w:t>Converts sample dates into datetime format for graphing and time analysis.</w:t>
            </w:r>
          </w:p>
        </w:tc>
      </w:tr>
      <w:tr w:rsidR="00236587" w14:paraId="772AFADD" w14:textId="77777777">
        <w:trPr>
          <w:jc w:val="center"/>
        </w:trPr>
        <w:tc>
          <w:tcPr>
            <w:tcW w:w="4320" w:type="dxa"/>
          </w:tcPr>
          <w:p w14:paraId="2BA889E8" w14:textId="77777777" w:rsidR="00236587" w:rsidRDefault="008F543A">
            <w:r>
              <w:t>df.dropna(subset=['ResultMeasureValue'])</w:t>
            </w:r>
          </w:p>
        </w:tc>
        <w:tc>
          <w:tcPr>
            <w:tcW w:w="4320" w:type="dxa"/>
          </w:tcPr>
          <w:p w14:paraId="7BBF5BA0" w14:textId="77777777" w:rsidR="00236587" w:rsidRDefault="008F543A">
            <w:r>
              <w:t>Removes rows that do not contain a measured water quality value.</w:t>
            </w:r>
          </w:p>
        </w:tc>
      </w:tr>
    </w:tbl>
    <w:p w14:paraId="46E6E64C" w14:textId="77777777" w:rsidR="00236587" w:rsidRDefault="00236587"/>
    <w:p w14:paraId="231DCEBF" w14:textId="77777777" w:rsidR="00236587" w:rsidRDefault="008F543A" w:rsidP="00A30AD1">
      <w:pPr>
        <w:pStyle w:val="Heading3"/>
      </w:pPr>
      <w:r>
        <w:t>4. Define Water Quality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80"/>
        <w:gridCol w:w="3050"/>
      </w:tblGrid>
      <w:tr w:rsidR="00236587" w14:paraId="719AD5C4" w14:textId="77777777">
        <w:trPr>
          <w:jc w:val="center"/>
        </w:trPr>
        <w:tc>
          <w:tcPr>
            <w:tcW w:w="4320" w:type="dxa"/>
          </w:tcPr>
          <w:p w14:paraId="499146C2" w14:textId="7BD71895" w:rsidR="00236587" w:rsidRDefault="008F543A">
            <w:r>
              <w:t>Syntax</w:t>
            </w:r>
          </w:p>
        </w:tc>
        <w:tc>
          <w:tcPr>
            <w:tcW w:w="4320" w:type="dxa"/>
          </w:tcPr>
          <w:p w14:paraId="6554645B" w14:textId="77777777" w:rsidR="00236587" w:rsidRDefault="008F543A">
            <w:r>
              <w:t>What It Does</w:t>
            </w:r>
          </w:p>
        </w:tc>
      </w:tr>
      <w:tr w:rsidR="00236587" w14:paraId="4D5C3D24" w14:textId="77777777">
        <w:trPr>
          <w:jc w:val="center"/>
        </w:trPr>
        <w:tc>
          <w:tcPr>
            <w:tcW w:w="4320" w:type="dxa"/>
          </w:tcPr>
          <w:p w14:paraId="5C07B0D2" w14:textId="77777777" w:rsidR="00236587" w:rsidRDefault="008F543A">
            <w:r>
              <w:t>parameter_groups = {'Major Cation': [...], 'Major Anion': [...], 'Other': [...]}</w:t>
            </w:r>
          </w:p>
        </w:tc>
        <w:tc>
          <w:tcPr>
            <w:tcW w:w="4320" w:type="dxa"/>
          </w:tcPr>
          <w:p w14:paraId="2E17426E" w14:textId="77777777" w:rsidR="00236587" w:rsidRDefault="008F543A">
            <w:r>
              <w:t>Creates a dictionary that groups the project water quality parameters into major cations, major anions, and other parameters.</w:t>
            </w:r>
          </w:p>
        </w:tc>
      </w:tr>
      <w:tr w:rsidR="00236587" w14:paraId="240FF01E" w14:textId="77777777">
        <w:trPr>
          <w:jc w:val="center"/>
        </w:trPr>
        <w:tc>
          <w:tcPr>
            <w:tcW w:w="4320" w:type="dxa"/>
          </w:tcPr>
          <w:p w14:paraId="66A27D58" w14:textId="77777777" w:rsidR="00236587" w:rsidRDefault="008F543A">
            <w:r>
              <w:t>df[df['CharacteristicName'].isin(parameters_of_interest)]</w:t>
            </w:r>
          </w:p>
        </w:tc>
        <w:tc>
          <w:tcPr>
            <w:tcW w:w="4320" w:type="dxa"/>
          </w:tcPr>
          <w:p w14:paraId="02AF8F0F" w14:textId="2F5C491A" w:rsidR="00236587" w:rsidRDefault="008F543A">
            <w:r>
              <w:t>Filters the dataset so only the required</w:t>
            </w:r>
            <w:r>
              <w:t xml:space="preserve"> parameters remain.</w:t>
            </w:r>
          </w:p>
        </w:tc>
      </w:tr>
      <w:tr w:rsidR="00236587" w14:paraId="5871F51A" w14:textId="77777777">
        <w:trPr>
          <w:jc w:val="center"/>
        </w:trPr>
        <w:tc>
          <w:tcPr>
            <w:tcW w:w="4320" w:type="dxa"/>
          </w:tcPr>
          <w:p w14:paraId="127B7530" w14:textId="77777777" w:rsidR="00236587" w:rsidRDefault="008F543A">
            <w:r>
              <w:t>def get_parameter_group(parameter):</w:t>
            </w:r>
          </w:p>
        </w:tc>
        <w:tc>
          <w:tcPr>
            <w:tcW w:w="4320" w:type="dxa"/>
          </w:tcPr>
          <w:p w14:paraId="254B6517" w14:textId="77777777" w:rsidR="00236587" w:rsidRDefault="008F543A">
            <w:r>
              <w:t>Creates a reusable function that checks which parameter group a parameter belongs to.</w:t>
            </w:r>
          </w:p>
        </w:tc>
      </w:tr>
      <w:tr w:rsidR="00236587" w14:paraId="423A67AE" w14:textId="77777777">
        <w:trPr>
          <w:jc w:val="center"/>
        </w:trPr>
        <w:tc>
          <w:tcPr>
            <w:tcW w:w="4320" w:type="dxa"/>
          </w:tcPr>
          <w:p w14:paraId="26D4C6CE" w14:textId="77777777" w:rsidR="00236587" w:rsidRDefault="008F543A">
            <w:r>
              <w:t>wq['Parameter_Group'] = wq['CharacteristicName'].apply(get_parameter_group)</w:t>
            </w:r>
          </w:p>
        </w:tc>
        <w:tc>
          <w:tcPr>
            <w:tcW w:w="4320" w:type="dxa"/>
          </w:tcPr>
          <w:p w14:paraId="4BDB96F1" w14:textId="77777777" w:rsidR="00236587" w:rsidRDefault="008F543A">
            <w:r>
              <w:t>Creates a new column storing the parameter group for each row.</w:t>
            </w:r>
          </w:p>
        </w:tc>
      </w:tr>
    </w:tbl>
    <w:p w14:paraId="55A846AA" w14:textId="77777777" w:rsidR="00236587" w:rsidRDefault="00236587"/>
    <w:p w14:paraId="33ABDA66" w14:textId="77777777" w:rsidR="00236587" w:rsidRDefault="008F543A" w:rsidP="00A30AD1">
      <w:pPr>
        <w:pStyle w:val="Heading3"/>
      </w:pPr>
      <w:r>
        <w:t>5. Check Locations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43"/>
        <w:gridCol w:w="3287"/>
      </w:tblGrid>
      <w:tr w:rsidR="00236587" w14:paraId="088E3EB5" w14:textId="77777777">
        <w:trPr>
          <w:jc w:val="center"/>
        </w:trPr>
        <w:tc>
          <w:tcPr>
            <w:tcW w:w="4320" w:type="dxa"/>
          </w:tcPr>
          <w:p w14:paraId="62E65172" w14:textId="5BD36A53" w:rsidR="00236587" w:rsidRDefault="008F543A">
            <w:r>
              <w:t>Syntax</w:t>
            </w:r>
          </w:p>
        </w:tc>
        <w:tc>
          <w:tcPr>
            <w:tcW w:w="4320" w:type="dxa"/>
          </w:tcPr>
          <w:p w14:paraId="38CF6CD0" w14:textId="77777777" w:rsidR="00236587" w:rsidRDefault="008F543A">
            <w:r>
              <w:t>What It Does</w:t>
            </w:r>
          </w:p>
        </w:tc>
      </w:tr>
      <w:tr w:rsidR="00236587" w14:paraId="6936B34F" w14:textId="77777777">
        <w:trPr>
          <w:jc w:val="center"/>
        </w:trPr>
        <w:tc>
          <w:tcPr>
            <w:tcW w:w="4320" w:type="dxa"/>
          </w:tcPr>
          <w:p w14:paraId="540862BF" w14:textId="77777777" w:rsidR="00236587" w:rsidRDefault="008F543A">
            <w:r>
              <w:t>available_locations = df_clean[['MonitoringLocationIdentifier', 'location_name']].drop_duplicates()</w:t>
            </w:r>
          </w:p>
        </w:tc>
        <w:tc>
          <w:tcPr>
            <w:tcW w:w="4320" w:type="dxa"/>
          </w:tcPr>
          <w:p w14:paraId="60C10DAE" w14:textId="77777777" w:rsidR="00236587" w:rsidRDefault="008F543A">
            <w:r>
              <w:t>Creates a table of unique monitoring locations found in the dataset.</w:t>
            </w:r>
          </w:p>
        </w:tc>
      </w:tr>
      <w:tr w:rsidR="00236587" w14:paraId="567315E4" w14:textId="77777777">
        <w:trPr>
          <w:jc w:val="center"/>
        </w:trPr>
        <w:tc>
          <w:tcPr>
            <w:tcW w:w="4320" w:type="dxa"/>
          </w:tcPr>
          <w:p w14:paraId="7289DB80" w14:textId="77777777" w:rsidR="00236587" w:rsidRDefault="008F543A">
            <w:r>
              <w:t>sort_values('location_name')</w:t>
            </w:r>
          </w:p>
        </w:tc>
        <w:tc>
          <w:tcPr>
            <w:tcW w:w="4320" w:type="dxa"/>
          </w:tcPr>
          <w:p w14:paraId="2DB6BCBB" w14:textId="77777777" w:rsidR="00236587" w:rsidRDefault="008F543A">
            <w:r>
              <w:t>Sorts the locations alphabetically by name.</w:t>
            </w:r>
          </w:p>
        </w:tc>
      </w:tr>
      <w:tr w:rsidR="00236587" w14:paraId="19C64B43" w14:textId="77777777">
        <w:trPr>
          <w:jc w:val="center"/>
        </w:trPr>
        <w:tc>
          <w:tcPr>
            <w:tcW w:w="4320" w:type="dxa"/>
          </w:tcPr>
          <w:p w14:paraId="181BC25E" w14:textId="77777777" w:rsidR="00236587" w:rsidRDefault="008F543A">
            <w:r>
              <w:t>df['location_name'].str.contains('Sakakawea|Sakawea', case=False, na=False)</w:t>
            </w:r>
          </w:p>
        </w:tc>
        <w:tc>
          <w:tcPr>
            <w:tcW w:w="4320" w:type="dxa"/>
          </w:tcPr>
          <w:p w14:paraId="7BFC5142" w14:textId="77777777" w:rsidR="00236587" w:rsidRDefault="008F543A">
            <w:r>
              <w:t>Searches for rows related to Lake Sakakawea using keywords.</w:t>
            </w:r>
          </w:p>
        </w:tc>
      </w:tr>
      <w:tr w:rsidR="00236587" w14:paraId="52D6017B" w14:textId="77777777">
        <w:trPr>
          <w:jc w:val="center"/>
        </w:trPr>
        <w:tc>
          <w:tcPr>
            <w:tcW w:w="4320" w:type="dxa"/>
          </w:tcPr>
          <w:p w14:paraId="67420D99" w14:textId="77777777" w:rsidR="00236587" w:rsidRDefault="008F543A">
            <w:r>
              <w:t>df['location_name'].str.contains('McClusky|Canal', case=False, na=False)</w:t>
            </w:r>
          </w:p>
        </w:tc>
        <w:tc>
          <w:tcPr>
            <w:tcW w:w="4320" w:type="dxa"/>
          </w:tcPr>
          <w:p w14:paraId="6C1092A0" w14:textId="77777777" w:rsidR="00236587" w:rsidRDefault="008F543A">
            <w:r>
              <w:t>Searches for rows related to the McClusky Canal.</w:t>
            </w:r>
          </w:p>
        </w:tc>
      </w:tr>
    </w:tbl>
    <w:p w14:paraId="7703A12C" w14:textId="77777777" w:rsidR="00236587" w:rsidRDefault="00236587"/>
    <w:p w14:paraId="614B1EDA" w14:textId="77777777" w:rsidR="00236587" w:rsidRDefault="008F543A" w:rsidP="00A30AD1">
      <w:pPr>
        <w:pStyle w:val="Heading3"/>
      </w:pPr>
      <w:r>
        <w:t>6. Summary Statistics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99"/>
        <w:gridCol w:w="1331"/>
      </w:tblGrid>
      <w:tr w:rsidR="00236587" w14:paraId="45368FB2" w14:textId="77777777">
        <w:trPr>
          <w:jc w:val="center"/>
        </w:trPr>
        <w:tc>
          <w:tcPr>
            <w:tcW w:w="4320" w:type="dxa"/>
          </w:tcPr>
          <w:p w14:paraId="19EB736E" w14:textId="66AE1413" w:rsidR="00236587" w:rsidRDefault="008F543A">
            <w:r>
              <w:t>Syntax</w:t>
            </w:r>
          </w:p>
        </w:tc>
        <w:tc>
          <w:tcPr>
            <w:tcW w:w="4320" w:type="dxa"/>
          </w:tcPr>
          <w:p w14:paraId="78B7FB74" w14:textId="77777777" w:rsidR="00236587" w:rsidRDefault="008F543A">
            <w:r>
              <w:t>What It Does</w:t>
            </w:r>
          </w:p>
        </w:tc>
      </w:tr>
      <w:tr w:rsidR="00236587" w14:paraId="630A57BF" w14:textId="77777777">
        <w:trPr>
          <w:jc w:val="center"/>
        </w:trPr>
        <w:tc>
          <w:tcPr>
            <w:tcW w:w="4320" w:type="dxa"/>
          </w:tcPr>
          <w:p w14:paraId="5933718F" w14:textId="77777777" w:rsidR="00236587" w:rsidRDefault="008F543A">
            <w:r>
              <w:t>groupby(['location_name', 'CharacteristicName', 'Parameter_Group'])['ResultMeasureValue'].agg(['mean', 'median', 'max', 'min', 'count'])</w:t>
            </w:r>
          </w:p>
        </w:tc>
        <w:tc>
          <w:tcPr>
            <w:tcW w:w="4320" w:type="dxa"/>
          </w:tcPr>
          <w:p w14:paraId="2598693F" w14:textId="77777777" w:rsidR="00236587" w:rsidRDefault="008F543A">
            <w:r>
              <w:t xml:space="preserve">Groups the data by location and </w:t>
            </w:r>
            <w:r>
              <w:lastRenderedPageBreak/>
              <w:t>parameter, then calculates the mean, median, max, min, and count.</w:t>
            </w:r>
          </w:p>
        </w:tc>
      </w:tr>
      <w:tr w:rsidR="00236587" w14:paraId="1B94795A" w14:textId="77777777">
        <w:trPr>
          <w:jc w:val="center"/>
        </w:trPr>
        <w:tc>
          <w:tcPr>
            <w:tcW w:w="4320" w:type="dxa"/>
          </w:tcPr>
          <w:p w14:paraId="1ED52DA1" w14:textId="77777777" w:rsidR="00236587" w:rsidRDefault="008F543A">
            <w:r>
              <w:lastRenderedPageBreak/>
              <w:t>reset_index()</w:t>
            </w:r>
          </w:p>
        </w:tc>
        <w:tc>
          <w:tcPr>
            <w:tcW w:w="4320" w:type="dxa"/>
          </w:tcPr>
          <w:p w14:paraId="73443AE6" w14:textId="77777777" w:rsidR="00236587" w:rsidRDefault="008F543A">
            <w:r>
              <w:t>Turns grouped indexes back into normal columns.</w:t>
            </w:r>
          </w:p>
        </w:tc>
      </w:tr>
      <w:tr w:rsidR="00236587" w14:paraId="3C50DFFC" w14:textId="77777777">
        <w:trPr>
          <w:jc w:val="center"/>
        </w:trPr>
        <w:tc>
          <w:tcPr>
            <w:tcW w:w="4320" w:type="dxa"/>
          </w:tcPr>
          <w:p w14:paraId="2A002579" w14:textId="77777777" w:rsidR="00236587" w:rsidRDefault="008F543A">
            <w:r>
              <w:t>summary_stats.to_csv('summary_statistics_by_location_and_parameter.csv', index=False)</w:t>
            </w:r>
          </w:p>
        </w:tc>
        <w:tc>
          <w:tcPr>
            <w:tcW w:w="4320" w:type="dxa"/>
          </w:tcPr>
          <w:p w14:paraId="62AA5A23" w14:textId="77777777" w:rsidR="00236587" w:rsidRDefault="008F543A">
            <w:r>
              <w:t>Exports the summary statistics table to a CSV file without row numbers.</w:t>
            </w:r>
          </w:p>
        </w:tc>
      </w:tr>
    </w:tbl>
    <w:p w14:paraId="05AD9646" w14:textId="77777777" w:rsidR="00236587" w:rsidRDefault="00236587"/>
    <w:p w14:paraId="6F6AB918" w14:textId="77777777" w:rsidR="00236587" w:rsidRDefault="008F543A" w:rsidP="00A30AD1">
      <w:pPr>
        <w:pStyle w:val="Heading3"/>
      </w:pPr>
      <w:r>
        <w:t>7. Water Quality Degradation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3"/>
      </w:tblGrid>
      <w:tr w:rsidR="00236587" w14:paraId="25B04187" w14:textId="77777777">
        <w:trPr>
          <w:jc w:val="center"/>
        </w:trPr>
        <w:tc>
          <w:tcPr>
            <w:tcW w:w="4320" w:type="dxa"/>
          </w:tcPr>
          <w:p w14:paraId="6C4BBA5D" w14:textId="25650A8D" w:rsidR="00236587" w:rsidRDefault="008F543A">
            <w:r>
              <w:t>Syntax</w:t>
            </w:r>
          </w:p>
        </w:tc>
        <w:tc>
          <w:tcPr>
            <w:tcW w:w="4320" w:type="dxa"/>
          </w:tcPr>
          <w:p w14:paraId="30396A50" w14:textId="77777777" w:rsidR="00236587" w:rsidRDefault="008F543A">
            <w:r>
              <w:t>What It Does</w:t>
            </w:r>
          </w:p>
        </w:tc>
      </w:tr>
      <w:tr w:rsidR="00236587" w14:paraId="6D76B0EC" w14:textId="77777777">
        <w:trPr>
          <w:jc w:val="center"/>
        </w:trPr>
        <w:tc>
          <w:tcPr>
            <w:tcW w:w="4320" w:type="dxa"/>
          </w:tcPr>
          <w:p w14:paraId="75CE8FF0" w14:textId="77777777" w:rsidR="00236587" w:rsidRDefault="008F543A">
            <w:r>
              <w:t>def compare_two_locations(data, start_keyword, end_keyword):</w:t>
            </w:r>
          </w:p>
        </w:tc>
        <w:tc>
          <w:tcPr>
            <w:tcW w:w="4320" w:type="dxa"/>
          </w:tcPr>
          <w:p w14:paraId="1074D75C" w14:textId="77777777" w:rsidR="00236587" w:rsidRDefault="008F543A">
            <w:r>
              <w:t>Creates a reusable function that compares average concentrations between two locations.</w:t>
            </w:r>
          </w:p>
        </w:tc>
      </w:tr>
      <w:tr w:rsidR="00236587" w14:paraId="684C86E4" w14:textId="77777777">
        <w:trPr>
          <w:jc w:val="center"/>
        </w:trPr>
        <w:tc>
          <w:tcPr>
            <w:tcW w:w="4320" w:type="dxa"/>
          </w:tcPr>
          <w:p w14:paraId="7D6E3907" w14:textId="77777777" w:rsidR="00236587" w:rsidRDefault="008F543A">
            <w:r>
              <w:t>pd.merge(start_summary, end_summary, on='CharacteristicName', how='inner')</w:t>
            </w:r>
          </w:p>
        </w:tc>
        <w:tc>
          <w:tcPr>
            <w:tcW w:w="4320" w:type="dxa"/>
          </w:tcPr>
          <w:p w14:paraId="088EC5F2" w14:textId="77777777" w:rsidR="00236587" w:rsidRDefault="008F543A">
            <w:r>
              <w:t>Combines upstream and downstream summaries together by parameter name.</w:t>
            </w:r>
          </w:p>
        </w:tc>
      </w:tr>
      <w:tr w:rsidR="00236587" w14:paraId="02AFC181" w14:textId="77777777">
        <w:trPr>
          <w:jc w:val="center"/>
        </w:trPr>
        <w:tc>
          <w:tcPr>
            <w:tcW w:w="4320" w:type="dxa"/>
          </w:tcPr>
          <w:p w14:paraId="5ADFB896" w14:textId="77777777" w:rsidR="00236587" w:rsidRDefault="008F543A">
            <w:r>
              <w:t>comparison['Change'] = comparison['End_Mean'] - comparison['Start_Mean']</w:t>
            </w:r>
          </w:p>
        </w:tc>
        <w:tc>
          <w:tcPr>
            <w:tcW w:w="4320" w:type="dxa"/>
          </w:tcPr>
          <w:p w14:paraId="53B93193" w14:textId="77777777" w:rsidR="00236587" w:rsidRDefault="008F543A">
            <w:r>
              <w:t>Calculates how much each parameter changes downstream.</w:t>
            </w:r>
          </w:p>
        </w:tc>
      </w:tr>
      <w:tr w:rsidR="00236587" w14:paraId="7872ADEC" w14:textId="77777777">
        <w:trPr>
          <w:jc w:val="center"/>
        </w:trPr>
        <w:tc>
          <w:tcPr>
            <w:tcW w:w="4320" w:type="dxa"/>
          </w:tcPr>
          <w:p w14:paraId="2B9F10F6" w14:textId="77777777" w:rsidR="00236587" w:rsidRDefault="008F543A">
            <w:r>
              <w:t>comparison['Percent_Change'] = (comparison['Change'] / comparison['Start_Mean']) * 100</w:t>
            </w:r>
          </w:p>
        </w:tc>
        <w:tc>
          <w:tcPr>
            <w:tcW w:w="4320" w:type="dxa"/>
          </w:tcPr>
          <w:p w14:paraId="105A6F76" w14:textId="77777777" w:rsidR="00236587" w:rsidRDefault="008F543A">
            <w:r>
              <w:t>Calculates the percent increase or decrease between locations.</w:t>
            </w:r>
          </w:p>
        </w:tc>
      </w:tr>
      <w:tr w:rsidR="00236587" w14:paraId="1F1F621E" w14:textId="77777777">
        <w:trPr>
          <w:jc w:val="center"/>
        </w:trPr>
        <w:tc>
          <w:tcPr>
            <w:tcW w:w="4320" w:type="dxa"/>
          </w:tcPr>
          <w:p w14:paraId="62872F71" w14:textId="77777777" w:rsidR="00236587" w:rsidRDefault="008F543A">
            <w:r>
              <w:t>sort_values('Percent_Change', ascending=False)</w:t>
            </w:r>
          </w:p>
        </w:tc>
        <w:tc>
          <w:tcPr>
            <w:tcW w:w="4320" w:type="dxa"/>
          </w:tcPr>
          <w:p w14:paraId="7733F3DD" w14:textId="77777777" w:rsidR="00236587" w:rsidRDefault="008F543A">
            <w:r>
              <w:t>Ranks the parameters from largest increase to smallest.</w:t>
            </w:r>
          </w:p>
        </w:tc>
      </w:tr>
    </w:tbl>
    <w:p w14:paraId="1203E40E" w14:textId="77777777" w:rsidR="00236587" w:rsidRDefault="00236587"/>
    <w:p w14:paraId="3A50A7AE" w14:textId="77777777" w:rsidR="00236587" w:rsidRDefault="008F543A" w:rsidP="00A30AD1">
      <w:pPr>
        <w:pStyle w:val="Heading3"/>
      </w:pPr>
      <w:r>
        <w:t>8. Most Concerning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10"/>
      </w:tblGrid>
      <w:tr w:rsidR="00236587" w14:paraId="4732A1AD" w14:textId="77777777">
        <w:trPr>
          <w:jc w:val="center"/>
        </w:trPr>
        <w:tc>
          <w:tcPr>
            <w:tcW w:w="4320" w:type="dxa"/>
          </w:tcPr>
          <w:p w14:paraId="433D99B3" w14:textId="0E8D8CB6" w:rsidR="00236587" w:rsidRDefault="008F543A">
            <w:r>
              <w:t>Syntax</w:t>
            </w:r>
          </w:p>
        </w:tc>
        <w:tc>
          <w:tcPr>
            <w:tcW w:w="4320" w:type="dxa"/>
          </w:tcPr>
          <w:p w14:paraId="2D3E398D" w14:textId="77777777" w:rsidR="00236587" w:rsidRDefault="008F543A">
            <w:r>
              <w:t>What It Does</w:t>
            </w:r>
          </w:p>
        </w:tc>
      </w:tr>
      <w:tr w:rsidR="00236587" w14:paraId="37AB050F" w14:textId="77777777">
        <w:trPr>
          <w:jc w:val="center"/>
        </w:trPr>
        <w:tc>
          <w:tcPr>
            <w:tcW w:w="4320" w:type="dxa"/>
          </w:tcPr>
          <w:p w14:paraId="7C714050" w14:textId="77777777" w:rsidR="00236587" w:rsidRDefault="008F543A">
            <w:r>
              <w:t>comparison[comparison['Percent_Change'] &gt; 0]</w:t>
            </w:r>
          </w:p>
        </w:tc>
        <w:tc>
          <w:tcPr>
            <w:tcW w:w="4320" w:type="dxa"/>
          </w:tcPr>
          <w:p w14:paraId="1FBD2E6E" w14:textId="77777777" w:rsidR="00236587" w:rsidRDefault="008F543A">
            <w:r>
              <w:t>Keeps only parameters that increased downstream.</w:t>
            </w:r>
          </w:p>
        </w:tc>
      </w:tr>
      <w:tr w:rsidR="00236587" w14:paraId="3ADF6C5B" w14:textId="77777777">
        <w:trPr>
          <w:jc w:val="center"/>
        </w:trPr>
        <w:tc>
          <w:tcPr>
            <w:tcW w:w="4320" w:type="dxa"/>
          </w:tcPr>
          <w:p w14:paraId="36EDD4C9" w14:textId="77777777" w:rsidR="00236587" w:rsidRDefault="008F543A">
            <w:r>
              <w:t>sort_values('Percent_Change', ascending=False)</w:t>
            </w:r>
          </w:p>
        </w:tc>
        <w:tc>
          <w:tcPr>
            <w:tcW w:w="4320" w:type="dxa"/>
          </w:tcPr>
          <w:p w14:paraId="5D08EFAB" w14:textId="77777777" w:rsidR="00236587" w:rsidRDefault="008F543A">
            <w:r>
              <w:t>Ranks the most concerning parameters based on percent increase.</w:t>
            </w:r>
          </w:p>
        </w:tc>
      </w:tr>
    </w:tbl>
    <w:p w14:paraId="284CB4DA" w14:textId="77777777" w:rsidR="00236587" w:rsidRDefault="00236587"/>
    <w:p w14:paraId="21C2E836" w14:textId="77777777" w:rsidR="00236587" w:rsidRDefault="008F543A" w:rsidP="00A30AD1">
      <w:pPr>
        <w:pStyle w:val="Heading3"/>
      </w:pPr>
      <w:r>
        <w:lastRenderedPageBreak/>
        <w:t>9. Boxplots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3"/>
      </w:tblGrid>
      <w:tr w:rsidR="00236587" w14:paraId="1F2E5E8C" w14:textId="77777777">
        <w:trPr>
          <w:jc w:val="center"/>
        </w:trPr>
        <w:tc>
          <w:tcPr>
            <w:tcW w:w="4320" w:type="dxa"/>
          </w:tcPr>
          <w:p w14:paraId="4D53315D" w14:textId="687E96DC" w:rsidR="00236587" w:rsidRDefault="008F543A">
            <w:r>
              <w:t>Syntax</w:t>
            </w:r>
          </w:p>
        </w:tc>
        <w:tc>
          <w:tcPr>
            <w:tcW w:w="4320" w:type="dxa"/>
          </w:tcPr>
          <w:p w14:paraId="0B999D25" w14:textId="77777777" w:rsidR="00236587" w:rsidRDefault="008F543A">
            <w:r>
              <w:t>What It Does</w:t>
            </w:r>
          </w:p>
        </w:tc>
      </w:tr>
      <w:tr w:rsidR="00236587" w14:paraId="48FBD86D" w14:textId="77777777">
        <w:trPr>
          <w:jc w:val="center"/>
        </w:trPr>
        <w:tc>
          <w:tcPr>
            <w:tcW w:w="4320" w:type="dxa"/>
          </w:tcPr>
          <w:p w14:paraId="50EDECFC" w14:textId="77777777" w:rsidR="00236587" w:rsidRDefault="008F543A">
            <w:r>
              <w:t>def make_boxplot(data, parameter):</w:t>
            </w:r>
          </w:p>
        </w:tc>
        <w:tc>
          <w:tcPr>
            <w:tcW w:w="4320" w:type="dxa"/>
          </w:tcPr>
          <w:p w14:paraId="52A96E5D" w14:textId="77777777" w:rsidR="00236587" w:rsidRDefault="008F543A">
            <w:r>
              <w:t>Creates a reusable function that builds a boxplot for any parameter.</w:t>
            </w:r>
          </w:p>
        </w:tc>
      </w:tr>
      <w:tr w:rsidR="00236587" w14:paraId="2558ACD8" w14:textId="77777777">
        <w:trPr>
          <w:jc w:val="center"/>
        </w:trPr>
        <w:tc>
          <w:tcPr>
            <w:tcW w:w="4320" w:type="dxa"/>
          </w:tcPr>
          <w:p w14:paraId="00AAA3FF" w14:textId="77777777" w:rsidR="00236587" w:rsidRDefault="008F543A">
            <w:r>
              <w:t>plt.figure(figsize=(13, 5))</w:t>
            </w:r>
          </w:p>
        </w:tc>
        <w:tc>
          <w:tcPr>
            <w:tcW w:w="4320" w:type="dxa"/>
          </w:tcPr>
          <w:p w14:paraId="2D620B4F" w14:textId="77777777" w:rsidR="00236587" w:rsidRDefault="008F543A">
            <w:r>
              <w:t>Creates a plotting canvas with a custom figure size.</w:t>
            </w:r>
          </w:p>
        </w:tc>
      </w:tr>
      <w:tr w:rsidR="00236587" w14:paraId="2947B040" w14:textId="77777777">
        <w:trPr>
          <w:jc w:val="center"/>
        </w:trPr>
        <w:tc>
          <w:tcPr>
            <w:tcW w:w="4320" w:type="dxa"/>
          </w:tcPr>
          <w:p w14:paraId="55EBA2F6" w14:textId="77777777" w:rsidR="00236587" w:rsidRDefault="008F543A">
            <w:r>
              <w:t>sns.boxplot(data=plot_data, x='location_name', y='ResultMeasureValue')</w:t>
            </w:r>
          </w:p>
        </w:tc>
        <w:tc>
          <w:tcPr>
            <w:tcW w:w="4320" w:type="dxa"/>
          </w:tcPr>
          <w:p w14:paraId="4BD79A4F" w14:textId="77777777" w:rsidR="00236587" w:rsidRDefault="008F543A">
            <w:r>
              <w:t>Creates boxplots showing water quality distributions at each monitoring location.</w:t>
            </w:r>
          </w:p>
        </w:tc>
      </w:tr>
      <w:tr w:rsidR="00236587" w14:paraId="66DA8D66" w14:textId="77777777">
        <w:trPr>
          <w:jc w:val="center"/>
        </w:trPr>
        <w:tc>
          <w:tcPr>
            <w:tcW w:w="4320" w:type="dxa"/>
          </w:tcPr>
          <w:p w14:paraId="3E416223" w14:textId="77777777" w:rsidR="00236587" w:rsidRDefault="008F543A">
            <w:r>
              <w:t>plt.xticks(rotation=45, ha='right')</w:t>
            </w:r>
          </w:p>
        </w:tc>
        <w:tc>
          <w:tcPr>
            <w:tcW w:w="4320" w:type="dxa"/>
          </w:tcPr>
          <w:p w14:paraId="6D5EBF37" w14:textId="77777777" w:rsidR="00236587" w:rsidRDefault="008F543A">
            <w:r>
              <w:t>Rotates x-axis labels so long location names fit better.</w:t>
            </w:r>
          </w:p>
        </w:tc>
      </w:tr>
      <w:tr w:rsidR="00236587" w14:paraId="3BAFCDE1" w14:textId="77777777">
        <w:trPr>
          <w:jc w:val="center"/>
        </w:trPr>
        <w:tc>
          <w:tcPr>
            <w:tcW w:w="4320" w:type="dxa"/>
          </w:tcPr>
          <w:p w14:paraId="696F7BF6" w14:textId="77777777" w:rsidR="00236587" w:rsidRDefault="008F543A">
            <w:r>
              <w:t>plt.tight_layout()</w:t>
            </w:r>
          </w:p>
        </w:tc>
        <w:tc>
          <w:tcPr>
            <w:tcW w:w="4320" w:type="dxa"/>
          </w:tcPr>
          <w:p w14:paraId="74F37A82" w14:textId="77777777" w:rsidR="00236587" w:rsidRDefault="008F543A">
            <w:r>
              <w:t>Adjusts spacing so labels and titles are not cut off.</w:t>
            </w:r>
          </w:p>
        </w:tc>
      </w:tr>
      <w:tr w:rsidR="00236587" w14:paraId="54D479DB" w14:textId="77777777">
        <w:trPr>
          <w:jc w:val="center"/>
        </w:trPr>
        <w:tc>
          <w:tcPr>
            <w:tcW w:w="4320" w:type="dxa"/>
          </w:tcPr>
          <w:p w14:paraId="627A05EE" w14:textId="77777777" w:rsidR="00236587" w:rsidRDefault="008F543A">
            <w:r>
              <w:t>plt.show()</w:t>
            </w:r>
          </w:p>
        </w:tc>
        <w:tc>
          <w:tcPr>
            <w:tcW w:w="4320" w:type="dxa"/>
          </w:tcPr>
          <w:p w14:paraId="7E426974" w14:textId="77777777" w:rsidR="00236587" w:rsidRDefault="008F543A">
            <w:r>
              <w:t>Displays the completed graph.</w:t>
            </w:r>
          </w:p>
        </w:tc>
      </w:tr>
    </w:tbl>
    <w:p w14:paraId="7653A3FE" w14:textId="77777777" w:rsidR="00236587" w:rsidRDefault="00236587"/>
    <w:p w14:paraId="01C73486" w14:textId="77777777" w:rsidR="00236587" w:rsidRDefault="008F543A" w:rsidP="00A30AD1">
      <w:pPr>
        <w:pStyle w:val="Heading3"/>
      </w:pPr>
      <w:r>
        <w:t>10. Interactive Graph Using Altair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9"/>
        <w:gridCol w:w="4311"/>
      </w:tblGrid>
      <w:tr w:rsidR="00236587" w14:paraId="4A989878" w14:textId="77777777">
        <w:trPr>
          <w:jc w:val="center"/>
        </w:trPr>
        <w:tc>
          <w:tcPr>
            <w:tcW w:w="4320" w:type="dxa"/>
          </w:tcPr>
          <w:p w14:paraId="5236A5DC" w14:textId="04A6141A" w:rsidR="00236587" w:rsidRDefault="008F543A">
            <w:r>
              <w:t>Syntax</w:t>
            </w:r>
          </w:p>
        </w:tc>
        <w:tc>
          <w:tcPr>
            <w:tcW w:w="4320" w:type="dxa"/>
          </w:tcPr>
          <w:p w14:paraId="1585D712" w14:textId="77777777" w:rsidR="00236587" w:rsidRDefault="008F543A">
            <w:r>
              <w:t>What It Does</w:t>
            </w:r>
          </w:p>
        </w:tc>
      </w:tr>
      <w:tr w:rsidR="00236587" w14:paraId="7E8CF024" w14:textId="77777777">
        <w:trPr>
          <w:jc w:val="center"/>
        </w:trPr>
        <w:tc>
          <w:tcPr>
            <w:tcW w:w="4320" w:type="dxa"/>
          </w:tcPr>
          <w:p w14:paraId="5B1DFFA5" w14:textId="77777777" w:rsidR="00236587" w:rsidRDefault="008F543A">
            <w:r>
              <w:t>alt.Chart(interactive_data)</w:t>
            </w:r>
          </w:p>
        </w:tc>
        <w:tc>
          <w:tcPr>
            <w:tcW w:w="4320" w:type="dxa"/>
          </w:tcPr>
          <w:p w14:paraId="28E544CB" w14:textId="77777777" w:rsidR="00236587" w:rsidRDefault="008F543A">
            <w:r>
              <w:t>Creates an Altair chart using the filtered interactive dataset.</w:t>
            </w:r>
          </w:p>
        </w:tc>
      </w:tr>
      <w:tr w:rsidR="00236587" w14:paraId="10FDD20F" w14:textId="77777777">
        <w:trPr>
          <w:jc w:val="center"/>
        </w:trPr>
        <w:tc>
          <w:tcPr>
            <w:tcW w:w="4320" w:type="dxa"/>
          </w:tcPr>
          <w:p w14:paraId="7FE59175" w14:textId="77777777" w:rsidR="00236587" w:rsidRDefault="008F543A">
            <w:r>
              <w:t>mark_circle(size=70)</w:t>
            </w:r>
          </w:p>
        </w:tc>
        <w:tc>
          <w:tcPr>
            <w:tcW w:w="4320" w:type="dxa"/>
          </w:tcPr>
          <w:p w14:paraId="250A236D" w14:textId="77777777" w:rsidR="00236587" w:rsidRDefault="008F543A">
            <w:r>
              <w:t>Displays each sample point as a circle marker.</w:t>
            </w:r>
          </w:p>
        </w:tc>
      </w:tr>
      <w:tr w:rsidR="00236587" w14:paraId="346504B6" w14:textId="77777777">
        <w:trPr>
          <w:jc w:val="center"/>
        </w:trPr>
        <w:tc>
          <w:tcPr>
            <w:tcW w:w="4320" w:type="dxa"/>
          </w:tcPr>
          <w:p w14:paraId="74704B88" w14:textId="77777777" w:rsidR="00236587" w:rsidRDefault="008F543A">
            <w:r>
              <w:t>encode(x=alt.X('activity_date:T'), y=alt.Y('ResultMeasureValue:Q'), color=alt.Color('CharacteristicName:N'))</w:t>
            </w:r>
          </w:p>
        </w:tc>
        <w:tc>
          <w:tcPr>
            <w:tcW w:w="4320" w:type="dxa"/>
          </w:tcPr>
          <w:p w14:paraId="130EA88E" w14:textId="77777777" w:rsidR="00236587" w:rsidRDefault="008F543A">
            <w:r>
              <w:t>Controls which variables appear on the graph axes and which variable controls the color.</w:t>
            </w:r>
          </w:p>
        </w:tc>
      </w:tr>
      <w:tr w:rsidR="00236587" w14:paraId="5549AF5F" w14:textId="77777777">
        <w:trPr>
          <w:jc w:val="center"/>
        </w:trPr>
        <w:tc>
          <w:tcPr>
            <w:tcW w:w="4320" w:type="dxa"/>
          </w:tcPr>
          <w:p w14:paraId="22728BA4" w14:textId="77777777" w:rsidR="00236587" w:rsidRDefault="008F543A">
            <w:r>
              <w:t>tooltip=[alt.Tooltip('location_name:N'), alt.Tooltip('ResultMeasureValue:Q')]</w:t>
            </w:r>
          </w:p>
        </w:tc>
        <w:tc>
          <w:tcPr>
            <w:tcW w:w="4320" w:type="dxa"/>
          </w:tcPr>
          <w:p w14:paraId="1F63DE09" w14:textId="77777777" w:rsidR="00236587" w:rsidRDefault="008F543A">
            <w:r>
              <w:t>Adds hover labels that display detailed information about each sample.</w:t>
            </w:r>
          </w:p>
        </w:tc>
      </w:tr>
      <w:tr w:rsidR="00236587" w14:paraId="4745D835" w14:textId="77777777">
        <w:trPr>
          <w:jc w:val="center"/>
        </w:trPr>
        <w:tc>
          <w:tcPr>
            <w:tcW w:w="4320" w:type="dxa"/>
          </w:tcPr>
          <w:p w14:paraId="06D9C0E2" w14:textId="77777777" w:rsidR="00236587" w:rsidRDefault="008F543A">
            <w:r>
              <w:t>.interactive()</w:t>
            </w:r>
          </w:p>
        </w:tc>
        <w:tc>
          <w:tcPr>
            <w:tcW w:w="4320" w:type="dxa"/>
          </w:tcPr>
          <w:p w14:paraId="6AC94AC2" w14:textId="77777777" w:rsidR="00236587" w:rsidRDefault="008F543A">
            <w:r>
              <w:t>Allows the graph to be zoomed and panned interactively.</w:t>
            </w:r>
          </w:p>
        </w:tc>
      </w:tr>
    </w:tbl>
    <w:p w14:paraId="5D843A1A" w14:textId="77777777" w:rsidR="00236587" w:rsidRDefault="00236587"/>
    <w:p w14:paraId="34B5D0E9" w14:textId="77777777" w:rsidR="00236587" w:rsidRDefault="008F543A" w:rsidP="00A30AD1">
      <w:pPr>
        <w:pStyle w:val="Heading3"/>
      </w:pPr>
      <w:r>
        <w:t>11. Find Sheyenne River 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980"/>
        <w:gridCol w:w="1650"/>
      </w:tblGrid>
      <w:tr w:rsidR="00236587" w14:paraId="43E8C903" w14:textId="77777777">
        <w:trPr>
          <w:jc w:val="center"/>
        </w:trPr>
        <w:tc>
          <w:tcPr>
            <w:tcW w:w="4320" w:type="dxa"/>
          </w:tcPr>
          <w:p w14:paraId="3E1C4FD7" w14:textId="22A0915D" w:rsidR="00236587" w:rsidRDefault="008F543A">
            <w:r>
              <w:t>Syntax</w:t>
            </w:r>
          </w:p>
        </w:tc>
        <w:tc>
          <w:tcPr>
            <w:tcW w:w="4320" w:type="dxa"/>
          </w:tcPr>
          <w:p w14:paraId="5F2FB2BC" w14:textId="77777777" w:rsidR="00236587" w:rsidRDefault="008F543A">
            <w:r>
              <w:t>What It Does</w:t>
            </w:r>
          </w:p>
        </w:tc>
      </w:tr>
      <w:tr w:rsidR="00236587" w14:paraId="0B25079B" w14:textId="77777777">
        <w:trPr>
          <w:jc w:val="center"/>
        </w:trPr>
        <w:tc>
          <w:tcPr>
            <w:tcW w:w="4320" w:type="dxa"/>
          </w:tcPr>
          <w:p w14:paraId="54745573" w14:textId="77777777" w:rsidR="00236587" w:rsidRDefault="008F543A">
            <w:r>
              <w:t>df_clean['CharacteristicName'].str.contains('flow|discharge|streamflow', case=False, na=False)</w:t>
            </w:r>
          </w:p>
        </w:tc>
        <w:tc>
          <w:tcPr>
            <w:tcW w:w="4320" w:type="dxa"/>
          </w:tcPr>
          <w:p w14:paraId="0DFF030F" w14:textId="77777777" w:rsidR="00236587" w:rsidRDefault="008F543A">
            <w:r>
              <w:t>Searches the dataset for flow-related measurements.</w:t>
            </w:r>
          </w:p>
        </w:tc>
      </w:tr>
      <w:tr w:rsidR="00236587" w14:paraId="61C0DEF1" w14:textId="77777777">
        <w:trPr>
          <w:jc w:val="center"/>
        </w:trPr>
        <w:tc>
          <w:tcPr>
            <w:tcW w:w="4320" w:type="dxa"/>
          </w:tcPr>
          <w:p w14:paraId="26A17EC8" w14:textId="77777777" w:rsidR="00236587" w:rsidRDefault="008F543A">
            <w:r>
              <w:t>sheyenne_flow_data['ResultMeasureValue'].median()</w:t>
            </w:r>
          </w:p>
        </w:tc>
        <w:tc>
          <w:tcPr>
            <w:tcW w:w="4320" w:type="dxa"/>
          </w:tcPr>
          <w:p w14:paraId="1C897E59" w14:textId="77777777" w:rsidR="00236587" w:rsidRDefault="008F543A">
            <w:r>
              <w:t>Calculates the median Sheyenne River flow value if flow data exists.</w:t>
            </w:r>
          </w:p>
        </w:tc>
      </w:tr>
      <w:tr w:rsidR="00236587" w14:paraId="771F4B99" w14:textId="77777777">
        <w:trPr>
          <w:jc w:val="center"/>
        </w:trPr>
        <w:tc>
          <w:tcPr>
            <w:tcW w:w="4320" w:type="dxa"/>
          </w:tcPr>
          <w:p w14:paraId="3F35AFBF" w14:textId="77777777" w:rsidR="00236587" w:rsidRDefault="008F543A">
            <w:r>
              <w:t>if len(sheyenne_flow_data) &gt; 0:</w:t>
            </w:r>
          </w:p>
        </w:tc>
        <w:tc>
          <w:tcPr>
            <w:tcW w:w="4320" w:type="dxa"/>
          </w:tcPr>
          <w:p w14:paraId="09A41752" w14:textId="77777777" w:rsidR="00236587" w:rsidRDefault="008F543A">
            <w:r>
              <w:t xml:space="preserve">Checks whether Sheyenne River flow rows were </w:t>
            </w:r>
            <w:r>
              <w:lastRenderedPageBreak/>
              <w:t>found in the dataset.</w:t>
            </w:r>
          </w:p>
        </w:tc>
      </w:tr>
    </w:tbl>
    <w:p w14:paraId="06A4303C" w14:textId="77777777" w:rsidR="00236587" w:rsidRDefault="00236587"/>
    <w:p w14:paraId="63DB26D1" w14:textId="77777777" w:rsidR="00236587" w:rsidRDefault="008F543A" w:rsidP="00A30AD1">
      <w:pPr>
        <w:pStyle w:val="Heading3"/>
      </w:pPr>
      <w:r>
        <w:t>12. Mass Loading Calculation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61"/>
        <w:gridCol w:w="3369"/>
      </w:tblGrid>
      <w:tr w:rsidR="00236587" w14:paraId="2434C0F9" w14:textId="77777777">
        <w:trPr>
          <w:jc w:val="center"/>
        </w:trPr>
        <w:tc>
          <w:tcPr>
            <w:tcW w:w="4320" w:type="dxa"/>
          </w:tcPr>
          <w:p w14:paraId="696D0287" w14:textId="0883B8F0" w:rsidR="00236587" w:rsidRDefault="008F543A">
            <w:r>
              <w:t>Syntax</w:t>
            </w:r>
          </w:p>
        </w:tc>
        <w:tc>
          <w:tcPr>
            <w:tcW w:w="4320" w:type="dxa"/>
          </w:tcPr>
          <w:p w14:paraId="1606F6BF" w14:textId="77777777" w:rsidR="00236587" w:rsidRDefault="008F543A">
            <w:r>
              <w:t>What It Does</w:t>
            </w:r>
          </w:p>
        </w:tc>
      </w:tr>
      <w:tr w:rsidR="00236587" w14:paraId="1C9FB384" w14:textId="77777777">
        <w:trPr>
          <w:jc w:val="center"/>
        </w:trPr>
        <w:tc>
          <w:tcPr>
            <w:tcW w:w="4320" w:type="dxa"/>
          </w:tcPr>
          <w:p w14:paraId="16DBE428" w14:textId="77777777" w:rsidR="00236587" w:rsidRDefault="008F543A">
            <w:r>
              <w:t>Mass Loading = Q x C</w:t>
            </w:r>
          </w:p>
        </w:tc>
        <w:tc>
          <w:tcPr>
            <w:tcW w:w="4320" w:type="dxa"/>
          </w:tcPr>
          <w:p w14:paraId="0CCC81E4" w14:textId="77777777" w:rsidR="00236587" w:rsidRDefault="008F543A">
            <w:r>
              <w:t>The project mass loading equation where Q is flow rate and C is concentration.</w:t>
            </w:r>
          </w:p>
        </w:tc>
      </w:tr>
      <w:tr w:rsidR="00236587" w14:paraId="61EA3F09" w14:textId="77777777">
        <w:trPr>
          <w:jc w:val="center"/>
        </w:trPr>
        <w:tc>
          <w:tcPr>
            <w:tcW w:w="4320" w:type="dxa"/>
          </w:tcPr>
          <w:p w14:paraId="35B67E75" w14:textId="77777777" w:rsidR="00236587" w:rsidRDefault="008F543A">
            <w:r>
              <w:t>def mass_loading(flow_rate_cfs, concentration_mg_L):</w:t>
            </w:r>
          </w:p>
        </w:tc>
        <w:tc>
          <w:tcPr>
            <w:tcW w:w="4320" w:type="dxa"/>
          </w:tcPr>
          <w:p w14:paraId="351E2E7D" w14:textId="77777777" w:rsidR="00236587" w:rsidRDefault="008F543A">
            <w:r>
              <w:t>Creates a reusable function that calculates mass loading.</w:t>
            </w:r>
          </w:p>
        </w:tc>
      </w:tr>
      <w:tr w:rsidR="00236587" w14:paraId="36B3A2F3" w14:textId="77777777">
        <w:trPr>
          <w:jc w:val="center"/>
        </w:trPr>
        <w:tc>
          <w:tcPr>
            <w:tcW w:w="4320" w:type="dxa"/>
          </w:tcPr>
          <w:p w14:paraId="72811D00" w14:textId="77777777" w:rsidR="00236587" w:rsidRDefault="008F543A">
            <w:r>
              <w:t>groupby(['location_name', 'CharacteristicName'])['ResultMeasureValue'].mean()</w:t>
            </w:r>
          </w:p>
        </w:tc>
        <w:tc>
          <w:tcPr>
            <w:tcW w:w="4320" w:type="dxa"/>
          </w:tcPr>
          <w:p w14:paraId="5E4275F2" w14:textId="77777777" w:rsidR="00236587" w:rsidRDefault="008F543A">
            <w:r>
              <w:t>Calculates average concentrations by monitoring location and parameter.</w:t>
            </w:r>
          </w:p>
        </w:tc>
      </w:tr>
      <w:tr w:rsidR="00236587" w14:paraId="597AA8B9" w14:textId="77777777">
        <w:trPr>
          <w:jc w:val="center"/>
        </w:trPr>
        <w:tc>
          <w:tcPr>
            <w:tcW w:w="4320" w:type="dxa"/>
          </w:tcPr>
          <w:p w14:paraId="247F1C8B" w14:textId="77777777" w:rsidR="00236587" w:rsidRDefault="008F543A">
            <w:r>
              <w:t>mass_loading_table['Mass_Loading_cfs_mg_L'] = mass_loading_table['Q_pipe_cfs'] * mass_loading_table['Mean_Concentration_mg_L']</w:t>
            </w:r>
          </w:p>
        </w:tc>
        <w:tc>
          <w:tcPr>
            <w:tcW w:w="4320" w:type="dxa"/>
          </w:tcPr>
          <w:p w14:paraId="3B76D949" w14:textId="77777777" w:rsidR="00236587" w:rsidRDefault="008F543A">
            <w:r>
              <w:t>Calculates the mass loading values for each parameter.</w:t>
            </w:r>
          </w:p>
        </w:tc>
      </w:tr>
    </w:tbl>
    <w:p w14:paraId="51A7ADED" w14:textId="77777777" w:rsidR="00236587" w:rsidRDefault="00236587"/>
    <w:p w14:paraId="28C84C71" w14:textId="77777777" w:rsidR="00236587" w:rsidRDefault="008F543A" w:rsidP="00A30AD1">
      <w:pPr>
        <w:pStyle w:val="Heading3"/>
      </w:pPr>
      <w:r>
        <w:t>13. Dynamic TDS Mixing Model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6"/>
        <w:gridCol w:w="4314"/>
      </w:tblGrid>
      <w:tr w:rsidR="00236587" w14:paraId="475FB87B" w14:textId="77777777">
        <w:trPr>
          <w:jc w:val="center"/>
        </w:trPr>
        <w:tc>
          <w:tcPr>
            <w:tcW w:w="4320" w:type="dxa"/>
          </w:tcPr>
          <w:p w14:paraId="272961BF" w14:textId="5270E6F6" w:rsidR="00236587" w:rsidRDefault="008F543A">
            <w:r>
              <w:t>Syntax</w:t>
            </w:r>
          </w:p>
        </w:tc>
        <w:tc>
          <w:tcPr>
            <w:tcW w:w="4320" w:type="dxa"/>
          </w:tcPr>
          <w:p w14:paraId="799795EE" w14:textId="77777777" w:rsidR="00236587" w:rsidRDefault="008F543A">
            <w:r>
              <w:t>What It Does</w:t>
            </w:r>
          </w:p>
        </w:tc>
      </w:tr>
      <w:tr w:rsidR="00236587" w14:paraId="093D3BE8" w14:textId="77777777">
        <w:trPr>
          <w:jc w:val="center"/>
        </w:trPr>
        <w:tc>
          <w:tcPr>
            <w:tcW w:w="4320" w:type="dxa"/>
          </w:tcPr>
          <w:p w14:paraId="3E352B9D" w14:textId="77777777" w:rsidR="00236587" w:rsidRDefault="008F543A">
            <w:r>
              <w:t>Q_pipe C_pipe + Q_Sheyenne C_Sheyenne = Q_Ashtabula C_Ashtabula</w:t>
            </w:r>
          </w:p>
        </w:tc>
        <w:tc>
          <w:tcPr>
            <w:tcW w:w="4320" w:type="dxa"/>
          </w:tcPr>
          <w:p w14:paraId="18D6F337" w14:textId="77777777" w:rsidR="00236587" w:rsidRDefault="008F543A">
            <w:r>
              <w:t>The mass balance equation used to model Lake Ashtabula TDS concentration.</w:t>
            </w:r>
          </w:p>
        </w:tc>
      </w:tr>
      <w:tr w:rsidR="00236587" w14:paraId="74A02736" w14:textId="77777777">
        <w:trPr>
          <w:jc w:val="center"/>
        </w:trPr>
        <w:tc>
          <w:tcPr>
            <w:tcW w:w="4320" w:type="dxa"/>
          </w:tcPr>
          <w:p w14:paraId="0D2FEC3B" w14:textId="77777777" w:rsidR="00236587" w:rsidRDefault="008F543A">
            <w:r>
              <w:t>def tds_mixing_model(q_pipe, c_pipe, q_sheyenne, c_sheyenne):</w:t>
            </w:r>
          </w:p>
        </w:tc>
        <w:tc>
          <w:tcPr>
            <w:tcW w:w="4320" w:type="dxa"/>
          </w:tcPr>
          <w:p w14:paraId="028648B6" w14:textId="77777777" w:rsidR="00236587" w:rsidRDefault="008F543A">
            <w:r>
              <w:t>Creates a reusable function that solves the mixing equation.</w:t>
            </w:r>
          </w:p>
        </w:tc>
      </w:tr>
      <w:tr w:rsidR="00236587" w14:paraId="02A29B14" w14:textId="77777777">
        <w:trPr>
          <w:jc w:val="center"/>
        </w:trPr>
        <w:tc>
          <w:tcPr>
            <w:tcW w:w="4320" w:type="dxa"/>
          </w:tcPr>
          <w:p w14:paraId="3F0D2C32" w14:textId="77777777" w:rsidR="00236587" w:rsidRDefault="008F543A">
            <w:r>
              <w:t>q_ashtabula = q_pipe + q_sheyenne</w:t>
            </w:r>
          </w:p>
        </w:tc>
        <w:tc>
          <w:tcPr>
            <w:tcW w:w="4320" w:type="dxa"/>
          </w:tcPr>
          <w:p w14:paraId="77654204" w14:textId="77777777" w:rsidR="00236587" w:rsidRDefault="008F543A">
            <w:r>
              <w:t>Calculates the total flow entering Lake Ashtabula.</w:t>
            </w:r>
          </w:p>
        </w:tc>
      </w:tr>
      <w:tr w:rsidR="00236587" w14:paraId="1D3D4CBE" w14:textId="77777777">
        <w:trPr>
          <w:jc w:val="center"/>
        </w:trPr>
        <w:tc>
          <w:tcPr>
            <w:tcW w:w="4320" w:type="dxa"/>
          </w:tcPr>
          <w:p w14:paraId="3323F90D" w14:textId="77777777" w:rsidR="00236587" w:rsidRDefault="008F543A">
            <w:r>
              <w:t>c_ashtabula = ((q_pipe * c_pipe) + (q_sheyenne * c_sheyenne)) / q_ashtabula</w:t>
            </w:r>
          </w:p>
        </w:tc>
        <w:tc>
          <w:tcPr>
            <w:tcW w:w="4320" w:type="dxa"/>
          </w:tcPr>
          <w:p w14:paraId="061636B4" w14:textId="77777777" w:rsidR="00236587" w:rsidRDefault="008F543A">
            <w:r>
              <w:t>Calculates the final mixed TDS concentration in Lake Ashtabula.</w:t>
            </w:r>
          </w:p>
        </w:tc>
      </w:tr>
    </w:tbl>
    <w:p w14:paraId="53B5D516" w14:textId="77777777" w:rsidR="00236587" w:rsidRDefault="00236587"/>
    <w:p w14:paraId="01BC9273" w14:textId="77777777" w:rsidR="00236587" w:rsidRDefault="008F543A" w:rsidP="00A30AD1">
      <w:pPr>
        <w:pStyle w:val="Heading3"/>
      </w:pPr>
      <w:r>
        <w:t>14. Dynamic Scenario Testing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10"/>
      </w:tblGrid>
      <w:tr w:rsidR="00236587" w14:paraId="44F5EC31" w14:textId="77777777">
        <w:trPr>
          <w:jc w:val="center"/>
        </w:trPr>
        <w:tc>
          <w:tcPr>
            <w:tcW w:w="4320" w:type="dxa"/>
          </w:tcPr>
          <w:p w14:paraId="3A4AF702" w14:textId="531D3268" w:rsidR="00236587" w:rsidRDefault="008F543A">
            <w:r>
              <w:t>Syntax</w:t>
            </w:r>
          </w:p>
        </w:tc>
        <w:tc>
          <w:tcPr>
            <w:tcW w:w="4320" w:type="dxa"/>
          </w:tcPr>
          <w:p w14:paraId="68F2C82A" w14:textId="77777777" w:rsidR="00236587" w:rsidRDefault="008F543A">
            <w:r>
              <w:t>What It Does</w:t>
            </w:r>
          </w:p>
        </w:tc>
      </w:tr>
      <w:tr w:rsidR="00236587" w14:paraId="4786C93D" w14:textId="77777777">
        <w:trPr>
          <w:jc w:val="center"/>
        </w:trPr>
        <w:tc>
          <w:tcPr>
            <w:tcW w:w="4320" w:type="dxa"/>
          </w:tcPr>
          <w:p w14:paraId="2972F416" w14:textId="77777777" w:rsidR="00236587" w:rsidRDefault="008F543A">
            <w:r>
              <w:t>scenarios = pd.DataFrame({...})</w:t>
            </w:r>
          </w:p>
        </w:tc>
        <w:tc>
          <w:tcPr>
            <w:tcW w:w="4320" w:type="dxa"/>
          </w:tcPr>
          <w:p w14:paraId="3A0AB321" w14:textId="77777777" w:rsidR="00236587" w:rsidRDefault="008F543A">
            <w:r>
              <w:t>Creates multiple flow and concentration test scenarios.</w:t>
            </w:r>
          </w:p>
        </w:tc>
      </w:tr>
      <w:tr w:rsidR="00236587" w14:paraId="1F18DFCA" w14:textId="77777777">
        <w:trPr>
          <w:jc w:val="center"/>
        </w:trPr>
        <w:tc>
          <w:tcPr>
            <w:tcW w:w="4320" w:type="dxa"/>
          </w:tcPr>
          <w:p w14:paraId="18E2F13E" w14:textId="77777777" w:rsidR="00236587" w:rsidRDefault="008F543A">
            <w:r>
              <w:t>for i in range(len(scenarios)):</w:t>
            </w:r>
          </w:p>
        </w:tc>
        <w:tc>
          <w:tcPr>
            <w:tcW w:w="4320" w:type="dxa"/>
          </w:tcPr>
          <w:p w14:paraId="554DA752" w14:textId="77777777" w:rsidR="00236587" w:rsidRDefault="008F543A">
            <w:r>
              <w:t>Loops through each scenario and runs the TDS model.</w:t>
            </w:r>
          </w:p>
        </w:tc>
      </w:tr>
      <w:tr w:rsidR="00236587" w14:paraId="210DCB2E" w14:textId="77777777">
        <w:trPr>
          <w:jc w:val="center"/>
        </w:trPr>
        <w:tc>
          <w:tcPr>
            <w:tcW w:w="4320" w:type="dxa"/>
          </w:tcPr>
          <w:p w14:paraId="184E0A8C" w14:textId="77777777" w:rsidR="00236587" w:rsidRDefault="008F543A">
            <w:r>
              <w:t>tds_mixing_model(scenarios.loc[i, 'Q_pipe_cfs'], ...)</w:t>
            </w:r>
          </w:p>
        </w:tc>
        <w:tc>
          <w:tcPr>
            <w:tcW w:w="4320" w:type="dxa"/>
          </w:tcPr>
          <w:p w14:paraId="04F75F40" w14:textId="77777777" w:rsidR="00236587" w:rsidRDefault="008F543A">
            <w:r>
              <w:t>Runs the mixing model using scenario values from the table.</w:t>
            </w:r>
          </w:p>
        </w:tc>
      </w:tr>
      <w:tr w:rsidR="00236587" w14:paraId="1C56E957" w14:textId="77777777">
        <w:trPr>
          <w:jc w:val="center"/>
        </w:trPr>
        <w:tc>
          <w:tcPr>
            <w:tcW w:w="4320" w:type="dxa"/>
          </w:tcPr>
          <w:p w14:paraId="29386EA4" w14:textId="77777777" w:rsidR="00236587" w:rsidRDefault="008F543A">
            <w:r>
              <w:t>plt.bar(scenarios['Scenario'], scenarios['C_Ashtabula_TDS_mg_L'])</w:t>
            </w:r>
          </w:p>
        </w:tc>
        <w:tc>
          <w:tcPr>
            <w:tcW w:w="4320" w:type="dxa"/>
          </w:tcPr>
          <w:p w14:paraId="74F955A1" w14:textId="77777777" w:rsidR="00236587" w:rsidRDefault="008F543A">
            <w:r>
              <w:t>Creates a bar chart comparing the scenario results.</w:t>
            </w:r>
          </w:p>
        </w:tc>
      </w:tr>
      <w:tr w:rsidR="00236587" w14:paraId="3AC08DF1" w14:textId="77777777">
        <w:trPr>
          <w:jc w:val="center"/>
        </w:trPr>
        <w:tc>
          <w:tcPr>
            <w:tcW w:w="4320" w:type="dxa"/>
          </w:tcPr>
          <w:p w14:paraId="4D427F27" w14:textId="77777777" w:rsidR="00236587" w:rsidRDefault="008F543A">
            <w:r>
              <w:t>scenarios.to_csv('tds_mixing_scenarios.csv', index=False)</w:t>
            </w:r>
          </w:p>
        </w:tc>
        <w:tc>
          <w:tcPr>
            <w:tcW w:w="4320" w:type="dxa"/>
          </w:tcPr>
          <w:p w14:paraId="0B14DF20" w14:textId="77777777" w:rsidR="00236587" w:rsidRDefault="008F543A">
            <w:r>
              <w:t>Exports the scenario results to a CSV file.</w:t>
            </w:r>
          </w:p>
        </w:tc>
      </w:tr>
    </w:tbl>
    <w:p w14:paraId="41A37E7C" w14:textId="77777777" w:rsidR="00236587" w:rsidRDefault="00236587"/>
    <w:sectPr w:rsidR="002365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2010573">
    <w:abstractNumId w:val="8"/>
  </w:num>
  <w:num w:numId="2" w16cid:durableId="1477840796">
    <w:abstractNumId w:val="6"/>
  </w:num>
  <w:num w:numId="3" w16cid:durableId="243881841">
    <w:abstractNumId w:val="5"/>
  </w:num>
  <w:num w:numId="4" w16cid:durableId="422459207">
    <w:abstractNumId w:val="4"/>
  </w:num>
  <w:num w:numId="5" w16cid:durableId="1689210828">
    <w:abstractNumId w:val="7"/>
  </w:num>
  <w:num w:numId="6" w16cid:durableId="1729300144">
    <w:abstractNumId w:val="3"/>
  </w:num>
  <w:num w:numId="7" w16cid:durableId="613948103">
    <w:abstractNumId w:val="2"/>
  </w:num>
  <w:num w:numId="8" w16cid:durableId="1984852503">
    <w:abstractNumId w:val="1"/>
  </w:num>
  <w:num w:numId="9" w16cid:durableId="28018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36587"/>
    <w:rsid w:val="0029639D"/>
    <w:rsid w:val="00326F90"/>
    <w:rsid w:val="004835B0"/>
    <w:rsid w:val="007A5037"/>
    <w:rsid w:val="008F543A"/>
    <w:rsid w:val="00A30AD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B1C636"/>
  <w14:defaultImageDpi w14:val="300"/>
  <w15:docId w15:val="{F987D1DE-8B2B-4ACD-A285-2CEAF85A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1191</Words>
  <Characters>6793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Eli Speth</cp:lastModifiedBy>
  <cp:revision>3</cp:revision>
  <dcterms:created xsi:type="dcterms:W3CDTF">2026-05-07T17:56:00Z</dcterms:created>
  <dcterms:modified xsi:type="dcterms:W3CDTF">2026-05-07T17:56:00Z</dcterms:modified>
  <cp:category/>
</cp:coreProperties>
</file>