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35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5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Exploratory</w:t>
      </w:r>
      <w:r>
        <w:t xml:space="preserve"> </w:t>
      </w:r>
      <w:r>
        <w:t xml:space="preserve">Analysis</w:t>
      </w:r>
      <w:r>
        <w:t xml:space="preserve"> </w:t>
      </w:r>
      <w:r>
        <w:t xml:space="preserve">-</w:t>
      </w:r>
      <w:r>
        <w:t xml:space="preserve"> </w:t>
      </w:r>
      <w:r>
        <w:t xml:space="preserve">Kitchen</w:t>
      </w:r>
      <w:r>
        <w:t xml:space="preserve"> </w:t>
      </w:r>
      <w:r>
        <w:t xml:space="preserve">Stoves</w:t>
      </w:r>
    </w:p>
    <w:p>
      <w:pPr>
        <w:pStyle w:val="Authors"/>
      </w:pPr>
      <w:r>
        <w:t xml:space="preserve">JJ</w:t>
      </w:r>
      <w:r>
        <w:t xml:space="preserve"> </w:t>
      </w:r>
      <w:r>
        <w:t xml:space="preserve">Espinoza</w:t>
      </w:r>
    </w:p>
    <w:p>
      <w:pPr>
        <w:pStyle w:val="Date"/>
      </w:pPr>
      <w:r>
        <w:t xml:space="preserve">Sunday,</w:t>
      </w:r>
      <w:r>
        <w:t xml:space="preserve"> </w:t>
      </w:r>
      <w:r>
        <w:t xml:space="preserve">August</w:t>
      </w:r>
      <w:r>
        <w:t xml:space="preserve"> </w:t>
      </w:r>
      <w:r>
        <w:t xml:space="preserve">23,</w:t>
      </w:r>
      <w:r>
        <w:t xml:space="preserve"> </w:t>
      </w:r>
      <w:r>
        <w:t xml:space="preserve">2015</w:t>
      </w:r>
    </w:p>
    <w:p>
      <w:r>
        <w:t xml:space="preserve">The following exploratory analysis examines data on product characteristics of kitchen stoves.</w:t>
      </w:r>
    </w:p>
    <w:p>
      <w:r>
        <w:rPr>
          <w:b/>
        </w:rPr>
        <w:t xml:space="preserve">Stove Requirements</w:t>
      </w:r>
    </w:p>
    <w:p>
      <w:r>
        <w:t xml:space="preserve">Stainless steel</w:t>
      </w:r>
    </w:p>
    <w:p>
      <w:r>
        <w:t xml:space="preserve">Dimensions of the stove: Depth = 25in, Width = 30in, Height 45in</w:t>
      </w:r>
    </w:p>
    <w:p>
      <w:r>
        <w:rPr>
          <w:b/>
        </w:rPr>
        <w:t xml:space="preserve">Key Findings (statistically significant):</w:t>
      </w:r>
    </w:p>
    <w:p>
      <w:pPr>
        <w:numPr>
          <w:numId w:val="2"/>
          <w:ilvl w:val="0"/>
        </w:numPr>
      </w:pPr>
      <w:r>
        <w:t xml:space="preserve">The average price of a stainless steel stove with gas burners is $1,500</w:t>
      </w:r>
    </w:p>
    <w:p>
      <w:pPr>
        <w:numPr>
          <w:numId w:val="2"/>
          <w:ilvl w:val="0"/>
        </w:numPr>
      </w:pPr>
      <w:r>
        <w:t xml:space="preserve">The dimensions of the stove we need is common</w:t>
      </w:r>
    </w:p>
    <w:p>
      <w:pPr>
        <w:numPr>
          <w:numId w:val="2"/>
          <w:ilvl w:val="0"/>
        </w:numPr>
      </w:pPr>
      <w:r>
        <w:t xml:space="preserve">There is a strong correlation between price and weight; likely due to better materials</w:t>
      </w:r>
    </w:p>
    <w:p>
      <w:pPr>
        <w:numPr>
          <w:numId w:val="2"/>
          <w:ilvl w:val="0"/>
        </w:numPr>
      </w:pPr>
      <w:r>
        <w:t xml:space="preserve">The capacity of the stove is also a key driver, specifically the capacity of the oven</w:t>
      </w:r>
    </w:p>
    <w:p>
      <w:pPr>
        <w:numPr>
          <w:numId w:val="2"/>
          <w:ilvl w:val="0"/>
        </w:numPr>
      </w:pPr>
      <w:r>
        <w:t xml:space="preserve">The effectiveness of the stove is important but mainly driven by the heating capacity of the oven</w:t>
      </w:r>
    </w:p>
    <w:bookmarkStart w:id="21" w:name="importing-the-data."/>
    <w:p>
      <w:pPr>
        <w:pStyle w:val="Heading2"/>
      </w:pPr>
      <w:r>
        <w:t xml:space="preserve">Importing the data.</w:t>
      </w:r>
    </w:p>
    <w:bookmarkEnd w:id="21"/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"C:/Users/ESPIJ090.WDW/Home - Kitchen Stoves/data/Kitchen Stove.csv"</w:t>
      </w:r>
      <w:r>
        <w:rPr>
          <w:rStyle w:val="NormalTok"/>
        </w:rPr>
        <w:t xml:space="preserve">)</w:t>
      </w:r>
    </w:p>
    <w:bookmarkStart w:id="22" w:name="we-want-to-limit-our-search-to-stainless-steel-stoves-only."/>
    <w:p>
      <w:pPr>
        <w:pStyle w:val="Heading3"/>
      </w:pPr>
      <w:r>
        <w:t xml:space="preserve">We want to limit our search to stainless steel stoves only.</w:t>
      </w:r>
    </w:p>
    <w:bookmarkEnd w:id="22"/>
    <w:p>
      <w:pPr>
        <w:pStyle w:val="SourceCode"/>
      </w:pPr>
      <w:r>
        <w:rPr>
          <w:rStyle w:val="NormalTok"/>
        </w:rPr>
        <w:t xml:space="preserve">stainless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(data$Color==</w:t>
      </w:r>
      <w:r>
        <w:rPr>
          <w:rStyle w:val="StringTok"/>
        </w:rPr>
        <w:t xml:space="preserve">"Stainless steel"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data$CookingSurface==</w:t>
      </w:r>
      <w:r>
        <w:rPr>
          <w:rStyle w:val="StringTok"/>
        </w:rPr>
        <w:t xml:space="preserve">"Gas: sealed burners"</w:t>
      </w:r>
      <w:r>
        <w:rPr>
          <w:rStyle w:val="NormalTok"/>
        </w:rPr>
        <w:t xml:space="preserve">),]</w:t>
      </w:r>
    </w:p>
    <w:bookmarkStart w:id="23" w:name="data-visualization-and-analysis"/>
    <w:p>
      <w:pPr>
        <w:pStyle w:val="Heading2"/>
      </w:pPr>
      <w:r>
        <w:t xml:space="preserve">Data Visualization and Analysis</w:t>
      </w:r>
    </w:p>
    <w:bookmarkEnd w:id="23"/>
    <w:bookmarkStart w:id="24" w:name="what-should-we-expect-to-pay-for-a-stove"/>
    <w:p>
      <w:pPr>
        <w:pStyle w:val="Heading3"/>
      </w:pPr>
      <w:r>
        <w:t xml:space="preserve">What should we expect to pay for a stove?</w:t>
      </w:r>
    </w:p>
    <w:bookmarkEnd w:id="24"/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(stainless$Price,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"Stainless Stove Prices"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"Price($)"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itchen_Stove_Analy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(stainless$Price)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521.0   914.8  1546.0  1458.0  1762.0  2699.0</w:t>
      </w:r>
    </w:p>
    <w:bookmarkStart w:id="26" w:name="what-are-the-common-dimmensions-of-stoves-in-relation-to-what-we-are-looking-for"/>
    <w:p>
      <w:pPr>
        <w:pStyle w:val="Heading3"/>
      </w:pPr>
      <w:r>
        <w:t xml:space="preserve">What are the common dimmensions of stoves in relation to what we are looking for?</w:t>
      </w:r>
    </w:p>
    <w:bookmarkEnd w:id="26"/>
    <w:p>
      <w:r>
        <w:t xml:space="preserve">We are looking for a stove that is no more than 30in.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(stainless$Width,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"Width of Stainless Stoves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(in)"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itchen_Stove_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(stainless$Width)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29.87   29.90   30.00   30.13   30.00   31.50</w:t>
      </w:r>
    </w:p>
    <w:p>
      <w:r>
        <w:t xml:space="preserve">We are looking for a stove that is close to 45 in height.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(stainless$Height,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"Height of Stainless Stoves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 (in)"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itchen_Stove_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(stainless$Height)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35.62   36.62   47.12   43.07   47.50   49.00</w:t>
      </w:r>
    </w:p>
    <w:p>
      <w:r>
        <w:t xml:space="preserve">We are looking for a stove that is close to 25 in depth.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(stainless$Depth,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"Depth of Stainless Stoves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(in)"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itchen_Stove_Analys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(stainless$Depth)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25.75   27.25   28.31   28.08   28.49   29.50</w:t>
      </w:r>
    </w:p>
    <w:bookmarkStart w:id="30" w:name="what-are-the-tradeoffs-between-stove-dimensions-and-price"/>
    <w:p>
      <w:pPr>
        <w:pStyle w:val="Heading3"/>
      </w:pPr>
      <w:r>
        <w:t xml:space="preserve">What are the tradeoffs between stove dimensions and price?</w:t>
      </w:r>
    </w:p>
    <w:bookmarkEnd w:id="30"/>
    <w:p>
      <w:r>
        <w:t xml:space="preserve">The correlation matrix shows a strong correlation between price and weight.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 w:type="textWrapping"/>
      </w:r>
      <w:r>
        <w:rPr>
          <w:rStyle w:val="KeywordTok"/>
        </w:rPr>
        <w:t xml:space="preserve">scatterplot.matrix</w:t>
      </w:r>
      <w:r>
        <w:rPr>
          <w:rStyle w:val="NormalTok"/>
        </w:rPr>
        <w:t xml:space="preserve">(~Price+Depth+Height+Width+Weight 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stainless,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 Correlated with Dimensions of Stove"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'scatterplot.matrix' is deprecated.</w:t>
      </w:r>
      <w:r>
        <w:br w:type="textWrapping"/>
      </w:r>
      <w:r>
        <w:rPr>
          <w:rStyle w:val="VerbatimChar"/>
        </w:rPr>
        <w:t xml:space="preserve">## Use 'scatterplotMatrix' instead.</w:t>
      </w:r>
      <w:r>
        <w:br w:type="textWrapping"/>
      </w:r>
      <w:r>
        <w:rPr>
          <w:rStyle w:val="VerbatimChar"/>
        </w:rPr>
        <w:t xml:space="preserve">## See help("Deprecated") and help("car-deprecated").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itchen_Stove_Analysi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Taking a closer look one can see the clear relationship.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stainless$Price,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stainless$Weight,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between Weight and Price"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"Weight (lbs)"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($)"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(stainless$Price~stainless$Weight),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regression line (y~x) 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itchen_Stove_Analysi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Regression estimate of relationship between price and weight.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(Price~Weight,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stainless))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Weight, data = stainless)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-560.6 -233.8  -83.3  138.3  852.9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-1411.150    508.159  -2.777    0.011 *  </w:t>
      </w:r>
      <w:r>
        <w:br w:type="textWrapping"/>
      </w:r>
      <w:r>
        <w:rPr>
          <w:rStyle w:val="VerbatimChar"/>
        </w:rPr>
        <w:t xml:space="preserve">## Weight         13.148      2.303   5.708 9.66e-06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367.7 on 22 degrees of freedom</w:t>
      </w:r>
      <w:r>
        <w:br w:type="textWrapping"/>
      </w:r>
      <w:r>
        <w:rPr>
          <w:rStyle w:val="VerbatimChar"/>
        </w:rPr>
        <w:t xml:space="preserve">## Multiple R-squared:  0.597,  Adjusted R-squared:  0.5786 </w:t>
      </w:r>
      <w:r>
        <w:br w:type="textWrapping"/>
      </w:r>
      <w:r>
        <w:rPr>
          <w:rStyle w:val="VerbatimChar"/>
        </w:rPr>
        <w:t xml:space="preserve">## F-statistic: 32.59 on 1 and 22 DF,  p-value: 9.663e-06</w:t>
      </w:r>
    </w:p>
    <w:bookmarkStart w:id="33" w:name="what-other-features-are-correlated-with-price"/>
    <w:p>
      <w:pPr>
        <w:pStyle w:val="Heading3"/>
      </w:pPr>
      <w:r>
        <w:t xml:space="preserve">What other features are correlated with price?</w:t>
      </w:r>
    </w:p>
    <w:bookmarkEnd w:id="33"/>
    <w:p>
      <w:pPr>
        <w:pStyle w:val="SourceCode"/>
      </w:pPr>
      <w:r>
        <w:rPr>
          <w:rStyle w:val="KeywordTok"/>
        </w:rPr>
        <w:t xml:space="preserve">scatterplot.matrix</w:t>
      </w:r>
      <w:r>
        <w:rPr>
          <w:rStyle w:val="NormalTok"/>
        </w:rPr>
        <w:t xml:space="preserve">(~Price+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MainOvenCapacityCuFt+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NumberofElementsBurners  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stainless,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 Correlated with Dimensions of Stove - Plot1"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'scatterplot.matrix' is deprecated.</w:t>
      </w:r>
      <w:r>
        <w:br w:type="textWrapping"/>
      </w:r>
      <w:r>
        <w:rPr>
          <w:rStyle w:val="VerbatimChar"/>
        </w:rPr>
        <w:t xml:space="preserve">## Use 'scatterplotMatrix' instead.</w:t>
      </w:r>
      <w:r>
        <w:br w:type="textWrapping"/>
      </w:r>
      <w:r>
        <w:rPr>
          <w:rStyle w:val="VerbatimChar"/>
        </w:rPr>
        <w:t xml:space="preserve">## See help("Deprecated") and help("car-deprecated").</w:t>
      </w:r>
    </w:p>
    <w:p>
      <w:pPr>
        <w:pStyle w:val="SourceCode"/>
      </w:pPr>
      <w:r>
        <w:rPr>
          <w:rStyle w:val="VerbatimChar"/>
        </w:rPr>
        <w:t xml:space="preserve">## Warning in smoother(x, y, col = col[2], log.x = FALSE, log.y = FALSE,</w:t>
      </w:r>
      <w:r>
        <w:br w:type="textWrapping"/>
      </w:r>
      <w:r>
        <w:rPr>
          <w:rStyle w:val="VerbatimChar"/>
        </w:rPr>
        <w:t xml:space="preserve">## spread = spread, : could not fit smooth</w:t>
      </w:r>
    </w:p>
    <w:p>
      <w:pPr>
        <w:pStyle w:val="SourceCode"/>
      </w:pPr>
      <w:r>
        <w:rPr>
          <w:rStyle w:val="VerbatimChar"/>
        </w:rPr>
        <w:t xml:space="preserve">## Warning in smoother(x, y, col = col[2], log.x = FALSE, log.y = FALSE,</w:t>
      </w:r>
      <w:r>
        <w:br w:type="textWrapping"/>
      </w:r>
      <w:r>
        <w:rPr>
          <w:rStyle w:val="VerbatimChar"/>
        </w:rPr>
        <w:t xml:space="preserve">## spread = spread, : could not fit smooth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itchen_Stove_Analysi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scatterplot.matrix</w:t>
      </w:r>
      <w:r>
        <w:rPr>
          <w:rStyle w:val="NormalTok"/>
        </w:rPr>
        <w:t xml:space="preserve">(~Price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MainOvenNumberofRackPositions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NumberofOvenRacks 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stainless,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 Correlated with Dimensions of Stove - Plot2"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'scatterplot.matrix' is deprecated.</w:t>
      </w:r>
      <w:r>
        <w:br w:type="textWrapping"/>
      </w:r>
      <w:r>
        <w:rPr>
          <w:rStyle w:val="VerbatimChar"/>
        </w:rPr>
        <w:t xml:space="preserve">## Use 'scatterplotMatrix' instead.</w:t>
      </w:r>
      <w:r>
        <w:br w:type="textWrapping"/>
      </w:r>
      <w:r>
        <w:rPr>
          <w:rStyle w:val="VerbatimChar"/>
        </w:rPr>
        <w:t xml:space="preserve">## See help("Deprecated") and help("car-deprecated").</w:t>
      </w:r>
    </w:p>
    <w:p>
      <w:pPr>
        <w:pStyle w:val="SourceCode"/>
      </w:pPr>
      <w:r>
        <w:rPr>
          <w:rStyle w:val="VerbatimChar"/>
        </w:rPr>
        <w:t xml:space="preserve">## Warning in smoother(x, y, col = col[2], log.x = FALSE, log.y = FALSE,</w:t>
      </w:r>
      <w:r>
        <w:br w:type="textWrapping"/>
      </w:r>
      <w:r>
        <w:rPr>
          <w:rStyle w:val="VerbatimChar"/>
        </w:rPr>
        <w:t xml:space="preserve">## spread = spread, : could not fit smooth</w:t>
      </w:r>
    </w:p>
    <w:p>
      <w:pPr>
        <w:pStyle w:val="SourceCode"/>
      </w:pPr>
      <w:r>
        <w:rPr>
          <w:rStyle w:val="VerbatimChar"/>
        </w:rPr>
        <w:t xml:space="preserve">## Warning in smoother(x, y, col = col[2], log.x = FALSE, log.y = FALSE,</w:t>
      </w:r>
      <w:r>
        <w:br w:type="textWrapping"/>
      </w:r>
      <w:r>
        <w:rPr>
          <w:rStyle w:val="VerbatimChar"/>
        </w:rPr>
        <w:t xml:space="preserve">## spread = spread, : could not fit smooth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itchen_Stove_Analysi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Taking a closer look at the correlations betwen Number of Oven Racks and Price we see a negative relationship.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stainless$Price,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stainless$NumberofOvenRacks,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between Number of Oven Racks and Price"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Oven Racks"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($)"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(stainless$Price~stainless$NumberofOvenRacks),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regression line (y~x) 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itchen_Stove_Analysi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Regression estimate of relationship between price and number of oven racks.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(Price~NumberofOvenRacks,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stainless))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NumberofOvenRacks, data = stainless)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-645.57 -375.82  -94.51  374.32  949.99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</w:t>
      </w:r>
      <w:r>
        <w:br w:type="textWrapping"/>
      </w:r>
      <w:r>
        <w:rPr>
          <w:rStyle w:val="VerbatimChar"/>
        </w:rPr>
        <w:t xml:space="preserve">## (Intercept)          1.698    417.854   0.004  0.99679   </w:t>
      </w:r>
      <w:r>
        <w:br w:type="textWrapping"/>
      </w:r>
      <w:r>
        <w:rPr>
          <w:rStyle w:val="VerbatimChar"/>
        </w:rPr>
        <w:t xml:space="preserve">## NumberofOvenRacks  582.438    162.855   3.576  0.00168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460.6 on 22 degrees of freedom</w:t>
      </w:r>
      <w:r>
        <w:br w:type="textWrapping"/>
      </w:r>
      <w:r>
        <w:rPr>
          <w:rStyle w:val="VerbatimChar"/>
        </w:rPr>
        <w:t xml:space="preserve">## Multiple R-squared:  0.3676, Adjusted R-squared:  0.3389 </w:t>
      </w:r>
      <w:r>
        <w:br w:type="textWrapping"/>
      </w:r>
      <w:r>
        <w:rPr>
          <w:rStyle w:val="VerbatimChar"/>
        </w:rPr>
        <w:t xml:space="preserve">## F-statistic: 12.79 on 1 and 22 DF,  p-value: 0.001685</w:t>
      </w:r>
    </w:p>
    <w:bookmarkStart w:id="37" w:name="how-does-the-effectiveness-and-efficiency-correlate-with-price"/>
    <w:p>
      <w:pPr>
        <w:pStyle w:val="Heading3"/>
      </w:pPr>
      <w:r>
        <w:t xml:space="preserve">How does the effectiveness and efficiency correlate with price?</w:t>
      </w:r>
    </w:p>
    <w:bookmarkEnd w:id="37"/>
    <w:p>
      <w:r>
        <w:t xml:space="preserve">The scatterplot below shows that the higher the BTUs the lower the price, which seems counterintuitive.</w:t>
      </w:r>
    </w:p>
    <w:p>
      <w:pPr>
        <w:pStyle w:val="SourceCode"/>
      </w:pPr>
      <w:r>
        <w:rPr>
          <w:rStyle w:val="KeywordTok"/>
        </w:rPr>
        <w:t xml:space="preserve">scatterplot.matrix</w:t>
      </w:r>
      <w:r>
        <w:rPr>
          <w:rStyle w:val="NormalTok"/>
        </w:rPr>
        <w:t xml:space="preserve">(~Price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BroilerBurnerBTUs 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MainOvenBakeBurnerBTUs 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stainless,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 Correlated with Effectiveness of Oven"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'scatterplot.matrix' is deprecated.</w:t>
      </w:r>
      <w:r>
        <w:br w:type="textWrapping"/>
      </w:r>
      <w:r>
        <w:rPr>
          <w:rStyle w:val="VerbatimChar"/>
        </w:rPr>
        <w:t xml:space="preserve">## Use 'scatterplotMatrix' instead.</w:t>
      </w:r>
      <w:r>
        <w:br w:type="textWrapping"/>
      </w:r>
      <w:r>
        <w:rPr>
          <w:rStyle w:val="VerbatimChar"/>
        </w:rPr>
        <w:t xml:space="preserve">## See help("Deprecated") and help("car-deprecated").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itchen_Stove_Analysi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9" w:name="regression-analysis"/>
    <w:p>
      <w:pPr>
        <w:pStyle w:val="Heading2"/>
      </w:pPr>
      <w:r>
        <w:t xml:space="preserve">Regression Analysis</w:t>
      </w:r>
    </w:p>
    <w:bookmarkEnd w:id="39"/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MainOvenCapacityCuFt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NumberofOvenRacks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BroilerBurnerBTUs 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MainOvenBakeBurnerBTUs 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stainless 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Weight + MainOvenCapacityCuFt + NumberofOvenRacks + </w:t>
      </w:r>
      <w:r>
        <w:br w:type="textWrapping"/>
      </w:r>
      <w:r>
        <w:rPr>
          <w:rStyle w:val="VerbatimChar"/>
        </w:rPr>
        <w:t xml:space="preserve">##     BroilerBurnerBTUs + MainOvenBakeBurnerBTUs, data = stainless)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-470.17 -209.17    6.17  204.00  483.02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Estimate Std. Error t value Pr(&gt;|t|)   </w:t>
      </w:r>
      <w:r>
        <w:br w:type="textWrapping"/>
      </w:r>
      <w:r>
        <w:rPr>
          <w:rStyle w:val="VerbatimChar"/>
        </w:rPr>
        <w:t xml:space="preserve">## (Intercept)            -4.035e+03  1.358e+03  -2.972  0.00855 **</w:t>
      </w:r>
      <w:r>
        <w:br w:type="textWrapping"/>
      </w:r>
      <w:r>
        <w:rPr>
          <w:rStyle w:val="VerbatimChar"/>
        </w:rPr>
        <w:t xml:space="preserve">## Weight                  9.836e+00  2.920e+00   3.369  0.00365 **</w:t>
      </w:r>
      <w:r>
        <w:br w:type="textWrapping"/>
      </w:r>
      <w:r>
        <w:rPr>
          <w:rStyle w:val="VerbatimChar"/>
        </w:rPr>
        <w:t xml:space="preserve">## MainOvenCapacityCuFt    2.256e+02  1.020e+02   2.212  0.04097 * </w:t>
      </w:r>
      <w:r>
        <w:br w:type="textWrapping"/>
      </w:r>
      <w:r>
        <w:rPr>
          <w:rStyle w:val="VerbatimChar"/>
        </w:rPr>
        <w:t xml:space="preserve">## NumberofOvenRacks       5.592e+02  1.643e+02   3.404  0.00338 **</w:t>
      </w:r>
      <w:r>
        <w:br w:type="textWrapping"/>
      </w:r>
      <w:r>
        <w:rPr>
          <w:rStyle w:val="VerbatimChar"/>
        </w:rPr>
        <w:t xml:space="preserve">## BroilerBurnerBTUs      -6.045e-02  4.058e-02  -1.490  0.15459   </w:t>
      </w:r>
      <w:r>
        <w:br w:type="textWrapping"/>
      </w:r>
      <w:r>
        <w:rPr>
          <w:rStyle w:val="VerbatimChar"/>
        </w:rPr>
        <w:t xml:space="preserve">## MainOvenBakeBurnerBTUs  1.034e-01  4.842e-02   2.136  0.04750 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313.4 on 17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0.7612, Adjusted R-squared:  0.691 </w:t>
      </w:r>
      <w:r>
        <w:br w:type="textWrapping"/>
      </w:r>
      <w:r>
        <w:rPr>
          <w:rStyle w:val="VerbatimChar"/>
        </w:rPr>
        <w:t xml:space="preserve">## F-statistic: 10.84 on 5 and 17 DF,  p-value: 8.239e-05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itchen_Stove_Analysi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itchen_Stove_Analysis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itchen_Stove_Analysis_files/figure-docx/unnamed-chunk-1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itchen_Stove_Analysis_files/figure-docx/unnamed-chunk-1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4" w:name="how-good-does-the-regression-model-fit-the-data"/>
    <w:p>
      <w:pPr>
        <w:pStyle w:val="Heading3"/>
      </w:pPr>
      <w:r>
        <w:t xml:space="preserve">How good does the regression model fit the data?</w:t>
      </w:r>
    </w:p>
    <w:bookmarkEnd w:id="44"/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stainless),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stainless$Price,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Predictions vs. Actual Prices"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Price"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 Price"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itchen_Stove_Analysis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6" w:name="the-model-accuracy-is"/>
    <w:p>
      <w:pPr>
        <w:pStyle w:val="Heading2"/>
      </w:pPr>
      <w:r>
        <w:t xml:space="preserve">The model accuracy is:</w:t>
      </w:r>
    </w:p>
    <w:bookmarkEnd w:id="46"/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((stainless$Price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stainless))/stainless$Price),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0.1735026</w:t>
      </w:r>
    </w:p>
    <w:bookmarkStart w:id="47" w:name="appendix---summary-statistics"/>
    <w:p>
      <w:pPr>
        <w:pStyle w:val="Heading3"/>
      </w:pPr>
      <w:r>
        <w:t xml:space="preserve">Appendix - Summary Statistics</w:t>
      </w:r>
    </w:p>
    <w:bookmarkEnd w:id="47"/>
    <w:p>
      <w:r>
        <w:t xml:space="preserve">Summary statistics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(stainless)</w:t>
      </w:r>
    </w:p>
    <w:p>
      <w:pPr>
        <w:pStyle w:val="SourceCode"/>
      </w:pPr>
      <w:r>
        <w:rPr>
          <w:rStyle w:val="VerbatimChar"/>
        </w:rPr>
        <w:t xml:space="preserve">##         Brand  </w:t>
      </w:r>
      <w:r>
        <w:br w:type="textWrapping"/>
      </w:r>
      <w:r>
        <w:rPr>
          <w:rStyle w:val="VerbatimChar"/>
        </w:rPr>
        <w:t xml:space="preserve">##  Kenmore   :7  </w:t>
      </w:r>
      <w:r>
        <w:br w:type="textWrapping"/>
      </w:r>
      <w:r>
        <w:rPr>
          <w:rStyle w:val="VerbatimChar"/>
        </w:rPr>
        <w:t xml:space="preserve">##  GE        :5  </w:t>
      </w:r>
      <w:r>
        <w:br w:type="textWrapping"/>
      </w:r>
      <w:r>
        <w:rPr>
          <w:rStyle w:val="VerbatimChar"/>
        </w:rPr>
        <w:t xml:space="preserve">##  LG        :4  </w:t>
      </w:r>
      <w:r>
        <w:br w:type="textWrapping"/>
      </w:r>
      <w:r>
        <w:rPr>
          <w:rStyle w:val="VerbatimChar"/>
        </w:rPr>
        <w:t xml:space="preserve">##  Whirlpool :3  </w:t>
      </w:r>
      <w:r>
        <w:br w:type="textWrapping"/>
      </w:r>
      <w:r>
        <w:rPr>
          <w:rStyle w:val="VerbatimChar"/>
        </w:rPr>
        <w:t xml:space="preserve">##  Frigidaire:2  </w:t>
      </w:r>
      <w:r>
        <w:br w:type="textWrapping"/>
      </w:r>
      <w:r>
        <w:rPr>
          <w:rStyle w:val="VerbatimChar"/>
        </w:rPr>
        <w:t xml:space="preserve">##  KitchenAid:2  </w:t>
      </w:r>
      <w:r>
        <w:br w:type="textWrapping"/>
      </w:r>
      <w:r>
        <w:rPr>
          <w:rStyle w:val="VerbatimChar"/>
        </w:rPr>
        <w:t xml:space="preserve">##  (Other)   :1  </w:t>
      </w:r>
      <w:r>
        <w:br w:type="textWrapping"/>
      </w:r>
      <w:r>
        <w:rPr>
          <w:rStyle w:val="VerbatimChar"/>
        </w:rPr>
        <w:t xml:space="preserve">##                                                            Name   </w:t>
      </w:r>
      <w:r>
        <w:br w:type="textWrapping"/>
      </w:r>
      <w:r>
        <w:rPr>
          <w:rStyle w:val="VerbatimChar"/>
        </w:rPr>
        <w:t xml:space="preserve">##  GE 30" Slide-In Gas Range                                   : 2  </w:t>
      </w:r>
      <w:r>
        <w:br w:type="textWrapping"/>
      </w:r>
      <w:r>
        <w:rPr>
          <w:rStyle w:val="VerbatimChar"/>
        </w:rPr>
        <w:t xml:space="preserve">##  LG 6.1 cu. ft. Double-Oven Gas Range w/EasyClean            : 2  </w:t>
      </w:r>
      <w:r>
        <w:br w:type="textWrapping"/>
      </w:r>
      <w:r>
        <w:rPr>
          <w:rStyle w:val="VerbatimChar"/>
        </w:rPr>
        <w:t xml:space="preserve">##  Electrolux 30" Gas Slide-In Electric Range w/ Wave-Touch    : 1  </w:t>
      </w:r>
      <w:r>
        <w:br w:type="textWrapping"/>
      </w:r>
      <w:r>
        <w:rPr>
          <w:rStyle w:val="VerbatimChar"/>
        </w:rPr>
        <w:t xml:space="preserve">##  Frigidaire 4.2 cu. ft. Freestanding Gas Range               : 1  </w:t>
      </w:r>
      <w:r>
        <w:br w:type="textWrapping"/>
      </w:r>
      <w:r>
        <w:rPr>
          <w:rStyle w:val="VerbatimChar"/>
        </w:rPr>
        <w:t xml:space="preserve">##  Frigidaire Gallery Gallery 5.8 cu. ft. Double-Oven Gas Range: 1  </w:t>
      </w:r>
      <w:r>
        <w:br w:type="textWrapping"/>
      </w:r>
      <w:r>
        <w:rPr>
          <w:rStyle w:val="VerbatimChar"/>
        </w:rPr>
        <w:t xml:space="preserve">##  GE 5.0 cu. ft. Gas Range w/ Steam Clean                     : 1  </w:t>
      </w:r>
      <w:r>
        <w:br w:type="textWrapping"/>
      </w:r>
      <w:r>
        <w:rPr>
          <w:rStyle w:val="VerbatimChar"/>
        </w:rPr>
        <w:t xml:space="preserve">##  (Other)                                                     :16  </w:t>
      </w:r>
      <w:r>
        <w:br w:type="textWrapping"/>
      </w:r>
      <w:r>
        <w:rPr>
          <w:rStyle w:val="VerbatimChar"/>
        </w:rPr>
        <w:t xml:space="preserve">##          Model.No      Price                    Color        ControlType</w:t>
      </w:r>
      <w:r>
        <w:br w:type="textWrapping"/>
      </w:r>
      <w:r>
        <w:rPr>
          <w:rStyle w:val="VerbatimChar"/>
        </w:rPr>
        <w:t xml:space="preserve">##   JGS750SEFSS: 1   Min.   : 521.0   Beige &amp; Bisque : 0             : 5  </w:t>
      </w:r>
      <w:r>
        <w:br w:type="textWrapping"/>
      </w:r>
      <w:r>
        <w:rPr>
          <w:rStyle w:val="VerbatimChar"/>
        </w:rPr>
        <w:t xml:space="preserve">##  31073       : 1   1st Qu.: 914.8   Black          : 0   Digital   : 3  </w:t>
      </w:r>
      <w:r>
        <w:br w:type="textWrapping"/>
      </w:r>
      <w:r>
        <w:rPr>
          <w:rStyle w:val="VerbatimChar"/>
        </w:rPr>
        <w:t xml:space="preserve">##  32603       : 1   Median :1546.5   Slate          : 0   Electric  :16  </w:t>
      </w:r>
      <w:r>
        <w:br w:type="textWrapping"/>
      </w:r>
      <w:r>
        <w:rPr>
          <w:rStyle w:val="VerbatimChar"/>
        </w:rPr>
        <w:t xml:space="preserve">##  32613       : 1   Mean   :1457.8   Stainless steel:24   Mechanical: 0  </w:t>
      </w:r>
      <w:r>
        <w:br w:type="textWrapping"/>
      </w:r>
      <w:r>
        <w:rPr>
          <w:rStyle w:val="VerbatimChar"/>
        </w:rPr>
        <w:t xml:space="preserve">##  74133       : 1   3rd Qu.:1761.8   White          : 0                  </w:t>
      </w:r>
      <w:r>
        <w:br w:type="textWrapping"/>
      </w:r>
      <w:r>
        <w:rPr>
          <w:rStyle w:val="VerbatimChar"/>
        </w:rPr>
        <w:t xml:space="preserve">##  74233       : 1   Max.   :2699.0                                       </w:t>
      </w:r>
      <w:r>
        <w:br w:type="textWrapping"/>
      </w:r>
      <w:r>
        <w:rPr>
          <w:rStyle w:val="VerbatimChar"/>
        </w:rPr>
        <w:t xml:space="preserve">##  (Other)     :18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CookingSurface       OvenCleaningMethod</w:t>
      </w:r>
      <w:r>
        <w:br w:type="textWrapping"/>
      </w:r>
      <w:r>
        <w:rPr>
          <w:rStyle w:val="VerbatimChar"/>
        </w:rPr>
        <w:t xml:space="preserve">##  Electric: radiant glass surface: 0     Self-cleaning  :22      </w:t>
      </w:r>
      <w:r>
        <w:br w:type="textWrapping"/>
      </w:r>
      <w:r>
        <w:rPr>
          <w:rStyle w:val="VerbatimChar"/>
        </w:rPr>
        <w:t xml:space="preserve">##  Gas: open (standard) burners   : 0     Standard clean : 2      </w:t>
      </w:r>
      <w:r>
        <w:br w:type="textWrapping"/>
      </w:r>
      <w:r>
        <w:rPr>
          <w:rStyle w:val="VerbatimChar"/>
        </w:rPr>
        <w:t xml:space="preserve">##  Gas: sealed burners            :24     Standard clean : 0    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  Depth           Height      MainOvenCapacityCuFt     Weight     </w:t>
      </w:r>
      <w:r>
        <w:br w:type="textWrapping"/>
      </w:r>
      <w:r>
        <w:rPr>
          <w:rStyle w:val="VerbatimChar"/>
        </w:rPr>
        <w:t xml:space="preserve">##  Min.   :25.75   Min.   :35.62   Min.   :3.500        Min.   :136.0  </w:t>
      </w:r>
      <w:r>
        <w:br w:type="textWrapping"/>
      </w:r>
      <w:r>
        <w:rPr>
          <w:rStyle w:val="VerbatimChar"/>
        </w:rPr>
        <w:t xml:space="preserve">##  1st Qu.:27.25   1st Qu.:36.62   1st Qu.:3.900        1st Qu.:193.8  </w:t>
      </w:r>
      <w:r>
        <w:br w:type="textWrapping"/>
      </w:r>
      <w:r>
        <w:rPr>
          <w:rStyle w:val="VerbatimChar"/>
        </w:rPr>
        <w:t xml:space="preserve">##  Median :28.31   Median :47.12   Median :4.350        Median :225.0  </w:t>
      </w:r>
      <w:r>
        <w:br w:type="textWrapping"/>
      </w:r>
      <w:r>
        <w:rPr>
          <w:rStyle w:val="VerbatimChar"/>
        </w:rPr>
        <w:t xml:space="preserve">##  Mean   :28.08   Mean   :43.07   Mean   :4.600        Mean   :218.2  </w:t>
      </w:r>
      <w:r>
        <w:br w:type="textWrapping"/>
      </w:r>
      <w:r>
        <w:rPr>
          <w:rStyle w:val="VerbatimChar"/>
        </w:rPr>
        <w:t xml:space="preserve">##  3rd Qu.:28.49   3rd Qu.:47.50   3rd Qu.:5.025        3rd Qu.:234.0  </w:t>
      </w:r>
      <w:r>
        <w:br w:type="textWrapping"/>
      </w:r>
      <w:r>
        <w:rPr>
          <w:rStyle w:val="VerbatimChar"/>
        </w:rPr>
        <w:t xml:space="preserve">##  Max.   :29.50   Max.   :49.00   Max.   :6.800        Max.   :283.0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Width       BroilerBurnerBTUs MainOvenBakeBurnerBTUs</w:t>
      </w:r>
      <w:r>
        <w:br w:type="textWrapping"/>
      </w:r>
      <w:r>
        <w:rPr>
          <w:rStyle w:val="VerbatimChar"/>
        </w:rPr>
        <w:t xml:space="preserve">##  Min.   :29.87   Min.   :10000     Min.   :11500         </w:t>
      </w:r>
      <w:r>
        <w:br w:type="textWrapping"/>
      </w:r>
      <w:r>
        <w:rPr>
          <w:rStyle w:val="VerbatimChar"/>
        </w:rPr>
        <w:t xml:space="preserve">##  1st Qu.:29.90   1st Qu.:10750     1st Qu.:16000         </w:t>
      </w:r>
      <w:r>
        <w:br w:type="textWrapping"/>
      </w:r>
      <w:r>
        <w:rPr>
          <w:rStyle w:val="VerbatimChar"/>
        </w:rPr>
        <w:t xml:space="preserve">##  Median :30.00   Median :13500     Median :16250         </w:t>
      </w:r>
      <w:r>
        <w:br w:type="textWrapping"/>
      </w:r>
      <w:r>
        <w:rPr>
          <w:rStyle w:val="VerbatimChar"/>
        </w:rPr>
        <w:t xml:space="preserve">##  Mean   :30.13   Mean   :12891     Mean   :16354         </w:t>
      </w:r>
      <w:r>
        <w:br w:type="textWrapping"/>
      </w:r>
      <w:r>
        <w:rPr>
          <w:rStyle w:val="VerbatimChar"/>
        </w:rPr>
        <w:t xml:space="preserve">##  3rd Qu.:30.00   3rd Qu.:14250     3rd Qu.:18000         </w:t>
      </w:r>
      <w:r>
        <w:br w:type="textWrapping"/>
      </w:r>
      <w:r>
        <w:rPr>
          <w:rStyle w:val="VerbatimChar"/>
        </w:rPr>
        <w:t xml:space="preserve">##  Max.   :31.50   Max.   :18000     Max.   :18000         </w:t>
      </w:r>
      <w:r>
        <w:br w:type="textWrapping"/>
      </w:r>
      <w:r>
        <w:rPr>
          <w:rStyle w:val="VerbatimChar"/>
        </w:rPr>
        <w:t xml:space="preserve">##                  NA's   :1                               </w:t>
      </w:r>
      <w:r>
        <w:br w:type="textWrapping"/>
      </w:r>
      <w:r>
        <w:rPr>
          <w:rStyle w:val="VerbatimChar"/>
        </w:rPr>
        <w:t xml:space="preserve">##  MainOvenNumberofRackPositions NumberofElementsBurners NumberofOvenRacks</w:t>
      </w:r>
      <w:r>
        <w:br w:type="textWrapping"/>
      </w:r>
      <w:r>
        <w:rPr>
          <w:rStyle w:val="VerbatimChar"/>
        </w:rPr>
        <w:t xml:space="preserve">##  Min.   :4.000                 Min.   :4.000           Min.   :2.0      </w:t>
      </w:r>
      <w:r>
        <w:br w:type="textWrapping"/>
      </w:r>
      <w:r>
        <w:rPr>
          <w:rStyle w:val="VerbatimChar"/>
        </w:rPr>
        <w:t xml:space="preserve">##  1st Qu.:4.250                 1st Qu.:4.000           1st Qu.:2.0      </w:t>
      </w:r>
      <w:r>
        <w:br w:type="textWrapping"/>
      </w:r>
      <w:r>
        <w:rPr>
          <w:rStyle w:val="VerbatimChar"/>
        </w:rPr>
        <w:t xml:space="preserve">##  Median :5.000                 Median :5.000           Median :2.0      </w:t>
      </w:r>
      <w:r>
        <w:br w:type="textWrapping"/>
      </w:r>
      <w:r>
        <w:rPr>
          <w:rStyle w:val="VerbatimChar"/>
        </w:rPr>
        <w:t xml:space="preserve">##  Mean   :5.111                 Mean   :4.583           Mean   :2.5      </w:t>
      </w:r>
      <w:r>
        <w:br w:type="textWrapping"/>
      </w:r>
      <w:r>
        <w:rPr>
          <w:rStyle w:val="VerbatimChar"/>
        </w:rPr>
        <w:t xml:space="preserve">##  3rd Qu.:5.750                 3rd Qu.:5.000           3rd Qu.:3.0      </w:t>
      </w:r>
      <w:r>
        <w:br w:type="textWrapping"/>
      </w:r>
      <w:r>
        <w:rPr>
          <w:rStyle w:val="VerbatimChar"/>
        </w:rPr>
        <w:t xml:space="preserve">##  Max.   :7.000                 Max.   :5.000           Max.   :4.0      </w:t>
      </w:r>
      <w:r>
        <w:br w:type="textWrapping"/>
      </w:r>
      <w:r>
        <w:rPr>
          <w:rStyle w:val="VerbatimChar"/>
        </w:rPr>
        <w:t xml:space="preserve">##  NA's   :6                                                              </w:t>
      </w:r>
      <w:r>
        <w:br w:type="textWrapping"/>
      </w:r>
      <w:r>
        <w:rPr>
          <w:rStyle w:val="VerbatimChar"/>
        </w:rPr>
        <w:t xml:space="preserve">##      NumberofOvens       OvenType </w:t>
      </w:r>
      <w:r>
        <w:br w:type="textWrapping"/>
      </w:r>
      <w:r>
        <w:rPr>
          <w:rStyle w:val="VerbatimChar"/>
        </w:rPr>
        <w:t xml:space="preserve">##  Double oven: 8    Convection:14  </w:t>
      </w:r>
      <w:r>
        <w:br w:type="textWrapping"/>
      </w:r>
      <w:r>
        <w:rPr>
          <w:rStyle w:val="VerbatimChar"/>
        </w:rPr>
        <w:t xml:space="preserve">##  Single oven:16    Standard  :10  </w:t>
      </w:r>
      <w:r>
        <w:br w:type="textWrapping"/>
      </w:r>
      <w:r>
        <w:rPr>
          <w:rStyle w:val="VerbatimChar"/>
        </w:rPr>
        <w:t xml:space="preserve">##                                   </w:t>
      </w:r>
      <w:r>
        <w:br w:type="textWrapping"/>
      </w:r>
      <w:r>
        <w:rPr>
          <w:rStyle w:val="VerbatimChar"/>
        </w:rPr>
        <w:t xml:space="preserve">##                                   </w:t>
      </w:r>
      <w:r>
        <w:br w:type="textWrapping"/>
      </w:r>
      <w:r>
        <w:rPr>
          <w:rStyle w:val="VerbatimChar"/>
        </w:rPr>
        <w:t xml:space="preserve">##                                   </w:t>
      </w:r>
      <w:r>
        <w:br w:type="textWrapping"/>
      </w:r>
      <w:r>
        <w:rPr>
          <w:rStyle w:val="VerbatimChar"/>
        </w:rPr>
        <w:t xml:space="preserve">##                                   </w:t>
      </w:r>
      <w:r>
        <w:br w:type="textWrapping"/>
      </w:r>
      <w:r>
        <w:rPr>
          <w:rStyle w:val="VerbatimChar"/>
        </w:rPr>
        <w:t xml:space="preserve">##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aef31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a3d38ce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Analysis - Kitchen Stoves</dc:title>
  <dc:creator>JJ Espinoza</dc:creator>
</cp:coreProperties>
</file>