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de Cribado Segmentado y Sistemas de Persistencia de Datos de Primalidad mediante Empaquetado de Bits en Bloques de Megabyte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sistemática de números primos ha sido, desde la antigüedad, uno de los desafíos más persistentes y fascinantes de la teoría de números computacional.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medida que las aplicaciones modernas en criptografía de clave pública, algoritmos de aleatorización y verificación de conjeturas matemáticas requieren rangos de primalidad cada vez más extensos, los métodos tradicionales de cribado deben evolucionar hacia arquitecturas altamente optimizadas que consideren las limitaciones físicas del hardware contemporáneo, especialmente en lo que respecta a la jerarquía de memoria y la persistencia de datos.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concepto de un "cribado superior" implica no solo la implementación de un algoritmo de sifting eficiente, sino la orquestación de un sistema capaz de reanudar operaciones desde un punto arbitrario, procesar datos en segmentos que maximicen el uso de la memoria caché y almacenar los resultados en archivos binarios modulares de tamaño fijo, como bloques de un megabyte, para facilitar su gestión y acceso aleatorio.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de la Criba de Sundaram y su Evolución Técnica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criba de Sundaram, descubierta en 1934 por el matemático indio S. P. Sundaram, representa una alternativa conceptualmente elegante a la criba de Eratosthenes.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diferencia de esta última, que elimina múltiplos de números primos ya identificados, el método de Sundaram se centra en la identificación de índices que corresponden a números compuestos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algoritmo parte de una lista de enteros del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3"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elimina sistemáticamente todos los números que pueden expresarse bajo la forma de la progresión aritmética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32"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35"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3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positivos tales que </w:t>
      </w:r>
      <w:r w:rsidDel="00000000" w:rsidR="00000000" w:rsidRPr="00000000">
        <w:rPr>
          <w:rFonts w:ascii="Google Sans" w:cs="Google Sans" w:eastAsia="Google Sans" w:hAnsi="Google Sans"/>
          <w:color w:val="1f1f1f"/>
        </w:rPr>
        <w:drawing>
          <wp:inline distB="19050" distT="19050" distL="19050" distR="19050">
            <wp:extent cx="734258" cy="237104"/>
            <wp:effectExtent b="0" l="0" r="0" t="0"/>
            <wp:docPr id="39"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734258" cy="237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resultado no excede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elegancia de esta fórmula radica en su relación directa con la factorización de números impares compuestos.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Cualquier número impar compuesto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44"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representarse como el producto de dos números impares mayores que la unidad: </w:t>
      </w:r>
      <w:r w:rsidDel="00000000" w:rsidR="00000000" w:rsidRPr="00000000">
        <w:rPr>
          <w:rFonts w:ascii="Google Sans" w:cs="Google Sans" w:eastAsia="Google Sans" w:hAnsi="Google Sans"/>
          <w:color w:val="1f1f1f"/>
        </w:rPr>
        <w:drawing>
          <wp:inline distB="19050" distT="19050" distL="19050" distR="19050">
            <wp:extent cx="1591980" cy="237266"/>
            <wp:effectExtent b="0" l="0" r="0" t="0"/>
            <wp:docPr id="4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591980" cy="237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expandir esta expresión, obtenemos </w:t>
      </w:r>
      <w:r w:rsidDel="00000000" w:rsidR="00000000" w:rsidRPr="00000000">
        <w:rPr>
          <w:rFonts w:ascii="Google Sans" w:cs="Google Sans" w:eastAsia="Google Sans" w:hAnsi="Google Sans"/>
          <w:color w:val="1f1f1f"/>
        </w:rPr>
        <w:drawing>
          <wp:inline distB="19050" distT="19050" distL="19050" distR="19050">
            <wp:extent cx="1680334" cy="236774"/>
            <wp:effectExtent b="0" l="0" r="0" t="0"/>
            <wp:docPr id="49"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1680334"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buscamos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45"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906542" cy="238159"/>
            <wp:effectExtent b="0" l="0" r="0" t="0"/>
            <wp:docPr id="47"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906542" cy="238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igualdad resultante </w:t>
      </w:r>
      <w:r w:rsidDel="00000000" w:rsidR="00000000" w:rsidRPr="00000000">
        <w:rPr>
          <w:rFonts w:ascii="Google Sans" w:cs="Google Sans" w:eastAsia="Google Sans" w:hAnsi="Google Sans"/>
          <w:color w:val="1f1f1f"/>
        </w:rPr>
        <w:drawing>
          <wp:inline distB="19050" distT="19050" distL="19050" distR="19050">
            <wp:extent cx="2163366" cy="236976"/>
            <wp:effectExtent b="0" l="0" r="0" t="0"/>
            <wp:docPr id="50"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2163366" cy="23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nos conduce a </w:t>
      </w:r>
      <w:r w:rsidDel="00000000" w:rsidR="00000000" w:rsidRPr="00000000">
        <w:rPr>
          <w:rFonts w:ascii="Google Sans" w:cs="Google Sans" w:eastAsia="Google Sans" w:hAnsi="Google Sans"/>
          <w:color w:val="1f1f1f"/>
        </w:rPr>
        <w:drawing>
          <wp:inline distB="19050" distT="19050" distL="19050" distR="19050">
            <wp:extent cx="1251233" cy="237964"/>
            <wp:effectExtent b="0" l="0" r="0" t="0"/>
            <wp:docPr id="52"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1251233" cy="23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Por lo tanto, un número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está presente en el "arreglo de Sundaram" si y solo si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56"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número compuesto.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números que permanecen en la lista tras el proceso de cribado son aquellos cuyos correspondientes valores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58"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necesariamente primos.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límite superior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5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tamaño del arreglo de Sundaram necesario es </w:t>
      </w:r>
      <w:r w:rsidDel="00000000" w:rsidR="00000000" w:rsidRPr="00000000">
        <w:rPr>
          <w:rFonts w:ascii="Google Sans" w:cs="Google Sans" w:eastAsia="Google Sans" w:hAnsi="Google Sans"/>
          <w:color w:val="1f1f1f"/>
        </w:rPr>
        <w:drawing>
          <wp:inline distB="19050" distT="19050" distL="19050" distR="19050">
            <wp:extent cx="1201226" cy="237185"/>
            <wp:effectExtent b="0" l="0" r="0" t="0"/>
            <wp:docPr id="60"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201226" cy="23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 obstante, las implementaciones optimizadas ajustan este valor a </w:t>
      </w:r>
      <w:r w:rsidDel="00000000" w:rsidR="00000000" w:rsidRPr="00000000">
        <w:rPr>
          <w:rFonts w:ascii="Google Sans" w:cs="Google Sans" w:eastAsia="Google Sans" w:hAnsi="Google Sans"/>
          <w:color w:val="1f1f1f"/>
        </w:rPr>
        <w:drawing>
          <wp:inline distB="19050" distT="19050" distL="19050" distR="19050">
            <wp:extent cx="1518885" cy="237805"/>
            <wp:effectExtent b="0" l="0" r="0" t="0"/>
            <wp:docPr id="61"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1518885" cy="23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manejar adecuadamente la indexación basada en cero y asegurar la inclusión de todos los candidatos impares hasta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2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eficiencia del algoritmo depende críticamente de los límites impuestos a los bucles de iteración.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ha determinado que el límite para el iterador externo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2"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alcanza cuando </w:t>
      </w:r>
      <w:r w:rsidDel="00000000" w:rsidR="00000000" w:rsidRPr="00000000">
        <w:rPr>
          <w:rFonts w:ascii="Google Sans" w:cs="Google Sans" w:eastAsia="Google Sans" w:hAnsi="Google Sans"/>
          <w:color w:val="1f1f1f"/>
        </w:rPr>
        <w:drawing>
          <wp:inline distB="19050" distT="19050" distL="19050" distR="19050">
            <wp:extent cx="967740" cy="236220"/>
            <wp:effectExtent b="0" l="0" r="0" t="0"/>
            <wp:docPr id="2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967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equivale aproximadamente a </w:t>
      </w:r>
      <w:r w:rsidDel="00000000" w:rsidR="00000000" w:rsidRPr="00000000">
        <w:rPr>
          <w:rFonts w:ascii="Google Sans" w:cs="Google Sans" w:eastAsia="Google Sans" w:hAnsi="Google Sans"/>
          <w:color w:val="1f1f1f"/>
        </w:rPr>
        <w:drawing>
          <wp:inline distB="19050" distT="19050" distL="19050" distR="19050">
            <wp:extent cx="846534" cy="236420"/>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846534" cy="236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ajuste reduce drásticamente el número de operaciones en comparación con enfoques ingenuos.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Transformaciones de Dominio y Eficiencia Operativa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su claridad teórica, la criba de Sundaram presenta una complejidad asintótica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2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la sitúa en una ligera desventaja frente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2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criba de Eratosthenes.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volumen de operaciones de "marcado" o </w:t>
      </w:r>
      <w:r w:rsidDel="00000000" w:rsidR="00000000" w:rsidRPr="00000000">
        <w:rPr>
          <w:rFonts w:ascii="Google Sans" w:cs="Google Sans" w:eastAsia="Google Sans" w:hAnsi="Google Sans"/>
          <w:i w:val="1"/>
          <w:iCs w:val="1"/>
          <w:color w:val="1f1f1f"/>
          <w:rtl w:val="0"/>
        </w:rPr>
        <w:t xml:space="preserve">culling</w:t>
      </w:r>
      <w:r w:rsidDel="00000000" w:rsidR="00000000" w:rsidRPr="00000000">
        <w:rPr>
          <w:rFonts w:ascii="Google Sans" w:cs="Google Sans" w:eastAsia="Google Sans" w:hAnsi="Google Sans"/>
          <w:color w:val="1f1f1f"/>
          <w:rtl w:val="0"/>
        </w:rPr>
        <w:t xml:space="preserve"> es significativamente mayor; por ejemplo, para cribar hasta mil millones, una versión de Eratosthenes que solo considere impares realiza aproximadamente mil millones de operaciones, mientras que Sundaram requiere cerca de 2.28 mil millones.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diferencia se debe a que Sundaram utiliza todos los números impares como bases de cribado, mientras que Eratosthenes se limita a los primos identificados.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interés en la criba de Sundaram persiste debido a su estructura regular y su capacidad para ser optimizada mediante técnicas de "cribado superior" que integran secuencias de coprimalidad.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Investigaciones recientes proponen el uso de secuencias como la P19, que consiste en números coprimos con los primeros siete primos (2, 3, 5, 7, 11, 13 y 17).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aplicar la criba de Sundaram únicamente sobre estos elementos transformados, es posible reducir el espacio de búsqueda y el tiempo de cómputo en un factor de 7 a 8 veces, manteniendo la integridad teórica del algoritmo pero mejorando su viabilidad para rangos masivos.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08898" cy="208046"/>
                  <wp:effectExtent b="0" l="0" r="0" t="0"/>
                  <wp:docPr id="2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708898" cy="2080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44" cy="205460"/>
                  <wp:effectExtent b="0" l="0" r="0" t="0"/>
                  <wp:docPr id="2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w:t>
            </w:r>
            <w:r w:rsidDel="00000000" w:rsidR="00000000" w:rsidRPr="00000000">
              <w:rPr>
                <w:rFonts w:ascii="Google Sans" w:cs="Google Sans" w:eastAsia="Google Sans" w:hAnsi="Google Sans"/>
                <w:color w:val="1f1f1f"/>
                <w:shd w:fill="auto" w:val="clear"/>
              </w:rPr>
              <w:drawing>
                <wp:inline distB="19050" distT="19050" distL="19050" distR="19050">
                  <wp:extent cx="738068" cy="207582"/>
                  <wp:effectExtent b="0" l="0" r="0" t="0"/>
                  <wp:docPr id="2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Solo impares.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Eratosthenes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944166" cy="207256"/>
                  <wp:effectExtent b="0" l="0" r="0" t="0"/>
                  <wp:docPr id="30" name="image49.png"/>
                  <a:graphic>
                    <a:graphicData uri="http://schemas.openxmlformats.org/drawingml/2006/picture">
                      <pic:pic>
                        <pic:nvPicPr>
                          <pic:cNvPr id="0" name="image49.png"/>
                          <pic:cNvPicPr preferRelativeResize="0"/>
                        </pic:nvPicPr>
                        <pic:blipFill>
                          <a:blip r:embed="rId29"/>
                          <a:srcRect b="0" l="0" r="0" t="0"/>
                          <a:stretch>
                            <a:fillRect/>
                          </a:stretch>
                        </pic:blipFill>
                        <pic:spPr>
                          <a:xfrm>
                            <a:off x="0" y="0"/>
                            <a:ext cx="944166" cy="2072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0044" cy="205460"/>
                  <wp:effectExtent b="0" l="0" r="0" t="0"/>
                  <wp:docPr id="1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Marcado de múltiplos de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24890" cy="204978"/>
                  <wp:effectExtent b="0" l="0" r="0" t="0"/>
                  <wp:docPr id="1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024890" cy="20497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84346" cy="207577"/>
                  <wp:effectExtent b="0" l="0" r="0" t="0"/>
                  <wp:docPr id="1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84346" cy="207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Basado en formas cuadráticas binarias.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 (Optimizado P19)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66825" cy="206050"/>
                  <wp:effectExtent b="0" l="0" r="0" t="0"/>
                  <wp:docPr id="1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1266825" cy="206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11373" cy="206076"/>
                  <wp:effectExtent b="0" l="0" r="0" t="0"/>
                  <wp:docPr id="1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11373" cy="2060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Filtrado previo de múltiplos de primos pequeños.</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Cribado Segmentado y Optimización de Memoria Caché</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obstáculo para el cribado de grandes rangos no es la velocidad de procesamiento pura, sino el "cuello de botella" de la memoria.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criba monolítica para un rango de </w:t>
      </w:r>
      <w:r w:rsidDel="00000000" w:rsidR="00000000" w:rsidRPr="00000000">
        <w:rPr>
          <w:rFonts w:ascii="Google Sans" w:cs="Google Sans" w:eastAsia="Google Sans" w:hAnsi="Google Sans"/>
          <w:color w:val="1f1f1f"/>
        </w:rPr>
        <w:drawing>
          <wp:inline distB="19050" distT="19050" distL="19050" distR="19050">
            <wp:extent cx="258366" cy="219219"/>
            <wp:effectExtent b="0" l="0" r="0" t="0"/>
            <wp:docPr id="1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58366" cy="21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requeriría un arreglo de bits de aproximadamente 60 MB, lo que supera con creces la capacidad de las memorias caché L1 y L2 de la mayoría de los procesadores modernos.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Cuando el arreglo de cribado no cabe en la caché, cada operación de marcado genera un "fallo de caché" (</w:t>
      </w:r>
      <w:r w:rsidDel="00000000" w:rsidR="00000000" w:rsidRPr="00000000">
        <w:rPr>
          <w:rFonts w:ascii="Google Sans" w:cs="Google Sans" w:eastAsia="Google Sans" w:hAnsi="Google Sans"/>
          <w:i w:val="1"/>
          <w:iCs w:val="1"/>
          <w:color w:val="1f1f1f"/>
          <w:rtl w:val="0"/>
        </w:rPr>
        <w:t xml:space="preserve">cache miss</w:t>
      </w:r>
      <w:r w:rsidDel="00000000" w:rsidR="00000000" w:rsidRPr="00000000">
        <w:rPr>
          <w:rFonts w:ascii="Google Sans" w:cs="Google Sans" w:eastAsia="Google Sans" w:hAnsi="Google Sans"/>
          <w:color w:val="1f1f1f"/>
          <w:rtl w:val="0"/>
        </w:rPr>
        <w:t xml:space="preserve">), obligando al sistema a recuperar datos de la memoria RAM principal, que es órdenes de magnitud más lenta.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segmentación resuelve este problema dividiendo el intervalo total en bloques pequeños y manejables que encajan perfectamente en la caché L1 (típicamente de 32 KB a 64 KB).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una arquitectura de cribado segmentado, solo se mantiene en memoria un segmento del arreglo de bits a la vez.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proceso se divide en dos fases críticas: una fase de inicialización donde se identifican los primos (o bases de Sundaram) hasta </w:t>
      </w:r>
      <w:r w:rsidDel="00000000" w:rsidR="00000000" w:rsidRPr="00000000">
        <w:rPr>
          <w:rFonts w:ascii="Google Sans" w:cs="Google Sans" w:eastAsia="Google Sans" w:hAnsi="Google Sans"/>
          <w:color w:val="1f1f1f"/>
        </w:rPr>
        <w:drawing>
          <wp:inline distB="19050" distT="19050" distL="19050" distR="19050">
            <wp:extent cx="352544" cy="229920"/>
            <wp:effectExtent b="0" l="0" r="0" t="0"/>
            <wp:docPr id="1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352544" cy="229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una fase de cribado por segmentos donde estas bases se utilizan para marcar compuestos en intervalos sucesivos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del Índice de Inicio en el Cribado Segmentado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implementar un "cribado superior" eficaz que permita añadir información de primalidad de forma incremental, es imperativo calcular con precisión el primer múltiplo de cada base dentro de un nuevo segmento.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la criba de Sundaram segmentada, para cada base </w:t>
      </w:r>
      <w:r w:rsidDel="00000000" w:rsidR="00000000" w:rsidRPr="00000000">
        <w:rPr>
          <w:rFonts w:ascii="Google Sans" w:cs="Google Sans" w:eastAsia="Google Sans" w:hAnsi="Google Sans"/>
          <w:color w:val="1f1f1f"/>
        </w:rPr>
        <w:drawing>
          <wp:inline distB="19050" distT="19050" distL="19050" distR="19050">
            <wp:extent cx="812363" cy="237578"/>
            <wp:effectExtent b="0" l="0" r="0" t="0"/>
            <wp:docPr id="1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812363" cy="237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debemos hallar el menor índice </w:t>
      </w:r>
      <w:r w:rsidDel="00000000" w:rsidR="00000000" w:rsidRPr="00000000">
        <w:rPr>
          <w:rFonts w:ascii="Google Sans" w:cs="Google Sans" w:eastAsia="Google Sans" w:hAnsi="Google Sans"/>
          <w:color w:val="1f1f1f"/>
        </w:rPr>
        <w:drawing>
          <wp:inline distB="19050" distT="19050" distL="19050" distR="19050">
            <wp:extent cx="1340530" cy="236116"/>
            <wp:effectExtent b="0" l="0" r="0" t="0"/>
            <wp:docPr id="1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1340530" cy="236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actual.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resolución de esta desigualdad para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arroja: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\ge \frac{L - i}{2i + 1}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4857"/>
            <wp:effectExtent b="0" l="0" r="0" t="0"/>
            <wp:docPr id="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05500" cy="21485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 calcula como: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4"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el algoritmo procese cada segmento de forma independiente, lo que es fundamental para la paralelización y para la capacidad de reanudar el proceso desde un punto guardado en disco.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y Densidad de Información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eficiencia en el almacenamiento se logra mediante el empaquetado de bits (</w:t>
      </w:r>
      <w:r w:rsidDel="00000000" w:rsidR="00000000" w:rsidRPr="00000000">
        <w:rPr>
          <w:rFonts w:ascii="Google Sans" w:cs="Google Sans" w:eastAsia="Google Sans" w:hAnsi="Google Sans"/>
          <w:i w:val="1"/>
          <w:iCs w:val="1"/>
          <w:color w:val="1f1f1f"/>
          <w:rtl w:val="0"/>
        </w:rPr>
        <w:t xml:space="preserve">bit-packing</w:t>
      </w:r>
      <w:r w:rsidDel="00000000" w:rsidR="00000000" w:rsidRPr="00000000">
        <w:rPr>
          <w:rFonts w:ascii="Google Sans" w:cs="Google Sans" w:eastAsia="Google Sans" w:hAnsi="Google Sans"/>
          <w:color w:val="1f1f1f"/>
          <w:rtl w:val="0"/>
        </w:rPr>
        <w:t xml:space="preserve">), donde cada bit de un byte representa la primalidad de un número entero.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Dado que solo nos interesan los números impares, un solo byte puede almacenar la información de 8 números impares, cubriendo un rango de 16 enteros en total.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implementaciones de vanguardia utilizan técnicas de factorización por rueda para aumentar aún más la densidad.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Una rueda de "Módulo 30", por ejemplo, elimina todos los múltiplos de 2, 3 y 5 de la representación.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Bajo este esquema, un byte solo necesita almacenar información para los 8 residuos coprimos con 30 dentro de cada bloque de 30 números (</w:t>
      </w:r>
      <w:r w:rsidDel="00000000" w:rsidR="00000000" w:rsidRPr="00000000">
        <w:rPr>
          <w:rFonts w:ascii="Google Sans" w:cs="Google Sans" w:eastAsia="Google Sans" w:hAnsi="Google Sans"/>
          <w:color w:val="1f1f1f"/>
        </w:rPr>
        <w:drawing>
          <wp:inline distB="19050" distT="19050" distL="19050" distR="19050">
            <wp:extent cx="1865357" cy="213184"/>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1865357" cy="213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reduce el uso de memoria en un factor de 30 en comparación con un arreglo de bytes tradicional, permitiendo que rangos masivos de datos de primalidad se procesen con una huella de memoria mínima.</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Técnica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Bytes por 30 enteros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Reducción de Memoria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Arreglo de booleanos (1 byte/num)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Empaquetado de bits (8 nums/byte)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Empaquetado de bits (Solo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Rueda Módulo 30 (Bit-packing)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30x</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Persistencia: Gestión de Archivos en Bloques de 1 MB</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añadir archivos de un megabyte para almacenar información de primalidad es una estrategia arquitectónica sólida para el manejo de Big Data en teoría de números.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archivo de 1 MB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6"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que utiliza empaquetado de bits para números impares puede contener información de primalidad para un rango de </w:t>
      </w:r>
      <w:r w:rsidDel="00000000" w:rsidR="00000000" w:rsidRPr="00000000">
        <w:rPr>
          <w:rFonts w:ascii="Google Sans" w:cs="Google Sans" w:eastAsia="Google Sans" w:hAnsi="Google Sans"/>
          <w:color w:val="1f1f1f"/>
        </w:rPr>
        <w:drawing>
          <wp:inline distB="19050" distT="19050" distL="19050" distR="19050">
            <wp:extent cx="901898" cy="214010"/>
            <wp:effectExtent b="0" l="0" r="0" t="0"/>
            <wp:docPr id="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901898" cy="214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enteros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8"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bits/byte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0"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pares).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modularidad ofrece varias ventajas críticas: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y E/S:</w:t>
      </w:r>
      <w:r w:rsidDel="00000000" w:rsidR="00000000" w:rsidRPr="00000000">
        <w:rPr>
          <w:rFonts w:ascii="Google Sans" w:cs="Google Sans" w:eastAsia="Google Sans" w:hAnsi="Google Sans"/>
          <w:color w:val="1f1f1f"/>
          <w:rtl w:val="0"/>
        </w:rPr>
        <w:t xml:space="preserve"> El tamaño de 1 MB es ideal para las operaciones de escritura en disco, ya que suele alinearse con los tamaños de bloque del sistema de archivos y las páginas de memoria del sistema operativo, minimizando la fragmentación y optimizando el rendimiento de las llamadas al sistema fwrite y fsync.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Acceso Aleatorio Eficiente:</w:t>
      </w:r>
      <w:r w:rsidDel="00000000" w:rsidR="00000000" w:rsidRPr="00000000">
        <w:rPr>
          <w:rFonts w:ascii="Google Sans" w:cs="Google Sans" w:eastAsia="Google Sans" w:hAnsi="Google Sans"/>
          <w:color w:val="1f1f1f"/>
          <w:rtl w:val="0"/>
        </w:rPr>
        <w:t xml:space="preserve"> Para verificar si un número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37"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primo, el sistema puede calcular instantáneamente en qué archivo se encuentra la información: </w:t>
      </w:r>
      <w:r w:rsidDel="00000000" w:rsidR="00000000" w:rsidRPr="00000000">
        <w:rPr>
          <w:rFonts w:ascii="Google Sans" w:cs="Google Sans" w:eastAsia="Google Sans" w:hAnsi="Google Sans"/>
          <w:color w:val="1f1f1f"/>
        </w:rPr>
        <w:drawing>
          <wp:inline distB="19050" distT="19050" distL="19050" distR="19050">
            <wp:extent cx="2253377" cy="235996"/>
            <wp:effectExtent b="0" l="0" r="0" t="0"/>
            <wp:docPr id="40"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2253377" cy="23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vez abierto el archivo, el desplazamiento exacto (</w:t>
      </w:r>
      <w:r w:rsidDel="00000000" w:rsidR="00000000" w:rsidRPr="00000000">
        <w:rPr>
          <w:rFonts w:ascii="Google Sans" w:cs="Google Sans" w:eastAsia="Google Sans" w:hAnsi="Google Sans"/>
          <w:i w:val="1"/>
          <w:iCs w:val="1"/>
          <w:color w:val="1f1f1f"/>
          <w:rtl w:val="0"/>
        </w:rPr>
        <w:t xml:space="preserve">offset</w:t>
      </w:r>
      <w:r w:rsidDel="00000000" w:rsidR="00000000" w:rsidRPr="00000000">
        <w:rPr>
          <w:rFonts w:ascii="Google Sans" w:cs="Google Sans" w:eastAsia="Google Sans" w:hAnsi="Google Sans"/>
          <w:color w:val="1f1f1f"/>
          <w:rtl w:val="0"/>
        </w:rPr>
        <w:t xml:space="preserve">) se obtiene mediante </w:t>
      </w:r>
      <w:r w:rsidDel="00000000" w:rsidR="00000000" w:rsidRPr="00000000">
        <w:rPr>
          <w:rFonts w:ascii="Google Sans" w:cs="Google Sans" w:eastAsia="Google Sans" w:hAnsi="Google Sans"/>
          <w:color w:val="1f1f1f"/>
        </w:rPr>
        <w:drawing>
          <wp:inline distB="19050" distT="19050" distL="19050" distR="19050">
            <wp:extent cx="2124551" cy="236910"/>
            <wp:effectExtent b="0" l="0" r="0" t="0"/>
            <wp:docPr id="4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2124551" cy="236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permitiendo una verificación en tiempo constante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43"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cargar toda la base de datos en memoria.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Resiliencia y Reanudación:</w:t>
      </w:r>
      <w:r w:rsidDel="00000000" w:rsidR="00000000" w:rsidRPr="00000000">
        <w:rPr>
          <w:rFonts w:ascii="Google Sans" w:cs="Google Sans" w:eastAsia="Google Sans" w:hAnsi="Google Sans"/>
          <w:color w:val="1f1f1f"/>
          <w:rtl w:val="0"/>
        </w:rPr>
        <w:t xml:space="preserve"> Si el proceso de cribado se interrumpe, solo se pierde el progreso del archivo actual. Al reiniciar, el sistema escanea el directorio de almacenamiento para identificar el archivo con el número de secuencia más alto y reanuda el cribado desde el límite superior de dicho archivo.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Reanudación y Escaneo de Directorios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"cribado superior" sea verdaderamente incremental, el programa debe ser capaz de determinar su estado anterior al iniciarse.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Esto se logra mediante el uso de funciones de sistema como opendir y readdir en entornos POSIX para listar los archivos de primalidad existentes.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 ordenar estos archivos numéricamente, el sistema identifica el último bloque completado.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identificado el último número procesado </w:t>
      </w:r>
      <w:r w:rsidDel="00000000" w:rsidR="00000000" w:rsidRPr="00000000">
        <w:rPr>
          <w:rFonts w:ascii="Google Sans" w:cs="Google Sans" w:eastAsia="Google Sans" w:hAnsi="Google Sans"/>
          <w:color w:val="1f1f1f"/>
        </w:rPr>
        <w:drawing>
          <wp:inline distB="19050" distT="19050" distL="19050" distR="19050">
            <wp:extent cx="373975" cy="241526"/>
            <wp:effectExtent b="0" l="0" r="0" t="0"/>
            <wp:docPr id="46"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373975" cy="241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debe re-inicializar sus bases de cribado.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la criba de Sundaram, esto implica recalcular los valores 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8"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5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necesarios para cubrir el nuevo segmento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 importante destacar que, para rangos muy elevados, el número de bases de cribado crece según la función </w:t>
      </w:r>
      <w:r w:rsidDel="00000000" w:rsidR="00000000" w:rsidRPr="00000000">
        <w:rPr>
          <w:rFonts w:ascii="Google Sans" w:cs="Google Sans" w:eastAsia="Google Sans" w:hAnsi="Google Sans"/>
          <w:color w:val="1f1f1f"/>
        </w:rPr>
        <w:drawing>
          <wp:inline distB="19050" distT="19050" distL="19050" distR="19050">
            <wp:extent cx="576977" cy="235346"/>
            <wp:effectExtent b="0" l="0" r="0" t="0"/>
            <wp:docPr id="53"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576977" cy="235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tanto, el sistema de persistencia debe ser capaz de gestionar no solo los bits de primalidad, sino también los metadatos de las bases activas si se desea una reanudación instantánea sin recálculo.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Binario y Estructura del Bloque de 1 MB</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archivo de 1 MB debe priorizar la simplicidad para maximizar la interoperabilidad.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 encabezado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mínimo puede incluir el número de versión, el rango inicial del bloque y el método de empaquetado (por ejemplo, si usa rueda o solo impares).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cuerpo del archivo consiste simplemente en el flujo de bytes del arreglo de bits cribado.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Estructura conceptual de un bloque de primalidad de 1MB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version;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start_index;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flags; </w:t>
      </w:r>
      <w:r w:rsidDel="00000000" w:rsidR="00000000" w:rsidRPr="00000000">
        <w:rPr>
          <w:rFonts w:ascii="Google Sans" w:cs="Google Sans" w:eastAsia="Google Sans" w:hAnsi="Google Sans"/>
          <w:i w:val="0"/>
          <w:iCs w:val="0"/>
          <w:color w:val="5f6368"/>
          <w:sz w:val="20"/>
          <w:szCs w:val="20"/>
          <w:shd w:fill="f0f4f9" w:val="clear"/>
          <w:rtl w:val="0"/>
        </w:rPr>
        <w:t xml:space="preserve">// Ejemplo: bit 0 indica si solo hay impares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bit_array[</w:t>
      </w:r>
      <w:r w:rsidDel="00000000" w:rsidR="00000000" w:rsidRPr="00000000">
        <w:rPr>
          <w:rFonts w:ascii="Google Sans" w:cs="Google Sans" w:eastAsia="Google Sans" w:hAnsi="Google Sans"/>
          <w:i w:val="0"/>
          <w:iCs w:val="0"/>
          <w:color w:val="b55908"/>
          <w:sz w:val="20"/>
          <w:szCs w:val="20"/>
          <w:shd w:fill="f0f4f9" w:val="clear"/>
          <w:rtl w:val="0"/>
        </w:rPr>
        <w:t xml:space="preserve">1048576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Resto del MB para datos</w:t>
      </w:r>
      <w:r w:rsidDel="00000000" w:rsidR="00000000" w:rsidRPr="00000000">
        <w:rPr>
          <w:rFonts w:ascii="Google Sans" w:cs="Google Sans" w:eastAsia="Google Sans" w:hAnsi="Google Sans"/>
          <w:color w:val="1f1f1f"/>
          <w:shd w:fill="f0f4f9" w:val="clear"/>
          <w:rtl w:val="0"/>
        </w:rPr>
        <w:br w:type="textWrapping"/>
        <w:t xml:space="preserve">} PrimalityBlock;</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permite que herramientas de terceros consuman los archivos fácilmente, facilitando la creación de un ecosistema de datos de primalidad distribuido.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Consideraciones de Hardware y Optimización de Bajo Nivel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de un sistema de cribado masivo depende de una implementación que "entienda" el hardware subyacente.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 incluye el uso de instrucciones SIMD (Single Instruction, Multiple Data) para procesar múltiples marcas de compuestos simultáneamente y la alineación de datos para evitar penalizaciones de acceso a memoria desalineada.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las Instrucciones de CPU y la Predicción de Saltos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procesadores modernos cuentan con unidades de ejecución altamente canalizadas (</w:t>
      </w:r>
      <w:r w:rsidDel="00000000" w:rsidR="00000000" w:rsidRPr="00000000">
        <w:rPr>
          <w:rFonts w:ascii="Google Sans" w:cs="Google Sans" w:eastAsia="Google Sans" w:hAnsi="Google Sans"/>
          <w:i w:val="1"/>
          <w:iCs w:val="1"/>
          <w:color w:val="1f1f1f"/>
          <w:rtl w:val="0"/>
        </w:rPr>
        <w:t xml:space="preserve">pipelined</w:t>
      </w:r>
      <w:r w:rsidDel="00000000" w:rsidR="00000000" w:rsidRPr="00000000">
        <w:rPr>
          <w:rFonts w:ascii="Google Sans" w:cs="Google Sans" w:eastAsia="Google Sans" w:hAnsi="Google Sans"/>
          <w:color w:val="1f1f1f"/>
          <w:rtl w:val="0"/>
        </w:rPr>
        <w:t xml:space="preserve">) que sufren significativamente ante la presencia de saltos condicionales impredecibles.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el bucle interno de una criba de Sundaram, la operación principal es el acceso a un índice y la realización de un bitwise 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Optimizar este bucle mediante el despliegue de bucles (</w:t>
      </w:r>
      <w:r w:rsidDel="00000000" w:rsidR="00000000" w:rsidRPr="00000000">
        <w:rPr>
          <w:rFonts w:ascii="Google Sans" w:cs="Google Sans" w:eastAsia="Google Sans" w:hAnsi="Google Sans"/>
          <w:i w:val="1"/>
          <w:iCs w:val="1"/>
          <w:color w:val="1f1f1f"/>
          <w:rtl w:val="0"/>
        </w:rPr>
        <w:t xml:space="preserve">loop unrolling</w:t>
      </w:r>
      <w:r w:rsidDel="00000000" w:rsidR="00000000" w:rsidRPr="00000000">
        <w:rPr>
          <w:rFonts w:ascii="Google Sans" w:cs="Google Sans" w:eastAsia="Google Sans" w:hAnsi="Google Sans"/>
          <w:color w:val="1f1f1f"/>
          <w:rtl w:val="0"/>
        </w:rPr>
        <w:t xml:space="preserve">) y el uso de intrínsecos de hardware como _mm_set_bit o el uso de máscaras de bits precalculadas puede mejorar el rendimiento en un factor de 2 a 3 veces.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uso de técnicas de "cribado por cubos" (</w:t>
      </w:r>
      <w:r w:rsidDel="00000000" w:rsidR="00000000" w:rsidRPr="00000000">
        <w:rPr>
          <w:rFonts w:ascii="Google Sans" w:cs="Google Sans" w:eastAsia="Google Sans" w:hAnsi="Google Sans"/>
          <w:i w:val="1"/>
          <w:iCs w:val="1"/>
          <w:color w:val="1f1f1f"/>
          <w:rtl w:val="0"/>
        </w:rPr>
        <w:t xml:space="preserve">bucket sieving</w:t>
      </w:r>
      <w:r w:rsidDel="00000000" w:rsidR="00000000" w:rsidRPr="00000000">
        <w:rPr>
          <w:rFonts w:ascii="Google Sans" w:cs="Google Sans" w:eastAsia="Google Sans" w:hAnsi="Google Sans"/>
          <w:color w:val="1f1f1f"/>
          <w:rtl w:val="0"/>
        </w:rPr>
        <w:t xml:space="preserve">) es esencial cuando el número de primos de cribado es tan grande que no caben en la caché L1/L2 junto con el segmento del arreglo de bits.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lugar de iterar sobre cada primo para cada segmento, el sistema distribuye los primos en cubos asociados a segmentos futuros, procesando solo los primos relevantes cuando el segmento correspondiente entra en la caché activa.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Jerarquía de Caché en el Cribado Segmentado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un cribado segmentado varía drásticamente según el tamaño del segmento elegido en relación con la caché del sistema.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 ha observado que, en procesadores con cachés L2 de 256 KB, el uso de segmentos de este tamaño permite cribar los primeros </w:t>
      </w:r>
      <w:r w:rsidDel="00000000" w:rsidR="00000000" w:rsidRPr="00000000">
        <w:rPr>
          <w:rFonts w:ascii="Google Sans" w:cs="Google Sans" w:eastAsia="Google Sans" w:hAnsi="Google Sans"/>
          <w:color w:val="1f1f1f"/>
        </w:rPr>
        <w:drawing>
          <wp:inline distB="19050" distT="19050" distL="19050" distR="19050">
            <wp:extent cx="230624" cy="215249"/>
            <wp:effectExtent b="0" l="0" r="0" t="0"/>
            <wp:docPr id="55"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230624" cy="215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en aproximadamente 8.5 segundos, mientras que una implementación monolítica puede tardar más de medio minuto.</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Caché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Típico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L1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Segmento de cribado activo. Máxima velocidad.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 Unified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de bases de cribado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L3 Shared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Buffer de archivos antes de escritura en disco.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Datos históricos y bases de datos masivas.</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sistema propuesto de archivos de 1 MB, se recomienda una arquitectura donde el procesamiento se realice en sub-segmentos de 32 KB (alineados con L1) y, una vez procesados 32 sub-segmentos, se consolide el bloque de 1 MB para su escritura persistente.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y Relevancia en el Panorama Computacional Actual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de datos de primalidad a gran escala no es un mero ejercicio académico; tiene implicaciones profundas en la seguridad de la información y la investigación matemática avanzada.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números primos son los "átomos" de la aritmética, y su distribución sigue siendo uno de los mayores misterios de la ciencia.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Criptografía y Pruebas de Primalidad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criptografía, los primos de gran tamaño son fundamentales para la seguridad de algoritmos como RSA, donde la dificultad de factorizar el producto de dos primos grandes garantiza la confidencialidad de las comunicaciones.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Disponer de una base de datos persistente de primos permite acelerar la búsqueda de candidatos para estos sistemas, así como facilitar la implementación de pruebas de primalidad deterministas.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estudio de las "lagunas de primos" (</w:t>
      </w:r>
      <w:r w:rsidDel="00000000" w:rsidR="00000000" w:rsidRPr="00000000">
        <w:rPr>
          <w:rFonts w:ascii="Google Sans" w:cs="Google Sans" w:eastAsia="Google Sans" w:hAnsi="Google Sans"/>
          <w:i w:val="1"/>
          <w:iCs w:val="1"/>
          <w:color w:val="1f1f1f"/>
          <w:rtl w:val="0"/>
        </w:rPr>
        <w:t xml:space="preserve">prime gaps</w:t>
      </w:r>
      <w:r w:rsidDel="00000000" w:rsidR="00000000" w:rsidRPr="00000000">
        <w:rPr>
          <w:rFonts w:ascii="Google Sans" w:cs="Google Sans" w:eastAsia="Google Sans" w:hAnsi="Google Sans"/>
          <w:color w:val="1f1f1f"/>
          <w:rtl w:val="0"/>
        </w:rPr>
        <w:t xml:space="preserve">) y de los primos gemelos requiere el análisis de billones de números, una tarea que solo es posible mediante sistemas de cribado superior altamente optimizados y capaces de funcionar durante semanas o meses de forma incremental.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capacidad de añadir archivos de 1 MB de forma continua permite que investigadores distribuyan la carga de trabajo entre múltiples nodos de computación, uniendo posteriormente los bloques de datos en un repositorio centralizado.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Conjeturas Matemáticas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Proyectos como la verificación de la conjetura de Goldbach (que afirma que todo número par mayor que 2 es la suma de dos primos) han alcanzado rangos de </w:t>
      </w:r>
      <w:r w:rsidDel="00000000" w:rsidR="00000000" w:rsidRPr="00000000">
        <w:rPr>
          <w:rFonts w:ascii="Google Sans" w:cs="Google Sans" w:eastAsia="Google Sans" w:hAnsi="Google Sans"/>
          <w:color w:val="1f1f1f"/>
        </w:rPr>
        <w:drawing>
          <wp:inline distB="19050" distT="19050" distL="19050" distR="19050">
            <wp:extent cx="322898" cy="215265"/>
            <wp:effectExtent b="0" l="0" r="0" t="0"/>
            <wp:docPr id="57"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322898" cy="215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superiores gracias a implementaciones de cribas de Eratosthenes segmentadas y amigables con la caché.</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uso de una criba de Sundaram optimizada, integrada en un marco de persistencia incremental, podría ofrecer una vía alternativa para cruzar estas fronteras, especialmente en arquitecturas de hardware especializado donde las operaciones lógicas de Sundaram resulten más eficientes que las divisiones o multiplicaciones implícitas en otros métodos.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Técnica y Recomendaciones Estratégicas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una criba de Sundaram segmentada para la generación incremental de archivos de primalidad de 1 MB representa una solución técnica robusta para la gestión masiva de datos numéricos.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asegurar el éxito de esta implementación, se deben seguir las siguientes directrices arquitectónicas: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Optimización Algorítmica:</w:t>
      </w:r>
      <w:r w:rsidDel="00000000" w:rsidR="00000000" w:rsidRPr="00000000">
        <w:rPr>
          <w:rFonts w:ascii="Google Sans" w:cs="Google Sans" w:eastAsia="Google Sans" w:hAnsi="Google Sans"/>
          <w:color w:val="1f1f1f"/>
          <w:rtl w:val="0"/>
        </w:rPr>
        <w:t xml:space="preserve"> Adoptar la criba de Sundaram con pre-filtrado de primos pequeños (como la secuencia P19) para reducir la carga computacional inicial.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Utilizar el cálculo modular exacto para el </w:t>
      </w:r>
      <w:r w:rsidDel="00000000" w:rsidR="00000000" w:rsidRPr="00000000">
        <w:rPr>
          <w:rFonts w:ascii="Google Sans" w:cs="Google Sans" w:eastAsia="Google Sans" w:hAnsi="Google Sans"/>
          <w:color w:val="1f1f1f"/>
        </w:rPr>
        <w:drawing>
          <wp:inline distB="19050" distT="19050" distL="19050" distR="19050">
            <wp:extent cx="369332" cy="238527"/>
            <wp:effectExtent b="0" l="0" r="0" t="0"/>
            <wp:docPr id="36"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369332" cy="23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cada segmento para evitar iteraciones innecesarias fuera del rango del segmento activo.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Diseño de Memoria:</w:t>
      </w:r>
      <w:r w:rsidDel="00000000" w:rsidR="00000000" w:rsidRPr="00000000">
        <w:rPr>
          <w:rFonts w:ascii="Google Sans" w:cs="Google Sans" w:eastAsia="Google Sans" w:hAnsi="Google Sans"/>
          <w:color w:val="1f1f1f"/>
          <w:rtl w:val="0"/>
        </w:rPr>
        <w:t xml:space="preserve"> Implementar un cribado por segmentos de 32 KB a 256 KB para maximizar la tasa de aciertos en la caché L1/L2 del procesador.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Utilizar el empaquetado de bits (mínimo de solo impares, preferiblemente con rueda de Módulo 30) para maximizar la densidad de información por cada byte procesado.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Sistema de Persistencia:</w:t>
      </w:r>
      <w:r w:rsidDel="00000000" w:rsidR="00000000" w:rsidRPr="00000000">
        <w:rPr>
          <w:rFonts w:ascii="Google Sans" w:cs="Google Sans" w:eastAsia="Google Sans" w:hAnsi="Google Sans"/>
          <w:color w:val="1f1f1f"/>
          <w:rtl w:val="0"/>
        </w:rPr>
        <w:t xml:space="preserve"> Estructurar el almacenamiento en archivos binarios de 1 MB con un encabezado descriptivo y un flujo de datos alineado.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Implementar una lógica de reanudación robusta que escanee el sistema de archivos al inicio y calcule el punto de partida exacto para evitar la duplicación de esfuerzos o la pérdida de datos.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y Paralelismo:</w:t>
      </w:r>
      <w:r w:rsidDel="00000000" w:rsidR="00000000" w:rsidRPr="00000000">
        <w:rPr>
          <w:rFonts w:ascii="Google Sans" w:cs="Google Sans" w:eastAsia="Google Sans" w:hAnsi="Google Sans"/>
          <w:color w:val="1f1f1f"/>
          <w:rtl w:val="0"/>
        </w:rPr>
        <w:t xml:space="preserve"> Aprovechar las capacidades multi-hilo de las CPUs modernas asignando segmentos independientes a diferentes núcleos.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Considerar el uso de instrucciones SIMD para acelerar las operaciones de bitwise OR durante el marcado de compuestos.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no solo cumple con el requisito de expandir la base de datos de primalidad de forma modular y persistente, sino que lo hace siguiendo las mejores prácticas de ingeniería de software de alto rendimiento y computación científica.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creación de un repositorio de primalidad basado en bloques de 1 MB sienta las bases para un sistema de datos masivo, accesible y resiliente, capaz de enfrentar los desafíos más exigentes de la teoría de números computacional contemporánea.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56">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Numbers Comparison using Sieve of Eratosthenes and Sieve of Sundaram Algorithm, fecha de acceso: febrero 18,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https://www.researchgate.net/publication/323788948_Prime_Numbers_Comparison_using_Sieve_of_Eratosthenes_and_Sieve_of_Sundaram_Algorithm</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 Sieving—A Systematic Review with Performance Analysis - MDPI, fecha de acceso: febrero 18, 2026, </w:t>
      </w:r>
      <w:hyperlink r:id="rId58">
        <w:r w:rsidDel="00000000" w:rsidR="00000000" w:rsidRPr="00000000">
          <w:rPr>
            <w:rFonts w:ascii="Google Sans" w:cs="Google Sans" w:eastAsia="Google Sans" w:hAnsi="Google Sans"/>
            <w:color w:val="0000ee"/>
            <w:sz w:val="24"/>
            <w:szCs w:val="24"/>
            <w:u w:val="single"/>
            <w:rtl w:val="0"/>
          </w:rPr>
          <w:t xml:space="preserve">https://www.mdpi.com/1999-4893/17/4/157</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59">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60">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61">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62">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63">
        <w:r w:rsidDel="00000000" w:rsidR="00000000" w:rsidRPr="00000000">
          <w:rPr>
            <w:rFonts w:ascii="Google Sans" w:cs="Google Sans" w:eastAsia="Google Sans" w:hAnsi="Google Sans"/>
            <w:color w:val="0000ee"/>
            <w:sz w:val="24"/>
            <w:szCs w:val="24"/>
            <w:u w:val="single"/>
            <w:rtl w:val="0"/>
          </w:rPr>
          <w:t xml:space="preserve">https://plus.maths.org/issue50/features/havil/2pdf/index.html/op.pdf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(for finding prime numbers) - Code Golf Stack Exchange, fecha de acceso: febrero 18, 2026, </w:t>
      </w:r>
      <w:hyperlink r:id="rId65">
        <w:r w:rsidDel="00000000" w:rsidR="00000000" w:rsidRPr="00000000">
          <w:rPr>
            <w:rFonts w:ascii="Google Sans" w:cs="Google Sans" w:eastAsia="Google Sans" w:hAnsi="Google Sans"/>
            <w:color w:val="0000ee"/>
            <w:sz w:val="24"/>
            <w:szCs w:val="24"/>
            <w:u w:val="single"/>
            <w:rtl w:val="0"/>
          </w:rPr>
          <w:t xml:space="preserve">https://codegolf.stackexchange.com/questions/59194/sieve-of-sundaram-for-finding-prime-numbers</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Dictionary of Mathematical Eponymy: The Sieve of Sundaram | Flying Colours Maths, fecha de acceso: febrero 18, 2026, </w:t>
      </w:r>
      <w:hyperlink r:id="rId66">
        <w:r w:rsidDel="00000000" w:rsidR="00000000" w:rsidRPr="00000000">
          <w:rPr>
            <w:rFonts w:ascii="Google Sans" w:cs="Google Sans" w:eastAsia="Google Sans" w:hAnsi="Google Sans"/>
            <w:color w:val="0000ee"/>
            <w:sz w:val="24"/>
            <w:szCs w:val="24"/>
            <w:u w:val="single"/>
            <w:rtl w:val="0"/>
          </w:rPr>
          <w:t xml:space="preserve">https://www.flyingcoloursmaths.co.uk/dictionary-of-mathematical-eponymy-the-sieve-of-sundaram/</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 to Generate Prime Numbers Between a Given Range Using the Sieve of Sundaram - TutorialsPoint, fecha de acceso: febrero 18, 2026, </w:t>
      </w:r>
      <w:hyperlink r:id="rId67">
        <w:r w:rsidDel="00000000" w:rsidR="00000000" w:rsidRPr="00000000">
          <w:rPr>
            <w:rFonts w:ascii="Google Sans" w:cs="Google Sans" w:eastAsia="Google Sans" w:hAnsi="Google Sans"/>
            <w:color w:val="0000ee"/>
            <w:sz w:val="24"/>
            <w:szCs w:val="24"/>
            <w:u w:val="single"/>
            <w:rtl w:val="0"/>
          </w:rPr>
          <w:t xml:space="preserve">https://www.tutorialspoint.com/cplusplus-program-to-generate-prime-numbers-between-a-given-range-using-the-sieve-of-sundaram</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Sundaram - Programming Praxis, fecha de acceso: febrero 18, 2026, </w:t>
      </w:r>
      <w:hyperlink r:id="rId68">
        <w:r w:rsidDel="00000000" w:rsidR="00000000" w:rsidRPr="00000000">
          <w:rPr>
            <w:rFonts w:ascii="Google Sans" w:cs="Google Sans" w:eastAsia="Google Sans" w:hAnsi="Google Sans"/>
            <w:color w:val="0000ee"/>
            <w:sz w:val="24"/>
            <w:szCs w:val="24"/>
            <w:u w:val="single"/>
            <w:rtl w:val="0"/>
          </w:rPr>
          <w:t xml:space="preserve">https://programmingpraxis.com/2011/10/07/sieve-of-sundaram/</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sieve of Sundaram - Rosetta Code, fecha de acceso: febrero 18, 2026, </w:t>
      </w:r>
      <w:hyperlink r:id="rId69">
        <w:r w:rsidDel="00000000" w:rsidR="00000000" w:rsidRPr="00000000">
          <w:rPr>
            <w:rFonts w:ascii="Google Sans" w:cs="Google Sans" w:eastAsia="Google Sans" w:hAnsi="Google Sans"/>
            <w:color w:val="0000ee"/>
            <w:sz w:val="24"/>
            <w:szCs w:val="24"/>
            <w:u w:val="single"/>
            <w:rtl w:val="0"/>
          </w:rPr>
          <w:t xml:space="preserve">https://rosettacode.org/wiki/The_sieve_of_Sundaram</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 numbers - On the Sieve of Sundaram - Mathematics Stack ..., fecha de acceso: febrero 18, 2026, </w:t>
      </w:r>
      <w:hyperlink r:id="rId70">
        <w:r w:rsidDel="00000000" w:rsidR="00000000" w:rsidRPr="00000000">
          <w:rPr>
            <w:rFonts w:ascii="Google Sans" w:cs="Google Sans" w:eastAsia="Google Sans" w:hAnsi="Google Sans"/>
            <w:color w:val="0000ee"/>
            <w:sz w:val="24"/>
            <w:szCs w:val="24"/>
            <w:u w:val="single"/>
            <w:rtl w:val="0"/>
          </w:rPr>
          <w:t xml:space="preserve">https://math.stackexchange.com/questions/4755682/on-the-sieve-of-sundaram</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Development in sieve of Sundaram - ResearchGate, fecha de acceso: febrero 18,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https://www.researchgate.net/publication/389503478_Development_in_sieve_of_Sundaram</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a bad idea to use the Sieve of Eratosthenes to find all primes up to very large $N, fecha de acceso: febrero 18, 2026, </w:t>
      </w:r>
      <w:hyperlink r:id="rId72">
        <w:r w:rsidDel="00000000" w:rsidR="00000000" w:rsidRPr="00000000">
          <w:rPr>
            <w:rFonts w:ascii="Google Sans" w:cs="Google Sans" w:eastAsia="Google Sans" w:hAnsi="Google Sans"/>
            <w:color w:val="0000ee"/>
            <w:sz w:val="24"/>
            <w:szCs w:val="24"/>
            <w:u w:val="single"/>
            <w:rtl w:val="0"/>
          </w:rPr>
          <w:t xml:space="preserve">https://math.stackexchange.com/questions/111623/is-it-a-bad-idea-to-use-the-sieve-of-eratosthenes-to-find-all-primes-up-to-very</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73">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prime numbers in a range: Sieve of Eratosthenes - EnjoyMathematics, fecha de acceso: febrero 18, 2026, </w:t>
      </w:r>
      <w:hyperlink r:id="rId74">
        <w:r w:rsidDel="00000000" w:rsidR="00000000" w:rsidRPr="00000000">
          <w:rPr>
            <w:rFonts w:ascii="Google Sans" w:cs="Google Sans" w:eastAsia="Google Sans" w:hAnsi="Google Sans"/>
            <w:color w:val="0000ee"/>
            <w:sz w:val="24"/>
            <w:szCs w:val="24"/>
            <w:u w:val="single"/>
            <w:rtl w:val="0"/>
          </w:rPr>
          <w:t xml:space="preserve">https://www.enjoymathematics.com/blog/how-to-find-prime-numbers-in-a-range/</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 in Style: Mastering the Sieve of Eratosthenes and Segmented Sieve in Java - Dev.to, fecha de acceso: febrero 18, 2026, </w:t>
      </w:r>
      <w:hyperlink r:id="rId75">
        <w:r w:rsidDel="00000000" w:rsidR="00000000" w:rsidRPr="00000000">
          <w:rPr>
            <w:rFonts w:ascii="Google Sans" w:cs="Google Sans" w:eastAsia="Google Sans" w:hAnsi="Google Sans"/>
            <w:color w:val="0000ee"/>
            <w:sz w:val="24"/>
            <w:szCs w:val="24"/>
            <w:u w:val="single"/>
            <w:rtl w:val="0"/>
          </w:rPr>
          <w:t xml:space="preserve">https://dev.to/anupam_kumar/primes-in-style-mastering-the-sieve-of-eratosthenes-and-segmented-sieve-in-java-2o9m</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Eratosthenes - Ujjwalit, fecha de acceso: febrero 18, 2026, </w:t>
      </w:r>
      <w:hyperlink r:id="rId76">
        <w:r w:rsidDel="00000000" w:rsidR="00000000" w:rsidRPr="00000000">
          <w:rPr>
            <w:rFonts w:ascii="Google Sans" w:cs="Google Sans" w:eastAsia="Google Sans" w:hAnsi="Google Sans"/>
            <w:color w:val="0000ee"/>
            <w:sz w:val="24"/>
            <w:szCs w:val="24"/>
            <w:u w:val="single"/>
            <w:rtl w:val="0"/>
          </w:rPr>
          <w:t xml:space="preserve">https://www.ujjwalit.co.in/blogs/68207433770067ba63af9047</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(Print Primes in a Range) - GeeksforGeeks, fecha de acceso: febrero 18, 2026, </w:t>
      </w:r>
      <w:hyperlink r:id="rId77">
        <w:r w:rsidDel="00000000" w:rsidR="00000000" w:rsidRPr="00000000">
          <w:rPr>
            <w:rFonts w:ascii="Google Sans" w:cs="Google Sans" w:eastAsia="Google Sans" w:hAnsi="Google Sans"/>
            <w:color w:val="0000ee"/>
            <w:sz w:val="24"/>
            <w:szCs w:val="24"/>
            <w:u w:val="single"/>
            <w:rtl w:val="0"/>
          </w:rPr>
          <w:t xml:space="preserve">https://www.geeksforgeeks.org/dsa/segmented-sieve-print-primes-in-a-range/</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 Naukri Code 360, fecha de acceso: febrero 18, 2026, </w:t>
      </w:r>
      <w:hyperlink r:id="rId78">
        <w:r w:rsidDel="00000000" w:rsidR="00000000" w:rsidRPr="00000000">
          <w:rPr>
            <w:rFonts w:ascii="Google Sans" w:cs="Google Sans" w:eastAsia="Google Sans" w:hAnsi="Google Sans"/>
            <w:color w:val="0000ee"/>
            <w:sz w:val="24"/>
            <w:szCs w:val="24"/>
            <w:u w:val="single"/>
            <w:rtl w:val="0"/>
          </w:rPr>
          <w:t xml:space="preserve">https://www.naukri.com/code360/library/segmented-sieve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79">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80">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81">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primesieve/doc/ALGORITHMS.md at master · kimwalisch/primesieve ..., fecha de acceso: febrero 18, 2026, </w:t>
      </w:r>
      <w:hyperlink r:id="rId82">
        <w:r w:rsidDel="00000000" w:rsidR="00000000" w:rsidRPr="00000000">
          <w:rPr>
            <w:rFonts w:ascii="Google Sans" w:cs="Google Sans" w:eastAsia="Google Sans" w:hAnsi="Google Sans"/>
            <w:color w:val="0000ee"/>
            <w:sz w:val="24"/>
            <w:szCs w:val="24"/>
            <w:u w:val="single"/>
            <w:rtl w:val="0"/>
          </w:rPr>
          <w:t xml:space="preserve">https://github.com/kimwalisch/primesieve/blob/master/doc/ALGORITHMS.md</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Prime-sieve optimized for memory - Stack Overflow, fecha de acceso: febrero 18, 2026, </w:t>
      </w:r>
      <w:hyperlink r:id="rId83">
        <w:r w:rsidDel="00000000" w:rsidR="00000000" w:rsidRPr="00000000">
          <w:rPr>
            <w:rFonts w:ascii="Google Sans" w:cs="Google Sans" w:eastAsia="Google Sans" w:hAnsi="Google Sans"/>
            <w:color w:val="0000ee"/>
            <w:sz w:val="24"/>
            <w:szCs w:val="24"/>
            <w:u w:val="single"/>
            <w:rtl w:val="0"/>
          </w:rPr>
          <w:t xml:space="preserve">https://stackoverflow.com/questions/27850511/prime-sieve-optimized-for-memory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84">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85">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Program to Implement Sieve of Eratosthenes - GeeksforGeeks, fecha de acceso: febrero 18, 2026, </w:t>
      </w:r>
      <w:hyperlink r:id="rId86">
        <w:r w:rsidDel="00000000" w:rsidR="00000000" w:rsidRPr="00000000">
          <w:rPr>
            <w:rFonts w:ascii="Google Sans" w:cs="Google Sans" w:eastAsia="Google Sans" w:hAnsi="Google Sans"/>
            <w:color w:val="0000ee"/>
            <w:sz w:val="24"/>
            <w:szCs w:val="24"/>
            <w:u w:val="single"/>
            <w:rtl w:val="0"/>
          </w:rPr>
          <w:t xml:space="preserve">https://www.geeksforgeeks.org/c/c-program-to-implement-sieve-of-eratosthenes/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highest numbered filename in a directory where names start with digits - Stack Overflow, fecha de acceso: febrero 18, 2026, </w:t>
      </w:r>
      <w:hyperlink r:id="rId87">
        <w:r w:rsidDel="00000000" w:rsidR="00000000" w:rsidRPr="00000000">
          <w:rPr>
            <w:rFonts w:ascii="Google Sans" w:cs="Google Sans" w:eastAsia="Google Sans" w:hAnsi="Google Sans"/>
            <w:color w:val="0000ee"/>
            <w:sz w:val="24"/>
            <w:szCs w:val="24"/>
            <w:u w:val="single"/>
            <w:rtl w:val="0"/>
          </w:rPr>
          <w:t xml:space="preserve">https://stackoverflow.com/questions/1587059/find-highest-numbered-filename-in-a-directory-where-names-start-with-digits</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 - Find the filename with highest number in a folder - Stack Overflow, fecha de acceso: febrero 18, 2026, </w:t>
      </w:r>
      <w:hyperlink r:id="rId88">
        <w:r w:rsidDel="00000000" w:rsidR="00000000" w:rsidRPr="00000000">
          <w:rPr>
            <w:rFonts w:ascii="Google Sans" w:cs="Google Sans" w:eastAsia="Google Sans" w:hAnsi="Google Sans"/>
            <w:color w:val="0000ee"/>
            <w:sz w:val="24"/>
            <w:szCs w:val="24"/>
            <w:u w:val="single"/>
            <w:rtl w:val="0"/>
          </w:rPr>
          <w:t xml:space="preserve">https://stackoverflow.com/questions/17741713/find-the-filename-with-highest-number-in-a-folder</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highest numbered files in directory - Super User, fecha de acceso: febrero 18, 2026, </w:t>
      </w:r>
      <w:hyperlink r:id="rId89">
        <w:r w:rsidDel="00000000" w:rsidR="00000000" w:rsidRPr="00000000">
          <w:rPr>
            <w:rFonts w:ascii="Google Sans" w:cs="Google Sans" w:eastAsia="Google Sans" w:hAnsi="Google Sans"/>
            <w:color w:val="0000ee"/>
            <w:sz w:val="24"/>
            <w:szCs w:val="24"/>
            <w:u w:val="single"/>
            <w:rtl w:val="0"/>
          </w:rPr>
          <w:t xml:space="preserve">https://superuser.com/questions/1085976/find-highest-numbered-files-in-directory</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Sieve Of Eratosthenes - Programming Praxis, fecha de acceso: febrero 18, 2026, </w:t>
      </w:r>
      <w:hyperlink r:id="rId90">
        <w:r w:rsidDel="00000000" w:rsidR="00000000" w:rsidRPr="00000000">
          <w:rPr>
            <w:rFonts w:ascii="Google Sans" w:cs="Google Sans" w:eastAsia="Google Sans" w:hAnsi="Google Sans"/>
            <w:color w:val="0000ee"/>
            <w:sz w:val="24"/>
            <w:szCs w:val="24"/>
            <w:u w:val="single"/>
            <w:rtl w:val="0"/>
          </w:rPr>
          <w:t xml:space="preserve">https://programmingpraxis.com/2015/07/31/incremental-sieve-of-eratosthenes/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[1503.02592] Two Compact Incremental Prime Sieves - arXiv.org, fecha de acceso: febrero 18, 2026, </w:t>
      </w:r>
      <w:hyperlink r:id="rId91">
        <w:r w:rsidDel="00000000" w:rsidR="00000000" w:rsidRPr="00000000">
          <w:rPr>
            <w:rFonts w:ascii="Google Sans" w:cs="Google Sans" w:eastAsia="Google Sans" w:hAnsi="Google Sans"/>
            <w:color w:val="0000ee"/>
            <w:sz w:val="24"/>
            <w:szCs w:val="24"/>
            <w:u w:val="single"/>
            <w:rtl w:val="0"/>
          </w:rPr>
          <w:t xml:space="preserve">https://arxiv.org/abs/1503.02592</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the number of files in the specific folder using C or C++ function? [duplicate], fecha de acceso: febrero 18, 2026, </w:t>
      </w:r>
      <w:hyperlink r:id="rId92">
        <w:r w:rsidDel="00000000" w:rsidR="00000000" w:rsidRPr="00000000">
          <w:rPr>
            <w:rFonts w:ascii="Google Sans" w:cs="Google Sans" w:eastAsia="Google Sans" w:hAnsi="Google Sans"/>
            <w:color w:val="0000ee"/>
            <w:sz w:val="24"/>
            <w:szCs w:val="24"/>
            <w:u w:val="single"/>
            <w:rtl w:val="0"/>
          </w:rPr>
          <w:t xml:space="preserve">https://stackoverflow.com/questions/12075864/how-to-get-the-number-of-files-in-the-specific-folder-using-c-or-c-function</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implementation of the segmented sieve of Eratosthenes, fecha de acceso: febrero 18, 2026, </w:t>
      </w:r>
      <w:hyperlink r:id="rId93">
        <w:r w:rsidDel="00000000" w:rsidR="00000000" w:rsidRPr="00000000">
          <w:rPr>
            <w:rFonts w:ascii="Google Sans" w:cs="Google Sans" w:eastAsia="Google Sans" w:hAnsi="Google Sans"/>
            <w:color w:val="0000ee"/>
            <w:sz w:val="24"/>
            <w:szCs w:val="24"/>
            <w:u w:val="single"/>
            <w:rtl w:val="0"/>
          </w:rPr>
          <w:t xml:space="preserve">https://sweet.ua.pt/tos/software/prime_sieve.html</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Stuck while optimizing a segmented prime sieve in C - Stack Overflow, fecha de acceso: febrero 18, 2026, </w:t>
      </w:r>
      <w:hyperlink r:id="rId94">
        <w:r w:rsidDel="00000000" w:rsidR="00000000" w:rsidRPr="00000000">
          <w:rPr>
            <w:rFonts w:ascii="Google Sans" w:cs="Google Sans" w:eastAsia="Google Sans" w:hAnsi="Google Sans"/>
            <w:color w:val="0000ee"/>
            <w:sz w:val="24"/>
            <w:szCs w:val="24"/>
            <w:u w:val="single"/>
            <w:rtl w:val="0"/>
          </w:rPr>
          <w:t xml:space="preserve">https://stackoverflow.com/questions/70729093/stuck-while-optimizing-a-segmented-prime-sieve-in-c</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kimwalisch/primesieve: 🚀 Fast prime number generator - GitHub, fecha de acceso: febrero 18, 2026, </w:t>
      </w:r>
      <w:hyperlink r:id="rId95">
        <w:r w:rsidDel="00000000" w:rsidR="00000000" w:rsidRPr="00000000">
          <w:rPr>
            <w:rFonts w:ascii="Google Sans" w:cs="Google Sans" w:eastAsia="Google Sans" w:hAnsi="Google Sans"/>
            <w:color w:val="0000ee"/>
            <w:sz w:val="24"/>
            <w:szCs w:val="24"/>
            <w:u w:val="single"/>
            <w:rtl w:val="0"/>
          </w:rPr>
          <w:t xml:space="preserve">https://github.com/kimwalisch/primesieve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Supercharging Prime Number Generation: The Sieve of Eratosthenes in Rust - Medium, fecha de acceso: febrero 18, 2026, </w:t>
      </w:r>
      <w:hyperlink r:id="rId96">
        <w:r w:rsidDel="00000000" w:rsidR="00000000" w:rsidRPr="00000000">
          <w:rPr>
            <w:rFonts w:ascii="Google Sans" w:cs="Google Sans" w:eastAsia="Google Sans" w:hAnsi="Google Sans"/>
            <w:color w:val="0000ee"/>
            <w:sz w:val="24"/>
            <w:szCs w:val="24"/>
            <w:u w:val="single"/>
            <w:rtl w:val="0"/>
          </w:rPr>
          <w:t xml:space="preserve">https://medium.com/@ajay.bhatia/supercharging-prime-number-generation-the-sieve-of-eratosthenes-in-rust-85ab73ff2696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84" Type="http://schemas.openxmlformats.org/officeDocument/2006/relationships/hyperlink" Target="https://stackoverflow.com/questions/14211628/listing-prime-numbers-up-to-2-billion-using-sieves-method-in-c" TargetMode="External"/><Relationship Id="rId83" Type="http://schemas.openxmlformats.org/officeDocument/2006/relationships/hyperlink" Target="https://stackoverflow.com/questions/27850511/prime-sieve-optimized-for-memory" TargetMode="External"/><Relationship Id="rId42" Type="http://schemas.openxmlformats.org/officeDocument/2006/relationships/image" Target="media/image5.png"/><Relationship Id="rId86" Type="http://schemas.openxmlformats.org/officeDocument/2006/relationships/hyperlink" Target="https://www.geeksforgeeks.org/c/c-program-to-implement-sieve-of-eratosthenes/" TargetMode="External"/><Relationship Id="rId41" Type="http://schemas.openxmlformats.org/officeDocument/2006/relationships/image" Target="media/image9.png"/><Relationship Id="rId85" Type="http://schemas.openxmlformats.org/officeDocument/2006/relationships/hyperlink" Target="https://github.com/michel-leonard/C-Quadratic-Sieve" TargetMode="External"/><Relationship Id="rId44" Type="http://schemas.openxmlformats.org/officeDocument/2006/relationships/image" Target="media/image7.png"/><Relationship Id="rId88" Type="http://schemas.openxmlformats.org/officeDocument/2006/relationships/hyperlink" Target="https://stackoverflow.com/questions/17741713/find-the-filename-with-highest-number-in-a-folder" TargetMode="External"/><Relationship Id="rId43" Type="http://schemas.openxmlformats.org/officeDocument/2006/relationships/image" Target="media/image50.png"/><Relationship Id="rId87" Type="http://schemas.openxmlformats.org/officeDocument/2006/relationships/hyperlink" Target="https://stackoverflow.com/questions/1587059/find-highest-numbered-filename-in-a-directory-where-names-start-with-digits" TargetMode="External"/><Relationship Id="rId46" Type="http://schemas.openxmlformats.org/officeDocument/2006/relationships/image" Target="media/image3.png"/><Relationship Id="rId45" Type="http://schemas.openxmlformats.org/officeDocument/2006/relationships/image" Target="media/image11.png"/><Relationship Id="rId89" Type="http://schemas.openxmlformats.org/officeDocument/2006/relationships/hyperlink" Target="https://superuser.com/questions/1085976/find-highest-numbered-files-in-directory" TargetMode="External"/><Relationship Id="rId80" Type="http://schemas.openxmlformats.org/officeDocument/2006/relationships/hyperlink" Target="https://www.chegg.com/homework-help/questions-and-answers/parallel-prime-number-sieve-cstar-submit-zip-file-working-source-code-screen-capture-sampl-q93186285" TargetMode="External"/><Relationship Id="rId82" Type="http://schemas.openxmlformats.org/officeDocument/2006/relationships/hyperlink" Target="https://github.com/kimwalisch/primesieve/blob/master/doc/ALGORITHMS.md" TargetMode="External"/><Relationship Id="rId81" Type="http://schemas.openxmlformats.org/officeDocument/2006/relationships/hyperlink" Target="https://stackoverflow.com/questions/38060210/c-sieve-of-eratosthenes-bitfie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44.png"/><Relationship Id="rId47" Type="http://schemas.openxmlformats.org/officeDocument/2006/relationships/image" Target="media/image23.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7.png"/><Relationship Id="rId8" Type="http://schemas.openxmlformats.org/officeDocument/2006/relationships/image" Target="media/image26.png"/><Relationship Id="rId73" Type="http://schemas.openxmlformats.org/officeDocument/2006/relationships/hyperlink" Target="https://stackoverflow.com/questions/26201489/how-does-segmentation-improve-the-running-time-of-sieve-of-eratosthenes" TargetMode="External"/><Relationship Id="rId72" Type="http://schemas.openxmlformats.org/officeDocument/2006/relationships/hyperlink" Target="https://math.stackexchange.com/questions/111623/is-it-a-bad-idea-to-use-the-sieve-of-eratosthenes-to-find-all-primes-up-to-very" TargetMode="External"/><Relationship Id="rId31" Type="http://schemas.openxmlformats.org/officeDocument/2006/relationships/image" Target="media/image12.png"/><Relationship Id="rId75" Type="http://schemas.openxmlformats.org/officeDocument/2006/relationships/hyperlink" Target="https://dev.to/anupam_kumar/primes-in-style-mastering-the-sieve-of-eratosthenes-and-segmented-sieve-in-java-2o9m" TargetMode="External"/><Relationship Id="rId30" Type="http://schemas.openxmlformats.org/officeDocument/2006/relationships/image" Target="media/image16.png"/><Relationship Id="rId74" Type="http://schemas.openxmlformats.org/officeDocument/2006/relationships/hyperlink" Target="https://www.enjoymathematics.com/blog/how-to-find-prime-numbers-in-a-range/" TargetMode="External"/><Relationship Id="rId33" Type="http://schemas.openxmlformats.org/officeDocument/2006/relationships/image" Target="media/image13.png"/><Relationship Id="rId77" Type="http://schemas.openxmlformats.org/officeDocument/2006/relationships/hyperlink" Target="https://www.geeksforgeeks.org/dsa/segmented-sieve-print-primes-in-a-range/" TargetMode="External"/><Relationship Id="rId32" Type="http://schemas.openxmlformats.org/officeDocument/2006/relationships/image" Target="media/image17.png"/><Relationship Id="rId76" Type="http://schemas.openxmlformats.org/officeDocument/2006/relationships/hyperlink" Target="https://www.ujjwalit.co.in/blogs/68207433770067ba63af9047" TargetMode="External"/><Relationship Id="rId35" Type="http://schemas.openxmlformats.org/officeDocument/2006/relationships/image" Target="media/image10.png"/><Relationship Id="rId79" Type="http://schemas.openxmlformats.org/officeDocument/2006/relationships/hyperlink" Target="https://www.scaler.com/topics/segmented-sieve/" TargetMode="External"/><Relationship Id="rId34" Type="http://schemas.openxmlformats.org/officeDocument/2006/relationships/image" Target="media/image2.png"/><Relationship Id="rId78" Type="http://schemas.openxmlformats.org/officeDocument/2006/relationships/hyperlink" Target="https://www.naukri.com/code360/library/segmented-sieve" TargetMode="External"/><Relationship Id="rId71" Type="http://schemas.openxmlformats.org/officeDocument/2006/relationships/hyperlink" Target="https://www.researchgate.net/publication/389503478_Development_in_sieve_of_Sundaram" TargetMode="External"/><Relationship Id="rId70" Type="http://schemas.openxmlformats.org/officeDocument/2006/relationships/hyperlink" Target="https://math.stackexchange.com/questions/4755682/on-the-sieve-of-sundaram" TargetMode="External"/><Relationship Id="rId37" Type="http://schemas.openxmlformats.org/officeDocument/2006/relationships/image" Target="media/image14.png"/><Relationship Id="rId36" Type="http://schemas.openxmlformats.org/officeDocument/2006/relationships/image" Target="media/image1.png"/><Relationship Id="rId39" Type="http://schemas.openxmlformats.org/officeDocument/2006/relationships/image" Target="media/image8.png"/><Relationship Id="rId38" Type="http://schemas.openxmlformats.org/officeDocument/2006/relationships/image" Target="media/image29.png"/><Relationship Id="rId62" Type="http://schemas.openxmlformats.org/officeDocument/2006/relationships/hyperlink" Target="https://news.ycombinator.com/item?id=47015066" TargetMode="External"/><Relationship Id="rId61" Type="http://schemas.openxmlformats.org/officeDocument/2006/relationships/hyperlink" Target="https://www.reddit.com/r/crypto/comments/1pvumlh/prime_sieve_as_bits/" TargetMode="External"/><Relationship Id="rId20" Type="http://schemas.openxmlformats.org/officeDocument/2006/relationships/image" Target="media/image19.png"/><Relationship Id="rId64" Type="http://schemas.openxmlformats.org/officeDocument/2006/relationships/hyperlink" Target="https://en.wikipedia.org/wiki/Sieve_of_Sundaram" TargetMode="External"/><Relationship Id="rId63" Type="http://schemas.openxmlformats.org/officeDocument/2006/relationships/hyperlink" Target="https://plus.maths.org/issue50/features/havil/2pdf/index.html/op.pdf" TargetMode="External"/><Relationship Id="rId22" Type="http://schemas.openxmlformats.org/officeDocument/2006/relationships/image" Target="media/image48.png"/><Relationship Id="rId66" Type="http://schemas.openxmlformats.org/officeDocument/2006/relationships/hyperlink" Target="https://www.flyingcoloursmaths.co.uk/dictionary-of-mathematical-eponymy-the-sieve-of-sundaram/" TargetMode="External"/><Relationship Id="rId21" Type="http://schemas.openxmlformats.org/officeDocument/2006/relationships/image" Target="media/image43.png"/><Relationship Id="rId65" Type="http://schemas.openxmlformats.org/officeDocument/2006/relationships/hyperlink" Target="https://codegolf.stackexchange.com/questions/59194/sieve-of-sundaram-for-finding-prime-numbers" TargetMode="External"/><Relationship Id="rId24" Type="http://schemas.openxmlformats.org/officeDocument/2006/relationships/image" Target="media/image21.png"/><Relationship Id="rId68" Type="http://schemas.openxmlformats.org/officeDocument/2006/relationships/hyperlink" Target="https://programmingpraxis.com/2011/10/07/sieve-of-sundaram/" TargetMode="External"/><Relationship Id="rId23" Type="http://schemas.openxmlformats.org/officeDocument/2006/relationships/image" Target="media/image18.png"/><Relationship Id="rId67" Type="http://schemas.openxmlformats.org/officeDocument/2006/relationships/hyperlink" Target="https://www.tutorialspoint.com/cplusplus-program-to-generate-prime-numbers-between-a-given-range-using-the-sieve-of-sundaram" TargetMode="External"/><Relationship Id="rId60" Type="http://schemas.openxmlformats.org/officeDocument/2006/relationships/hyperlink" Target="https://python.plainenglish.io/bit-packing-for-efficient-storage-achieving-50-efficiency-in-memory-cfa643ae79fc" TargetMode="External"/><Relationship Id="rId26" Type="http://schemas.openxmlformats.org/officeDocument/2006/relationships/image" Target="media/image20.png"/><Relationship Id="rId25" Type="http://schemas.openxmlformats.org/officeDocument/2006/relationships/image" Target="media/image24.png"/><Relationship Id="rId69" Type="http://schemas.openxmlformats.org/officeDocument/2006/relationships/hyperlink" Target="https://rosettacode.org/wiki/The_sieve_of_Sundaram" TargetMode="External"/><Relationship Id="rId28" Type="http://schemas.openxmlformats.org/officeDocument/2006/relationships/image" Target="media/image4.png"/><Relationship Id="rId27" Type="http://schemas.openxmlformats.org/officeDocument/2006/relationships/image" Target="media/image22.png"/><Relationship Id="rId29" Type="http://schemas.openxmlformats.org/officeDocument/2006/relationships/image" Target="media/image49.png"/><Relationship Id="rId51" Type="http://schemas.openxmlformats.org/officeDocument/2006/relationships/image" Target="media/image37.png"/><Relationship Id="rId95" Type="http://schemas.openxmlformats.org/officeDocument/2006/relationships/hyperlink" Target="https://github.com/kimwalisch/primesieve" TargetMode="External"/><Relationship Id="rId50" Type="http://schemas.openxmlformats.org/officeDocument/2006/relationships/image" Target="media/image30.png"/><Relationship Id="rId94" Type="http://schemas.openxmlformats.org/officeDocument/2006/relationships/hyperlink" Target="https://stackoverflow.com/questions/70729093/stuck-while-optimizing-a-segmented-prime-sieve-in-c" TargetMode="External"/><Relationship Id="rId53" Type="http://schemas.openxmlformats.org/officeDocument/2006/relationships/image" Target="media/image45.png"/><Relationship Id="rId52" Type="http://schemas.openxmlformats.org/officeDocument/2006/relationships/image" Target="media/image42.png"/><Relationship Id="rId96" Type="http://schemas.openxmlformats.org/officeDocument/2006/relationships/hyperlink" Target="https://medium.com/@ajay.bhatia/supercharging-prime-number-generation-the-sieve-of-eratosthenes-in-rust-85ab73ff2696" TargetMode="External"/><Relationship Id="rId11" Type="http://schemas.openxmlformats.org/officeDocument/2006/relationships/image" Target="media/image47.png"/><Relationship Id="rId55" Type="http://schemas.openxmlformats.org/officeDocument/2006/relationships/image" Target="media/image28.png"/><Relationship Id="rId10" Type="http://schemas.openxmlformats.org/officeDocument/2006/relationships/image" Target="media/image15.png"/><Relationship Id="rId54" Type="http://schemas.openxmlformats.org/officeDocument/2006/relationships/image" Target="media/image46.png"/><Relationship Id="rId13" Type="http://schemas.openxmlformats.org/officeDocument/2006/relationships/image" Target="media/image34.png"/><Relationship Id="rId57" Type="http://schemas.openxmlformats.org/officeDocument/2006/relationships/hyperlink" Target="https://www.researchgate.net/publication/323788948_Prime_Numbers_Comparison_using_Sieve_of_Eratosthenes_and_Sieve_of_Sundaram_Algorithm" TargetMode="External"/><Relationship Id="rId12" Type="http://schemas.openxmlformats.org/officeDocument/2006/relationships/image" Target="media/image33.png"/><Relationship Id="rId56" Type="http://schemas.openxmlformats.org/officeDocument/2006/relationships/hyperlink" Target="https://plus.maths.org/content/sundarams-sieve" TargetMode="External"/><Relationship Id="rId91" Type="http://schemas.openxmlformats.org/officeDocument/2006/relationships/hyperlink" Target="https://arxiv.org/abs/1503.02592" TargetMode="External"/><Relationship Id="rId90" Type="http://schemas.openxmlformats.org/officeDocument/2006/relationships/hyperlink" Target="https://programmingpraxis.com/2015/07/31/incremental-sieve-of-eratosthenes/" TargetMode="External"/><Relationship Id="rId93" Type="http://schemas.openxmlformats.org/officeDocument/2006/relationships/hyperlink" Target="https://sweet.ua.pt/tos/software/prime_sieve.html" TargetMode="External"/><Relationship Id="rId92" Type="http://schemas.openxmlformats.org/officeDocument/2006/relationships/hyperlink" Target="https://stackoverflow.com/questions/12075864/how-to-get-the-number-of-files-in-the-specific-folder-using-c-or-c-function" TargetMode="External"/><Relationship Id="rId15" Type="http://schemas.openxmlformats.org/officeDocument/2006/relationships/image" Target="media/image32.png"/><Relationship Id="rId59" Type="http://schemas.openxmlformats.org/officeDocument/2006/relationships/hyperlink" Target="https://arxiv.org/abs/2601.19909" TargetMode="External"/><Relationship Id="rId14" Type="http://schemas.openxmlformats.org/officeDocument/2006/relationships/image" Target="media/image35.png"/><Relationship Id="rId58" Type="http://schemas.openxmlformats.org/officeDocument/2006/relationships/hyperlink" Target="https://www.mdpi.com/1999-4893/17/4/157" TargetMode="External"/><Relationship Id="rId17" Type="http://schemas.openxmlformats.org/officeDocument/2006/relationships/image" Target="media/image36.png"/><Relationship Id="rId16" Type="http://schemas.openxmlformats.org/officeDocument/2006/relationships/image" Target="media/image38.png"/><Relationship Id="rId19" Type="http://schemas.openxmlformats.org/officeDocument/2006/relationships/image" Target="media/image41.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