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283"/>
        <w:gridCol w:w="10888"/>
      </w:tblGrid>
      <w:tr w:rsidR="006227FC" w:rsidRPr="00AA5F9F" w:rsidTr="00A456F3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DA75F9" w:rsidRPr="001C0718" w:rsidRDefault="001C0718" w:rsidP="00514022">
            <w:pPr>
              <w:spacing w:before="120"/>
              <w:rPr>
                <w:rFonts w:ascii="Arial Black" w:hAnsi="Arial Black"/>
                <w:i/>
                <w:color w:val="1F497D" w:themeColor="text2"/>
                <w:sz w:val="28"/>
              </w:rPr>
            </w:pPr>
            <w:proofErr w:type="spellStart"/>
            <w:r w:rsidRPr="001C0718">
              <w:rPr>
                <w:rFonts w:ascii="Arial Black" w:hAnsi="Arial Black"/>
                <w:i/>
                <w:color w:val="1F497D" w:themeColor="text2"/>
                <w:sz w:val="28"/>
              </w:rPr>
              <w:t>hosts.allow</w:t>
            </w:r>
            <w:proofErr w:type="spellEnd"/>
            <w:r w:rsidRPr="001C0718">
              <w:rPr>
                <w:rFonts w:ascii="Arial Black" w:hAnsi="Arial Black"/>
                <w:i/>
                <w:color w:val="1F497D" w:themeColor="text2"/>
                <w:sz w:val="28"/>
              </w:rPr>
              <w:br/>
            </w:r>
            <w:proofErr w:type="spellStart"/>
            <w:r w:rsidRPr="001C0718">
              <w:rPr>
                <w:rFonts w:ascii="Arial Black" w:hAnsi="Arial Black"/>
                <w:i/>
                <w:color w:val="1F497D" w:themeColor="text2"/>
                <w:sz w:val="28"/>
              </w:rPr>
              <w:t>hosts.deny</w:t>
            </w:r>
            <w:proofErr w:type="spellEnd"/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E62AC1" w:rsidRDefault="00E62AC1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6227FC" w:rsidRDefault="00DA75F9" w:rsidP="00DA75F9">
            <w:r>
              <w:rPr>
                <w:noProof/>
                <w:lang w:eastAsia="fr-CA"/>
              </w:rPr>
              <w:drawing>
                <wp:inline distT="0" distB="0" distL="0" distR="0" wp14:anchorId="48BD67C6" wp14:editId="2542FFFB">
                  <wp:extent cx="579881" cy="672999"/>
                  <wp:effectExtent l="0" t="0" r="0" b="0"/>
                  <wp:docPr id="1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0DEE" w:rsidRDefault="00E60DEE" w:rsidP="00F04735"/>
        </w:tc>
        <w:tc>
          <w:tcPr>
            <w:tcW w:w="283" w:type="dxa"/>
          </w:tcPr>
          <w:p w:rsidR="006227FC" w:rsidRDefault="006227FC"/>
        </w:tc>
        <w:tc>
          <w:tcPr>
            <w:tcW w:w="10888" w:type="dxa"/>
            <w:tcBorders>
              <w:top w:val="single" w:sz="4" w:space="0" w:color="auto"/>
              <w:bottom w:val="single" w:sz="4" w:space="0" w:color="auto"/>
            </w:tcBorders>
          </w:tcPr>
          <w:p w:rsidR="00924161" w:rsidRPr="000D0B0A" w:rsidRDefault="00924161" w:rsidP="00924161">
            <w:pPr>
              <w:spacing w:before="120"/>
              <w:rPr>
                <w:rFonts w:ascii="Arial Black" w:hAnsi="Arial Black"/>
                <w:i/>
                <w:lang w:val="fr-FR"/>
              </w:rPr>
            </w:pPr>
            <w:r w:rsidRPr="000D0B0A">
              <w:rPr>
                <w:rFonts w:ascii="Arial Black" w:hAnsi="Arial Black"/>
                <w:i/>
                <w:lang w:val="fr-FR"/>
              </w:rPr>
              <w:t xml:space="preserve">TCP </w:t>
            </w:r>
            <w:proofErr w:type="spellStart"/>
            <w:r w:rsidRPr="000D0B0A">
              <w:rPr>
                <w:rFonts w:ascii="Arial Black" w:hAnsi="Arial Black"/>
                <w:i/>
                <w:lang w:val="fr-FR"/>
              </w:rPr>
              <w:t>Wrapper</w:t>
            </w:r>
            <w:proofErr w:type="spellEnd"/>
          </w:p>
          <w:p w:rsidR="00924161" w:rsidRPr="001C0718" w:rsidRDefault="00924161" w:rsidP="00924161">
            <w:pPr>
              <w:spacing w:before="120"/>
            </w:pPr>
            <w:r w:rsidRPr="001C0718">
              <w:t>L'administrateur réseau va pouvoir utiliser 2 fichiers: /</w:t>
            </w:r>
            <w:proofErr w:type="spellStart"/>
            <w:r w:rsidRPr="001C0718">
              <w:t>etc</w:t>
            </w:r>
            <w:proofErr w:type="spellEnd"/>
            <w:r w:rsidRPr="001C0718">
              <w:t>/</w:t>
            </w:r>
            <w:proofErr w:type="spellStart"/>
            <w:r w:rsidRPr="001C0718">
              <w:t>hosts.allow</w:t>
            </w:r>
            <w:proofErr w:type="spellEnd"/>
            <w:r w:rsidRPr="001C0718">
              <w:t xml:space="preserve"> et /</w:t>
            </w:r>
            <w:proofErr w:type="spellStart"/>
            <w:r w:rsidRPr="001C0718">
              <w:t>etc</w:t>
            </w:r>
            <w:proofErr w:type="spellEnd"/>
            <w:r w:rsidRPr="001C0718">
              <w:t>/</w:t>
            </w:r>
            <w:proofErr w:type="spellStart"/>
            <w:r w:rsidRPr="001C0718">
              <w:t>hosts.deny</w:t>
            </w:r>
            <w:proofErr w:type="spellEnd"/>
            <w:r w:rsidRPr="001C0718">
              <w:t xml:space="preserve"> pour filtrer les accès à sa machine.</w:t>
            </w:r>
          </w:p>
          <w:p w:rsidR="00924161" w:rsidRPr="001C0718" w:rsidRDefault="00924161" w:rsidP="000D0B0A">
            <w:pPr>
              <w:pStyle w:val="Paragraphedeliste"/>
              <w:numPr>
                <w:ilvl w:val="0"/>
                <w:numId w:val="27"/>
              </w:numPr>
              <w:ind w:left="714" w:hanging="357"/>
            </w:pPr>
            <w:r w:rsidRPr="000D0B0A">
              <w:rPr>
                <w:i/>
              </w:rPr>
              <w:t>/</w:t>
            </w:r>
            <w:proofErr w:type="spellStart"/>
            <w:r w:rsidRPr="000D0B0A">
              <w:rPr>
                <w:i/>
              </w:rPr>
              <w:t>etc</w:t>
            </w:r>
            <w:proofErr w:type="spellEnd"/>
            <w:r w:rsidRPr="000D0B0A">
              <w:rPr>
                <w:i/>
              </w:rPr>
              <w:t>/</w:t>
            </w:r>
            <w:proofErr w:type="spellStart"/>
            <w:r w:rsidRPr="000D0B0A">
              <w:rPr>
                <w:i/>
              </w:rPr>
              <w:t>hosts.deny</w:t>
            </w:r>
            <w:proofErr w:type="spellEnd"/>
            <w:r w:rsidR="001C0718" w:rsidRPr="000D0B0A">
              <w:rPr>
                <w:i/>
              </w:rPr>
              <w:br/>
            </w:r>
            <w:r w:rsidRPr="001C0718">
              <w:t>on indique dans ce fichier les services et les hôtes pour lesquels l'accès est interdit.</w:t>
            </w:r>
          </w:p>
          <w:p w:rsidR="00924161" w:rsidRPr="001C0718" w:rsidRDefault="00924161" w:rsidP="001C0718">
            <w:pPr>
              <w:pStyle w:val="Paragraphedeliste"/>
              <w:numPr>
                <w:ilvl w:val="0"/>
                <w:numId w:val="27"/>
              </w:numPr>
              <w:spacing w:before="120"/>
            </w:pPr>
            <w:r w:rsidRPr="000D0B0A">
              <w:rPr>
                <w:i/>
              </w:rPr>
              <w:t>/</w:t>
            </w:r>
            <w:proofErr w:type="spellStart"/>
            <w:r w:rsidRPr="000D0B0A">
              <w:rPr>
                <w:i/>
              </w:rPr>
              <w:t>etc</w:t>
            </w:r>
            <w:proofErr w:type="spellEnd"/>
            <w:r w:rsidRPr="000D0B0A">
              <w:rPr>
                <w:i/>
              </w:rPr>
              <w:t>/</w:t>
            </w:r>
            <w:proofErr w:type="spellStart"/>
            <w:r w:rsidRPr="000D0B0A">
              <w:rPr>
                <w:i/>
              </w:rPr>
              <w:t>hosts.allow</w:t>
            </w:r>
            <w:proofErr w:type="spellEnd"/>
            <w:r w:rsidR="000D0B0A">
              <w:rPr>
                <w:i/>
              </w:rPr>
              <w:br/>
            </w:r>
            <w:r w:rsidRPr="001C0718">
              <w:t>on indique dans ce fichier les services et les hôtes pour lesquels l'accès est autorisé.</w:t>
            </w:r>
          </w:p>
          <w:p w:rsidR="00924161" w:rsidRPr="001C0718" w:rsidRDefault="00924161" w:rsidP="00924161">
            <w:pPr>
              <w:spacing w:before="120"/>
              <w:rPr>
                <w:rFonts w:ascii="Arial Black" w:hAnsi="Arial Black"/>
              </w:rPr>
            </w:pPr>
          </w:p>
          <w:p w:rsidR="00924161" w:rsidRPr="001C0718" w:rsidRDefault="00924161" w:rsidP="001C0718">
            <w:pPr>
              <w:spacing w:before="120"/>
            </w:pPr>
            <w:r w:rsidRPr="001C0718">
              <w:rPr>
                <w:b/>
              </w:rPr>
              <w:t>Exemple</w:t>
            </w:r>
            <w:r w:rsidR="001C0718" w:rsidRPr="001C0718">
              <w:rPr>
                <w:b/>
              </w:rPr>
              <w:t>s</w:t>
            </w:r>
            <w:r w:rsidR="001C0718">
              <w:t xml:space="preserve"> …</w:t>
            </w:r>
          </w:p>
          <w:p w:rsidR="00924161" w:rsidRPr="000D0B0A" w:rsidRDefault="00924161" w:rsidP="00924161">
            <w:pPr>
              <w:spacing w:before="120"/>
              <w:rPr>
                <w:rFonts w:ascii="Calibri Light" w:hAnsi="Calibri Light"/>
              </w:rPr>
            </w:pPr>
            <w:r w:rsidRPr="000D0B0A">
              <w:rPr>
                <w:rFonts w:ascii="Calibri Light" w:hAnsi="Calibri Light"/>
              </w:rPr>
              <w:t># Fichier /</w:t>
            </w:r>
            <w:proofErr w:type="spellStart"/>
            <w:r w:rsidRPr="000D0B0A">
              <w:rPr>
                <w:rFonts w:ascii="Calibri Light" w:hAnsi="Calibri Light"/>
              </w:rPr>
              <w:t>etc</w:t>
            </w:r>
            <w:proofErr w:type="spellEnd"/>
            <w:r w:rsidRPr="000D0B0A">
              <w:rPr>
                <w:rFonts w:ascii="Calibri Light" w:hAnsi="Calibri Light"/>
              </w:rPr>
              <w:t>/</w:t>
            </w:r>
            <w:proofErr w:type="spellStart"/>
            <w:r w:rsidRPr="000D0B0A">
              <w:rPr>
                <w:rFonts w:ascii="Calibri Light" w:hAnsi="Calibri Light"/>
              </w:rPr>
              <w:t>hosts.deny</w:t>
            </w:r>
            <w:proofErr w:type="spellEnd"/>
            <w:r w:rsidR="001C0718" w:rsidRPr="000D0B0A">
              <w:rPr>
                <w:rFonts w:ascii="Calibri Light" w:hAnsi="Calibri Light"/>
              </w:rPr>
              <w:br/>
            </w:r>
            <w:r w:rsidRPr="000D0B0A">
              <w:rPr>
                <w:rFonts w:ascii="Calibri Light" w:hAnsi="Calibri Light"/>
              </w:rPr>
              <w:t># interdit tous les accès ftp à la machine</w:t>
            </w:r>
            <w:r w:rsidR="001C0718" w:rsidRPr="000D0B0A">
              <w:rPr>
                <w:rFonts w:ascii="Calibri Light" w:hAnsi="Calibri Light"/>
              </w:rPr>
              <w:br/>
            </w:r>
            <w:proofErr w:type="spellStart"/>
            <w:r w:rsidRPr="000D0B0A">
              <w:rPr>
                <w:rFonts w:ascii="Calibri Light" w:hAnsi="Calibri Light"/>
              </w:rPr>
              <w:t>in.ftpd:ALL</w:t>
            </w:r>
            <w:proofErr w:type="spellEnd"/>
            <w:r w:rsidRPr="000D0B0A">
              <w:rPr>
                <w:rFonts w:ascii="Calibri Light" w:hAnsi="Calibri Light"/>
              </w:rPr>
              <w:tab/>
            </w:r>
          </w:p>
          <w:p w:rsidR="00924161" w:rsidRPr="000D0B0A" w:rsidRDefault="00924161" w:rsidP="00924161">
            <w:pPr>
              <w:spacing w:before="120"/>
              <w:rPr>
                <w:rFonts w:ascii="Calibri Light" w:hAnsi="Calibri Light"/>
              </w:rPr>
            </w:pPr>
            <w:r w:rsidRPr="000D0B0A">
              <w:rPr>
                <w:rFonts w:ascii="Calibri Light" w:hAnsi="Calibri Light"/>
              </w:rPr>
              <w:t># Fichier /</w:t>
            </w:r>
            <w:proofErr w:type="spellStart"/>
            <w:r w:rsidRPr="000D0B0A">
              <w:rPr>
                <w:rFonts w:ascii="Calibri Light" w:hAnsi="Calibri Light"/>
              </w:rPr>
              <w:t>etc</w:t>
            </w:r>
            <w:proofErr w:type="spellEnd"/>
            <w:r w:rsidRPr="000D0B0A">
              <w:rPr>
                <w:rFonts w:ascii="Calibri Light" w:hAnsi="Calibri Light"/>
              </w:rPr>
              <w:t>/</w:t>
            </w:r>
            <w:proofErr w:type="spellStart"/>
            <w:r w:rsidRPr="000D0B0A">
              <w:rPr>
                <w:rFonts w:ascii="Calibri Light" w:hAnsi="Calibri Light"/>
              </w:rPr>
              <w:t>hosts.allow</w:t>
            </w:r>
            <w:proofErr w:type="spellEnd"/>
            <w:r w:rsidR="001C0718" w:rsidRPr="000D0B0A">
              <w:rPr>
                <w:rFonts w:ascii="Calibri Light" w:hAnsi="Calibri Light"/>
              </w:rPr>
              <w:br/>
            </w:r>
            <w:r w:rsidRPr="000D0B0A">
              <w:rPr>
                <w:rFonts w:ascii="Calibri Light" w:hAnsi="Calibri Light"/>
              </w:rPr>
              <w:t># autorise les accès ftp venant de cli</w:t>
            </w:r>
            <w:r w:rsidR="001C0718" w:rsidRPr="000D0B0A">
              <w:rPr>
                <w:rFonts w:ascii="Calibri Light" w:hAnsi="Calibri Light"/>
              </w:rPr>
              <w:t>ent</w:t>
            </w:r>
            <w:r w:rsidRPr="000D0B0A">
              <w:rPr>
                <w:rFonts w:ascii="Calibri Light" w:hAnsi="Calibri Light"/>
              </w:rPr>
              <w:t>1</w:t>
            </w:r>
            <w:r w:rsidR="001C0718" w:rsidRPr="000D0B0A">
              <w:rPr>
                <w:rFonts w:ascii="Calibri Light" w:hAnsi="Calibri Light"/>
              </w:rPr>
              <w:br/>
            </w:r>
            <w:proofErr w:type="spellStart"/>
            <w:r w:rsidRPr="000D0B0A">
              <w:rPr>
                <w:rFonts w:ascii="Calibri Light" w:hAnsi="Calibri Light"/>
              </w:rPr>
              <w:t>in.ftpd</w:t>
            </w:r>
            <w:proofErr w:type="spellEnd"/>
            <w:r w:rsidRPr="000D0B0A">
              <w:rPr>
                <w:rFonts w:ascii="Calibri Light" w:hAnsi="Calibri Light"/>
              </w:rPr>
              <w:t xml:space="preserve"> :cli</w:t>
            </w:r>
            <w:r w:rsidR="001C0718" w:rsidRPr="000D0B0A">
              <w:rPr>
                <w:rFonts w:ascii="Calibri Light" w:hAnsi="Calibri Light"/>
              </w:rPr>
              <w:t>ent</w:t>
            </w:r>
            <w:r w:rsidRPr="000D0B0A">
              <w:rPr>
                <w:rFonts w:ascii="Calibri Light" w:hAnsi="Calibri Light"/>
              </w:rPr>
              <w:t>1.</w:t>
            </w:r>
            <w:r w:rsidR="001C0718" w:rsidRPr="000D0B0A">
              <w:rPr>
                <w:rFonts w:ascii="Calibri Light" w:hAnsi="Calibri Light"/>
              </w:rPr>
              <w:t>profsavard.info</w:t>
            </w:r>
          </w:p>
          <w:p w:rsidR="001C0718" w:rsidRDefault="00924161" w:rsidP="00924161">
            <w:pPr>
              <w:spacing w:before="120"/>
            </w:pPr>
            <w:r w:rsidRPr="000D0B0A">
              <w:rPr>
                <w:i/>
              </w:rPr>
              <w:t>TCP-</w:t>
            </w:r>
            <w:proofErr w:type="spellStart"/>
            <w:r w:rsidRPr="000D0B0A">
              <w:rPr>
                <w:i/>
              </w:rPr>
              <w:t>Wrappe</w:t>
            </w:r>
            <w:r w:rsidR="001C0718" w:rsidRPr="000D0B0A">
              <w:rPr>
                <w:i/>
              </w:rPr>
              <w:t>r</w:t>
            </w:r>
            <w:proofErr w:type="spellEnd"/>
            <w:r w:rsidR="001C0718">
              <w:t xml:space="preserve"> utilise l'algorithme suivant …</w:t>
            </w:r>
          </w:p>
          <w:p w:rsidR="001C0718" w:rsidRDefault="001C0718" w:rsidP="001C0718">
            <w:pPr>
              <w:pStyle w:val="Paragraphedeliste"/>
              <w:numPr>
                <w:ilvl w:val="0"/>
                <w:numId w:val="28"/>
              </w:numPr>
              <w:spacing w:before="120"/>
            </w:pPr>
            <w:r>
              <w:t>s</w:t>
            </w:r>
            <w:r w:rsidR="00924161" w:rsidRPr="001C0718">
              <w:t xml:space="preserve">i une règle est applicable dans </w:t>
            </w:r>
            <w:proofErr w:type="spellStart"/>
            <w:r w:rsidR="00924161" w:rsidRPr="001C0718">
              <w:rPr>
                <w:i/>
              </w:rPr>
              <w:t>hosts.allow</w:t>
            </w:r>
            <w:proofErr w:type="spellEnd"/>
            <w:r w:rsidR="00924161" w:rsidRPr="001C0718">
              <w:t xml:space="preserve">, </w:t>
            </w:r>
            <w:r>
              <w:br/>
            </w:r>
            <w:r w:rsidR="00924161" w:rsidRPr="001C0718">
              <w:t>alors ce</w:t>
            </w:r>
            <w:r>
              <w:t xml:space="preserve">tte règle est appliquée, </w:t>
            </w:r>
            <w:r>
              <w:br/>
              <w:t>sinon …</w:t>
            </w:r>
          </w:p>
          <w:p w:rsidR="001C0718" w:rsidRDefault="001C0718" w:rsidP="001C0718">
            <w:pPr>
              <w:pStyle w:val="Paragraphedeliste"/>
              <w:numPr>
                <w:ilvl w:val="0"/>
                <w:numId w:val="28"/>
              </w:numPr>
              <w:spacing w:before="120"/>
            </w:pPr>
            <w:r>
              <w:t>s</w:t>
            </w:r>
            <w:r w:rsidR="00924161" w:rsidRPr="001C0718">
              <w:t xml:space="preserve">i une règle est applicable </w:t>
            </w:r>
            <w:proofErr w:type="gramStart"/>
            <w:r w:rsidR="00924161" w:rsidRPr="001C0718">
              <w:t xml:space="preserve">dans </w:t>
            </w:r>
            <w:proofErr w:type="spellStart"/>
            <w:r w:rsidR="00924161" w:rsidRPr="001C0718">
              <w:rPr>
                <w:i/>
              </w:rPr>
              <w:t>hosts.deny</w:t>
            </w:r>
            <w:proofErr w:type="spellEnd"/>
            <w:r w:rsidR="00924161" w:rsidRPr="001C0718">
              <w:t xml:space="preserve"> </w:t>
            </w:r>
            <w:r>
              <w:t>,</w:t>
            </w:r>
            <w:proofErr w:type="gramEnd"/>
            <w:r>
              <w:br/>
            </w:r>
            <w:r w:rsidR="00924161" w:rsidRPr="001C0718">
              <w:t xml:space="preserve">alors cette règle est appliquée, </w:t>
            </w:r>
            <w:r>
              <w:br/>
            </w:r>
            <w:r w:rsidR="00924161" w:rsidRPr="001C0718">
              <w:t>sinon</w:t>
            </w:r>
            <w:r>
              <w:t xml:space="preserve"> …</w:t>
            </w:r>
          </w:p>
          <w:p w:rsidR="00924161" w:rsidRPr="001C0718" w:rsidRDefault="00924161" w:rsidP="001C0718">
            <w:pPr>
              <w:pStyle w:val="Paragraphedeliste"/>
              <w:numPr>
                <w:ilvl w:val="0"/>
                <w:numId w:val="28"/>
              </w:numPr>
              <w:spacing w:before="120"/>
            </w:pPr>
            <w:r w:rsidRPr="001C0718">
              <w:t>l'accès est autorisé.</w:t>
            </w:r>
          </w:p>
          <w:p w:rsidR="00924161" w:rsidRPr="001C0718" w:rsidRDefault="00924161" w:rsidP="00924161">
            <w:pPr>
              <w:spacing w:before="120"/>
            </w:pPr>
            <w:r w:rsidRPr="001C0718">
              <w:t>Ce mode de fonctionnement induit la stratégie de sécurité à adopter :</w:t>
            </w:r>
          </w:p>
          <w:p w:rsidR="001C0718" w:rsidRDefault="00924161" w:rsidP="001C0718">
            <w:pPr>
              <w:pStyle w:val="Paragraphedeliste"/>
              <w:numPr>
                <w:ilvl w:val="0"/>
                <w:numId w:val="29"/>
              </w:numPr>
              <w:ind w:left="822" w:hanging="357"/>
            </w:pPr>
            <w:r w:rsidRPr="001C0718">
              <w:t>décrire toutes les règles pour les couples (services/clients) qui sont autorisés,</w:t>
            </w:r>
          </w:p>
          <w:p w:rsidR="00635441" w:rsidRDefault="00924161" w:rsidP="00924161">
            <w:pPr>
              <w:pStyle w:val="Paragraphedeliste"/>
              <w:numPr>
                <w:ilvl w:val="0"/>
                <w:numId w:val="29"/>
              </w:numPr>
              <w:spacing w:before="120"/>
            </w:pPr>
            <w:r w:rsidRPr="001C0718">
              <w:t xml:space="preserve">interdire systématiquement tout le reste. </w:t>
            </w:r>
            <w:r w:rsidR="001C0718">
              <w:br/>
            </w:r>
            <w:r w:rsidRPr="001C0718">
              <w:t xml:space="preserve">Mettre par défaut ALL:ALL dans </w:t>
            </w:r>
            <w:proofErr w:type="spellStart"/>
            <w:r w:rsidRPr="001C0718">
              <w:t>hosts.deny.</w:t>
            </w:r>
            <w:proofErr w:type="spellEnd"/>
          </w:p>
          <w:p w:rsidR="000D0B0A" w:rsidRDefault="000D0B0A" w:rsidP="00635441"/>
          <w:p w:rsidR="00AA5F9F" w:rsidRPr="001C0718" w:rsidRDefault="00924161" w:rsidP="00635441">
            <w:r w:rsidRPr="001C0718">
              <w:t xml:space="preserve">Les tentatives d'accès depuis des machines extérieures sont toutes enregistrées dans des fichiers particuliers. </w:t>
            </w:r>
            <w:r w:rsidR="00635441">
              <w:br/>
            </w:r>
            <w:r w:rsidRPr="001C0718">
              <w:t xml:space="preserve">Ces enregistrements sont effectués par le processus </w:t>
            </w:r>
            <w:proofErr w:type="spellStart"/>
            <w:r w:rsidRPr="001C0718">
              <w:t>syslogd</w:t>
            </w:r>
            <w:proofErr w:type="spellEnd"/>
            <w:r w:rsidRPr="001C0718">
              <w:t xml:space="preserve"> qui, à son démarrage, lit le fichier /</w:t>
            </w:r>
            <w:proofErr w:type="spellStart"/>
            <w:r w:rsidRPr="001C0718">
              <w:t>etc</w:t>
            </w:r>
            <w:proofErr w:type="spellEnd"/>
            <w:r w:rsidRPr="001C0718">
              <w:t>/</w:t>
            </w:r>
            <w:proofErr w:type="spellStart"/>
            <w:r w:rsidRPr="001C0718">
              <w:t>syslog.conf</w:t>
            </w:r>
            <w:proofErr w:type="spellEnd"/>
            <w:r w:rsidRPr="001C0718">
              <w:t xml:space="preserve"> pour trouver dans quel(s) fichier(s) il doit enregistrer les différentes tentatives d'accès.</w:t>
            </w:r>
          </w:p>
          <w:p w:rsidR="00330470" w:rsidRDefault="00330470" w:rsidP="00265EA9"/>
          <w:p w:rsidR="00635441" w:rsidRDefault="00635441" w:rsidP="00265EA9"/>
          <w:p w:rsidR="000D0B0A" w:rsidRPr="001F6618" w:rsidRDefault="000D0B0A" w:rsidP="00265EA9">
            <w:bookmarkStart w:id="0" w:name="_GoBack"/>
            <w:bookmarkEnd w:id="0"/>
          </w:p>
          <w:p w:rsidR="00CA27AE" w:rsidRPr="00DE7FDE" w:rsidRDefault="000E3DB0" w:rsidP="00265EA9">
            <w:pPr>
              <w:rPr>
                <w:b/>
              </w:rPr>
            </w:pPr>
            <w:r w:rsidRPr="00DE7FDE">
              <w:rPr>
                <w:b/>
              </w:rPr>
              <w:t>Adapté du document original</w:t>
            </w:r>
          </w:p>
          <w:p w:rsidR="00CF340B" w:rsidRPr="00DE7FDE" w:rsidRDefault="000D0B0A" w:rsidP="001C0718">
            <w:hyperlink r:id="rId8" w:history="1">
              <w:r w:rsidR="00517CB8" w:rsidRPr="00112EDF">
                <w:rPr>
                  <w:rStyle w:val="Lienhypertexte"/>
                </w:rPr>
                <w:t>http://doc.ubuntu-fr.org/denyhosts</w:t>
              </w:r>
            </w:hyperlink>
          </w:p>
        </w:tc>
      </w:tr>
      <w:tr w:rsidR="00A1449B" w:rsidRPr="00AA5F9F" w:rsidTr="00A456F3">
        <w:tc>
          <w:tcPr>
            <w:tcW w:w="3369" w:type="dxa"/>
            <w:tcBorders>
              <w:top w:val="single" w:sz="4" w:space="0" w:color="auto"/>
            </w:tcBorders>
          </w:tcPr>
          <w:p w:rsidR="00A1449B" w:rsidRPr="00DE7FDE" w:rsidRDefault="00A1449B" w:rsidP="00A1449B">
            <w:pPr>
              <w:rPr>
                <w:rFonts w:ascii="Arial Black" w:hAnsi="Arial Black"/>
                <w:color w:val="1F497D" w:themeColor="text2"/>
                <w:sz w:val="2"/>
                <w:szCs w:val="2"/>
              </w:rPr>
            </w:pPr>
          </w:p>
        </w:tc>
        <w:tc>
          <w:tcPr>
            <w:tcW w:w="283" w:type="dxa"/>
          </w:tcPr>
          <w:p w:rsidR="00A1449B" w:rsidRPr="00DE7FDE" w:rsidRDefault="00A1449B">
            <w:pPr>
              <w:rPr>
                <w:sz w:val="2"/>
                <w:szCs w:val="2"/>
              </w:rPr>
            </w:pPr>
          </w:p>
        </w:tc>
        <w:tc>
          <w:tcPr>
            <w:tcW w:w="10888" w:type="dxa"/>
            <w:tcBorders>
              <w:top w:val="single" w:sz="4" w:space="0" w:color="auto"/>
            </w:tcBorders>
          </w:tcPr>
          <w:p w:rsidR="00A1449B" w:rsidRPr="00DE7FDE" w:rsidRDefault="00A1449B">
            <w:pPr>
              <w:rPr>
                <w:sz w:val="2"/>
                <w:szCs w:val="2"/>
              </w:rPr>
            </w:pPr>
          </w:p>
        </w:tc>
      </w:tr>
    </w:tbl>
    <w:p w:rsidR="001836F5" w:rsidRPr="00DE7FDE" w:rsidRDefault="001836F5" w:rsidP="00A1449B">
      <w:pPr>
        <w:rPr>
          <w:sz w:val="2"/>
          <w:szCs w:val="2"/>
        </w:rPr>
      </w:pPr>
    </w:p>
    <w:sectPr w:rsidR="001836F5" w:rsidRPr="00DE7FDE" w:rsidSect="00D1639D">
      <w:pgSz w:w="15840" w:h="12240" w:orient="landscape"/>
      <w:pgMar w:top="720" w:right="720" w:bottom="425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863"/>
    <w:multiLevelType w:val="hybridMultilevel"/>
    <w:tmpl w:val="FFAE68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46F44"/>
    <w:multiLevelType w:val="hybridMultilevel"/>
    <w:tmpl w:val="C8482C7A"/>
    <w:lvl w:ilvl="0" w:tplc="0C0C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>
    <w:nsid w:val="1B0552A2"/>
    <w:multiLevelType w:val="hybridMultilevel"/>
    <w:tmpl w:val="8C7E32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45715"/>
    <w:multiLevelType w:val="hybridMultilevel"/>
    <w:tmpl w:val="29588A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73EA3"/>
    <w:multiLevelType w:val="hybridMultilevel"/>
    <w:tmpl w:val="5B2AD8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B6C51"/>
    <w:multiLevelType w:val="hybridMultilevel"/>
    <w:tmpl w:val="396A09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02678"/>
    <w:multiLevelType w:val="hybridMultilevel"/>
    <w:tmpl w:val="2C0052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C82782"/>
    <w:multiLevelType w:val="hybridMultilevel"/>
    <w:tmpl w:val="E0B400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321B2"/>
    <w:multiLevelType w:val="hybridMultilevel"/>
    <w:tmpl w:val="D5B885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4152C"/>
    <w:multiLevelType w:val="hybridMultilevel"/>
    <w:tmpl w:val="F064DB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91285C"/>
    <w:multiLevelType w:val="hybridMultilevel"/>
    <w:tmpl w:val="08D0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26680C"/>
    <w:multiLevelType w:val="hybridMultilevel"/>
    <w:tmpl w:val="BC8CFF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973406"/>
    <w:multiLevelType w:val="hybridMultilevel"/>
    <w:tmpl w:val="18B658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634C8D"/>
    <w:multiLevelType w:val="hybridMultilevel"/>
    <w:tmpl w:val="FA82F6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833A26"/>
    <w:multiLevelType w:val="hybridMultilevel"/>
    <w:tmpl w:val="E646A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933C10"/>
    <w:multiLevelType w:val="hybridMultilevel"/>
    <w:tmpl w:val="F91088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CF243C"/>
    <w:multiLevelType w:val="hybridMultilevel"/>
    <w:tmpl w:val="A5F63B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925E63"/>
    <w:multiLevelType w:val="hybridMultilevel"/>
    <w:tmpl w:val="A67EA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742D26"/>
    <w:multiLevelType w:val="hybridMultilevel"/>
    <w:tmpl w:val="96AE0C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50449C"/>
    <w:multiLevelType w:val="hybridMultilevel"/>
    <w:tmpl w:val="C07E30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841911"/>
    <w:multiLevelType w:val="hybridMultilevel"/>
    <w:tmpl w:val="952E9A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533E2D"/>
    <w:multiLevelType w:val="hybridMultilevel"/>
    <w:tmpl w:val="1D221E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5D5F6D"/>
    <w:multiLevelType w:val="hybridMultilevel"/>
    <w:tmpl w:val="4E72C5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7D1B48"/>
    <w:multiLevelType w:val="hybridMultilevel"/>
    <w:tmpl w:val="819C9D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5F3755"/>
    <w:multiLevelType w:val="hybridMultilevel"/>
    <w:tmpl w:val="FB0242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CF1583"/>
    <w:multiLevelType w:val="hybridMultilevel"/>
    <w:tmpl w:val="F01E3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DF5084"/>
    <w:multiLevelType w:val="hybridMultilevel"/>
    <w:tmpl w:val="4DBA72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C24E38"/>
    <w:multiLevelType w:val="hybridMultilevel"/>
    <w:tmpl w:val="0D0A9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3D6307"/>
    <w:multiLevelType w:val="hybridMultilevel"/>
    <w:tmpl w:val="8F1C9B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3"/>
  </w:num>
  <w:num w:numId="4">
    <w:abstractNumId w:val="11"/>
  </w:num>
  <w:num w:numId="5">
    <w:abstractNumId w:val="26"/>
  </w:num>
  <w:num w:numId="6">
    <w:abstractNumId w:val="27"/>
  </w:num>
  <w:num w:numId="7">
    <w:abstractNumId w:val="22"/>
  </w:num>
  <w:num w:numId="8">
    <w:abstractNumId w:val="16"/>
  </w:num>
  <w:num w:numId="9">
    <w:abstractNumId w:val="17"/>
  </w:num>
  <w:num w:numId="10">
    <w:abstractNumId w:val="12"/>
  </w:num>
  <w:num w:numId="11">
    <w:abstractNumId w:val="18"/>
  </w:num>
  <w:num w:numId="12">
    <w:abstractNumId w:val="25"/>
  </w:num>
  <w:num w:numId="13">
    <w:abstractNumId w:val="24"/>
  </w:num>
  <w:num w:numId="14">
    <w:abstractNumId w:val="4"/>
  </w:num>
  <w:num w:numId="15">
    <w:abstractNumId w:val="13"/>
  </w:num>
  <w:num w:numId="16">
    <w:abstractNumId w:val="8"/>
  </w:num>
  <w:num w:numId="17">
    <w:abstractNumId w:val="5"/>
  </w:num>
  <w:num w:numId="18">
    <w:abstractNumId w:val="14"/>
  </w:num>
  <w:num w:numId="19">
    <w:abstractNumId w:val="19"/>
  </w:num>
  <w:num w:numId="20">
    <w:abstractNumId w:val="10"/>
  </w:num>
  <w:num w:numId="21">
    <w:abstractNumId w:val="20"/>
  </w:num>
  <w:num w:numId="22">
    <w:abstractNumId w:val="6"/>
  </w:num>
  <w:num w:numId="23">
    <w:abstractNumId w:val="15"/>
  </w:num>
  <w:num w:numId="24">
    <w:abstractNumId w:val="28"/>
  </w:num>
  <w:num w:numId="25">
    <w:abstractNumId w:val="2"/>
  </w:num>
  <w:num w:numId="26">
    <w:abstractNumId w:val="0"/>
  </w:num>
  <w:num w:numId="27">
    <w:abstractNumId w:val="21"/>
  </w:num>
  <w:num w:numId="28">
    <w:abstractNumId w:val="9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FC"/>
    <w:rsid w:val="000358A4"/>
    <w:rsid w:val="00036F08"/>
    <w:rsid w:val="00045254"/>
    <w:rsid w:val="00061274"/>
    <w:rsid w:val="00061F9D"/>
    <w:rsid w:val="00075F70"/>
    <w:rsid w:val="00085809"/>
    <w:rsid w:val="00094F37"/>
    <w:rsid w:val="000A2CF3"/>
    <w:rsid w:val="000D0B0A"/>
    <w:rsid w:val="000E3DB0"/>
    <w:rsid w:val="000F707F"/>
    <w:rsid w:val="00122F6A"/>
    <w:rsid w:val="0012540D"/>
    <w:rsid w:val="00133761"/>
    <w:rsid w:val="00145748"/>
    <w:rsid w:val="00146FA9"/>
    <w:rsid w:val="00154654"/>
    <w:rsid w:val="0016083E"/>
    <w:rsid w:val="0017128C"/>
    <w:rsid w:val="00175E85"/>
    <w:rsid w:val="001836F5"/>
    <w:rsid w:val="00187483"/>
    <w:rsid w:val="001A072D"/>
    <w:rsid w:val="001A5772"/>
    <w:rsid w:val="001C0718"/>
    <w:rsid w:val="001C3A42"/>
    <w:rsid w:val="001F2912"/>
    <w:rsid w:val="001F6618"/>
    <w:rsid w:val="0020759B"/>
    <w:rsid w:val="00222C18"/>
    <w:rsid w:val="002336FB"/>
    <w:rsid w:val="002378B8"/>
    <w:rsid w:val="00262078"/>
    <w:rsid w:val="0026244E"/>
    <w:rsid w:val="00265EA9"/>
    <w:rsid w:val="00267580"/>
    <w:rsid w:val="002A56EC"/>
    <w:rsid w:val="002A7560"/>
    <w:rsid w:val="002B7AE3"/>
    <w:rsid w:val="002C2BB3"/>
    <w:rsid w:val="002C6FC2"/>
    <w:rsid w:val="002D05A7"/>
    <w:rsid w:val="002D7357"/>
    <w:rsid w:val="002D7A8E"/>
    <w:rsid w:val="002E09E6"/>
    <w:rsid w:val="002F11ED"/>
    <w:rsid w:val="002F3022"/>
    <w:rsid w:val="002F6286"/>
    <w:rsid w:val="00310A7C"/>
    <w:rsid w:val="0031198E"/>
    <w:rsid w:val="00315C78"/>
    <w:rsid w:val="0032064B"/>
    <w:rsid w:val="00321404"/>
    <w:rsid w:val="00330470"/>
    <w:rsid w:val="00333077"/>
    <w:rsid w:val="0034255D"/>
    <w:rsid w:val="00343D2B"/>
    <w:rsid w:val="00343DA8"/>
    <w:rsid w:val="00372A71"/>
    <w:rsid w:val="003B4B90"/>
    <w:rsid w:val="003C4C42"/>
    <w:rsid w:val="003D6019"/>
    <w:rsid w:val="003E6F04"/>
    <w:rsid w:val="004072FF"/>
    <w:rsid w:val="00424476"/>
    <w:rsid w:val="00443824"/>
    <w:rsid w:val="00446CD7"/>
    <w:rsid w:val="00471415"/>
    <w:rsid w:val="00471E2C"/>
    <w:rsid w:val="00471FCE"/>
    <w:rsid w:val="0047596C"/>
    <w:rsid w:val="004A10FF"/>
    <w:rsid w:val="004A52D5"/>
    <w:rsid w:val="004B3811"/>
    <w:rsid w:val="004C0229"/>
    <w:rsid w:val="004C50CD"/>
    <w:rsid w:val="004E3814"/>
    <w:rsid w:val="00514022"/>
    <w:rsid w:val="00517CB8"/>
    <w:rsid w:val="00530701"/>
    <w:rsid w:val="005318EA"/>
    <w:rsid w:val="0053662D"/>
    <w:rsid w:val="00560AD9"/>
    <w:rsid w:val="00593079"/>
    <w:rsid w:val="00595D5C"/>
    <w:rsid w:val="005C44F3"/>
    <w:rsid w:val="005D4A1C"/>
    <w:rsid w:val="005F1AA5"/>
    <w:rsid w:val="00602A6E"/>
    <w:rsid w:val="00610013"/>
    <w:rsid w:val="006111AD"/>
    <w:rsid w:val="0061781B"/>
    <w:rsid w:val="006227FC"/>
    <w:rsid w:val="006302DD"/>
    <w:rsid w:val="00635441"/>
    <w:rsid w:val="00637A48"/>
    <w:rsid w:val="00643AE8"/>
    <w:rsid w:val="00645029"/>
    <w:rsid w:val="00651902"/>
    <w:rsid w:val="00651DE6"/>
    <w:rsid w:val="00675962"/>
    <w:rsid w:val="00685642"/>
    <w:rsid w:val="00696530"/>
    <w:rsid w:val="00696F2A"/>
    <w:rsid w:val="006A083F"/>
    <w:rsid w:val="006E2FD0"/>
    <w:rsid w:val="006E3447"/>
    <w:rsid w:val="006E4AF2"/>
    <w:rsid w:val="006E6A7D"/>
    <w:rsid w:val="006F4ED8"/>
    <w:rsid w:val="00704C13"/>
    <w:rsid w:val="00712817"/>
    <w:rsid w:val="007248C0"/>
    <w:rsid w:val="0073482B"/>
    <w:rsid w:val="00744E33"/>
    <w:rsid w:val="00753D67"/>
    <w:rsid w:val="00754DD8"/>
    <w:rsid w:val="00783A82"/>
    <w:rsid w:val="00786BC8"/>
    <w:rsid w:val="00793954"/>
    <w:rsid w:val="00796C82"/>
    <w:rsid w:val="007B27C3"/>
    <w:rsid w:val="007C3E8F"/>
    <w:rsid w:val="007D14F2"/>
    <w:rsid w:val="007D2B24"/>
    <w:rsid w:val="007D5C01"/>
    <w:rsid w:val="007E42C0"/>
    <w:rsid w:val="007F69A2"/>
    <w:rsid w:val="00801C86"/>
    <w:rsid w:val="00807474"/>
    <w:rsid w:val="00833D54"/>
    <w:rsid w:val="00835030"/>
    <w:rsid w:val="00847054"/>
    <w:rsid w:val="00885C6F"/>
    <w:rsid w:val="008A2AF5"/>
    <w:rsid w:val="008C1732"/>
    <w:rsid w:val="008E5129"/>
    <w:rsid w:val="008F2AB9"/>
    <w:rsid w:val="009035E3"/>
    <w:rsid w:val="00921500"/>
    <w:rsid w:val="00924161"/>
    <w:rsid w:val="009322AD"/>
    <w:rsid w:val="0094496B"/>
    <w:rsid w:val="00971E56"/>
    <w:rsid w:val="00972DF4"/>
    <w:rsid w:val="00980C6D"/>
    <w:rsid w:val="00996BF3"/>
    <w:rsid w:val="009A3AAC"/>
    <w:rsid w:val="009E0DDD"/>
    <w:rsid w:val="009F020A"/>
    <w:rsid w:val="00A0130E"/>
    <w:rsid w:val="00A03011"/>
    <w:rsid w:val="00A13564"/>
    <w:rsid w:val="00A1449B"/>
    <w:rsid w:val="00A456F3"/>
    <w:rsid w:val="00A46DEF"/>
    <w:rsid w:val="00A832AA"/>
    <w:rsid w:val="00A97F6C"/>
    <w:rsid w:val="00AA1CED"/>
    <w:rsid w:val="00AA5F9F"/>
    <w:rsid w:val="00AC318B"/>
    <w:rsid w:val="00AC6981"/>
    <w:rsid w:val="00AD1A2A"/>
    <w:rsid w:val="00AD459B"/>
    <w:rsid w:val="00AF22E5"/>
    <w:rsid w:val="00AF2578"/>
    <w:rsid w:val="00AF2E4B"/>
    <w:rsid w:val="00AF47BE"/>
    <w:rsid w:val="00B04715"/>
    <w:rsid w:val="00B06252"/>
    <w:rsid w:val="00B142FD"/>
    <w:rsid w:val="00B349B0"/>
    <w:rsid w:val="00B370B7"/>
    <w:rsid w:val="00B37707"/>
    <w:rsid w:val="00B42BE5"/>
    <w:rsid w:val="00B530D4"/>
    <w:rsid w:val="00B729B2"/>
    <w:rsid w:val="00B95695"/>
    <w:rsid w:val="00B95EF8"/>
    <w:rsid w:val="00BD1E0F"/>
    <w:rsid w:val="00BD65CD"/>
    <w:rsid w:val="00BD7AEB"/>
    <w:rsid w:val="00BE47AA"/>
    <w:rsid w:val="00C02838"/>
    <w:rsid w:val="00C31AD7"/>
    <w:rsid w:val="00C62B2C"/>
    <w:rsid w:val="00C7244A"/>
    <w:rsid w:val="00C738DD"/>
    <w:rsid w:val="00C97E2E"/>
    <w:rsid w:val="00CA27AE"/>
    <w:rsid w:val="00CA27CF"/>
    <w:rsid w:val="00CB3744"/>
    <w:rsid w:val="00CE3403"/>
    <w:rsid w:val="00CF340B"/>
    <w:rsid w:val="00CF682D"/>
    <w:rsid w:val="00D1639D"/>
    <w:rsid w:val="00D23AB7"/>
    <w:rsid w:val="00D24713"/>
    <w:rsid w:val="00D24D5E"/>
    <w:rsid w:val="00D45314"/>
    <w:rsid w:val="00D53DD2"/>
    <w:rsid w:val="00D5610C"/>
    <w:rsid w:val="00D67B05"/>
    <w:rsid w:val="00D73FC7"/>
    <w:rsid w:val="00D76761"/>
    <w:rsid w:val="00D82C8F"/>
    <w:rsid w:val="00DA75F9"/>
    <w:rsid w:val="00DD2B73"/>
    <w:rsid w:val="00DE7FDE"/>
    <w:rsid w:val="00DF1288"/>
    <w:rsid w:val="00E35687"/>
    <w:rsid w:val="00E4374D"/>
    <w:rsid w:val="00E51B24"/>
    <w:rsid w:val="00E5525E"/>
    <w:rsid w:val="00E60DEE"/>
    <w:rsid w:val="00E62AC1"/>
    <w:rsid w:val="00E65FD6"/>
    <w:rsid w:val="00E732A6"/>
    <w:rsid w:val="00EB1140"/>
    <w:rsid w:val="00EC17D5"/>
    <w:rsid w:val="00EC2D59"/>
    <w:rsid w:val="00EC42D1"/>
    <w:rsid w:val="00EF284D"/>
    <w:rsid w:val="00EF5632"/>
    <w:rsid w:val="00F02260"/>
    <w:rsid w:val="00F04735"/>
    <w:rsid w:val="00F06219"/>
    <w:rsid w:val="00F2128E"/>
    <w:rsid w:val="00F266D4"/>
    <w:rsid w:val="00F275AE"/>
    <w:rsid w:val="00F32984"/>
    <w:rsid w:val="00F37320"/>
    <w:rsid w:val="00F4198F"/>
    <w:rsid w:val="00F41B2D"/>
    <w:rsid w:val="00F57BFB"/>
    <w:rsid w:val="00F800F3"/>
    <w:rsid w:val="00FA0516"/>
    <w:rsid w:val="00FA19E9"/>
    <w:rsid w:val="00FB45C8"/>
    <w:rsid w:val="00FB6130"/>
    <w:rsid w:val="00FB662A"/>
    <w:rsid w:val="00F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2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1449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449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7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75F9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4E38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2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1449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449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7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75F9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4E38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ubuntu-fr.org/denyhost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6D3F6-91FD-40E5-B69B-3429CA73D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Savard, Louis</dc:creator>
  <cp:lastModifiedBy>uadmin</cp:lastModifiedBy>
  <cp:revision>5</cp:revision>
  <cp:lastPrinted>2014-10-15T18:56:00Z</cp:lastPrinted>
  <dcterms:created xsi:type="dcterms:W3CDTF">2015-02-11T16:27:00Z</dcterms:created>
  <dcterms:modified xsi:type="dcterms:W3CDTF">2015-06-06T18:53:00Z</dcterms:modified>
</cp:coreProperties>
</file>