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CD28" w14:textId="5F59E48A" w:rsidR="00C86588" w:rsidRPr="00E21C62" w:rsidRDefault="00AB222B">
      <w:pPr>
        <w:rPr>
          <w:sz w:val="32"/>
          <w:szCs w:val="32"/>
          <w:u w:val="single"/>
          <w:lang w:val="en-GB"/>
        </w:rPr>
      </w:pPr>
      <w:r w:rsidRPr="00E21C62">
        <w:rPr>
          <w:sz w:val="32"/>
          <w:szCs w:val="32"/>
          <w:u w:val="single"/>
          <w:lang w:val="en-GB"/>
        </w:rPr>
        <w:t>Challenge A1 Data Description</w:t>
      </w:r>
    </w:p>
    <w:p w14:paraId="16A17693" w14:textId="2B3167D9" w:rsidR="00440C4F" w:rsidRPr="00E21C62" w:rsidRDefault="00CA3882">
      <w:pPr>
        <w:rPr>
          <w:sz w:val="28"/>
          <w:szCs w:val="28"/>
          <w:lang w:val="en-GB"/>
        </w:rPr>
      </w:pPr>
      <w:r w:rsidRPr="00E21C62">
        <w:rPr>
          <w:b/>
          <w:bCs/>
          <w:sz w:val="28"/>
          <w:szCs w:val="28"/>
          <w:lang w:val="en-GB"/>
        </w:rPr>
        <w:t>Weather data</w:t>
      </w:r>
      <w:r w:rsidR="00545F2B">
        <w:rPr>
          <w:b/>
          <w:bCs/>
          <w:sz w:val="28"/>
          <w:szCs w:val="28"/>
          <w:lang w:val="en-GB"/>
        </w:rPr>
        <w:t xml:space="preserve"> Brabant</w:t>
      </w:r>
      <w:r w:rsidR="00901B90" w:rsidRPr="00E21C62">
        <w:rPr>
          <w:sz w:val="28"/>
          <w:szCs w:val="28"/>
          <w:lang w:val="en-GB"/>
        </w:rPr>
        <w:t>(</w:t>
      </w:r>
      <w:r w:rsidR="00901B90" w:rsidRPr="00E21C62">
        <w:rPr>
          <w:i/>
          <w:iCs/>
          <w:sz w:val="28"/>
          <w:szCs w:val="28"/>
          <w:lang w:val="en-GB"/>
        </w:rPr>
        <w:t>weather_data.csv</w:t>
      </w:r>
      <w:r w:rsidR="00901B90" w:rsidRPr="00E21C62">
        <w:rPr>
          <w:sz w:val="28"/>
          <w:szCs w:val="28"/>
          <w:lang w:val="en-GB"/>
        </w:rPr>
        <w:t>)</w:t>
      </w:r>
    </w:p>
    <w:p w14:paraId="0ABC3BFB" w14:textId="325816FB" w:rsidR="00440C4F" w:rsidRDefault="00893B58">
      <w:pPr>
        <w:rPr>
          <w:sz w:val="24"/>
          <w:szCs w:val="24"/>
          <w:lang w:val="en-GB"/>
        </w:rPr>
      </w:pPr>
      <w:r w:rsidRPr="00E21C62">
        <w:rPr>
          <w:sz w:val="24"/>
          <w:szCs w:val="24"/>
          <w:lang w:val="en-GB"/>
        </w:rPr>
        <w:t xml:space="preserve">Brief description: </w:t>
      </w:r>
      <w:r w:rsidR="00310EE2" w:rsidRPr="00E21C62">
        <w:rPr>
          <w:sz w:val="24"/>
          <w:szCs w:val="24"/>
          <w:lang w:val="en-GB"/>
        </w:rPr>
        <w:t>T</w:t>
      </w:r>
      <w:r w:rsidRPr="00E21C62">
        <w:rPr>
          <w:sz w:val="24"/>
          <w:szCs w:val="24"/>
          <w:lang w:val="en-GB"/>
        </w:rPr>
        <w:t>his dataset contains information</w:t>
      </w:r>
      <w:r w:rsidR="00310EE2" w:rsidRPr="00E21C62">
        <w:rPr>
          <w:sz w:val="24"/>
          <w:szCs w:val="24"/>
          <w:lang w:val="en-GB"/>
        </w:rPr>
        <w:t xml:space="preserve"> about weather conditions</w:t>
      </w:r>
      <w:r w:rsidR="00E21C62" w:rsidRPr="00E21C62">
        <w:rPr>
          <w:sz w:val="24"/>
          <w:szCs w:val="24"/>
          <w:lang w:val="en-GB"/>
        </w:rPr>
        <w:t xml:space="preserve"> from two measurement stations in Brabant</w:t>
      </w:r>
      <w:r w:rsidR="005248AB">
        <w:rPr>
          <w:sz w:val="24"/>
          <w:szCs w:val="24"/>
          <w:lang w:val="en-GB"/>
        </w:rPr>
        <w:t xml:space="preserve">: </w:t>
      </w:r>
      <w:proofErr w:type="spellStart"/>
      <w:r w:rsidR="005248AB">
        <w:rPr>
          <w:sz w:val="24"/>
          <w:szCs w:val="24"/>
          <w:lang w:val="en-GB"/>
        </w:rPr>
        <w:t>Gilze-Rijen</w:t>
      </w:r>
      <w:proofErr w:type="spellEnd"/>
      <w:r w:rsidR="005248AB">
        <w:rPr>
          <w:sz w:val="24"/>
          <w:szCs w:val="24"/>
          <w:lang w:val="en-GB"/>
        </w:rPr>
        <w:t xml:space="preserve"> and Eindhoven. </w:t>
      </w:r>
      <w:r w:rsidR="00E50681">
        <w:rPr>
          <w:sz w:val="24"/>
          <w:szCs w:val="24"/>
          <w:lang w:val="en-GB"/>
        </w:rPr>
        <w:t>The measurements are from the 1</w:t>
      </w:r>
      <w:r w:rsidR="00E50681" w:rsidRPr="00E50681">
        <w:rPr>
          <w:sz w:val="24"/>
          <w:szCs w:val="24"/>
          <w:vertAlign w:val="superscript"/>
          <w:lang w:val="en-GB"/>
        </w:rPr>
        <w:t>st</w:t>
      </w:r>
      <w:r w:rsidR="00E50681">
        <w:rPr>
          <w:sz w:val="24"/>
          <w:szCs w:val="24"/>
          <w:lang w:val="en-GB"/>
        </w:rPr>
        <w:t xml:space="preserve"> of October 2019 up until the 1</w:t>
      </w:r>
      <w:r w:rsidR="00E50681" w:rsidRPr="00E50681">
        <w:rPr>
          <w:sz w:val="24"/>
          <w:szCs w:val="24"/>
          <w:vertAlign w:val="superscript"/>
          <w:lang w:val="en-GB"/>
        </w:rPr>
        <w:t>st</w:t>
      </w:r>
      <w:r w:rsidR="00E50681">
        <w:rPr>
          <w:sz w:val="24"/>
          <w:szCs w:val="24"/>
          <w:lang w:val="en-GB"/>
        </w:rPr>
        <w:t xml:space="preserve"> of October of 2020. </w:t>
      </w:r>
      <w:r w:rsidR="00CC0CA8">
        <w:rPr>
          <w:sz w:val="24"/>
          <w:szCs w:val="24"/>
          <w:lang w:val="en-GB"/>
        </w:rPr>
        <w:t xml:space="preserve">The measurements are done </w:t>
      </w:r>
      <w:r w:rsidR="00E81542">
        <w:rPr>
          <w:sz w:val="24"/>
          <w:szCs w:val="24"/>
          <w:lang w:val="en-GB"/>
        </w:rPr>
        <w:t>daily,</w:t>
      </w:r>
      <w:r w:rsidR="00CC0CA8">
        <w:rPr>
          <w:sz w:val="24"/>
          <w:szCs w:val="24"/>
          <w:lang w:val="en-GB"/>
        </w:rPr>
        <w:t xml:space="preserve"> and the exact date is mentioned in the column </w:t>
      </w:r>
      <w:r w:rsidR="00CC0CA8" w:rsidRPr="00CC0CA8">
        <w:rPr>
          <w:i/>
          <w:iCs/>
          <w:sz w:val="24"/>
          <w:szCs w:val="24"/>
          <w:lang w:val="en-GB"/>
        </w:rPr>
        <w:t>date</w:t>
      </w:r>
      <w:r w:rsidR="00CC0CA8">
        <w:rPr>
          <w:sz w:val="24"/>
          <w:szCs w:val="24"/>
          <w:lang w:val="en-GB"/>
        </w:rPr>
        <w:t xml:space="preserve">. </w:t>
      </w:r>
      <w:r w:rsidR="00BD479D">
        <w:rPr>
          <w:sz w:val="24"/>
          <w:szCs w:val="24"/>
          <w:lang w:val="en-GB"/>
        </w:rPr>
        <w:t xml:space="preserve">The dataset has </w:t>
      </w:r>
      <w:r w:rsidR="006E615C">
        <w:rPr>
          <w:sz w:val="24"/>
          <w:szCs w:val="24"/>
          <w:lang w:val="en-GB"/>
        </w:rPr>
        <w:t>figures</w:t>
      </w:r>
      <w:r w:rsidR="00BD479D">
        <w:rPr>
          <w:sz w:val="24"/>
          <w:szCs w:val="24"/>
          <w:lang w:val="en-GB"/>
        </w:rPr>
        <w:t xml:space="preserve"> about the average day temperature, minimum temperature and maximum temperature</w:t>
      </w:r>
      <w:r w:rsidR="00EB7E2E">
        <w:rPr>
          <w:sz w:val="24"/>
          <w:szCs w:val="24"/>
          <w:lang w:val="en-GB"/>
        </w:rPr>
        <w:t xml:space="preserve">. Furthermore, it contains daily sunshine </w:t>
      </w:r>
      <w:r w:rsidR="00067A66">
        <w:rPr>
          <w:sz w:val="24"/>
          <w:szCs w:val="24"/>
          <w:lang w:val="en-GB"/>
        </w:rPr>
        <w:t>duration, the daily precipi</w:t>
      </w:r>
      <w:r w:rsidR="009E0BFA">
        <w:rPr>
          <w:sz w:val="24"/>
          <w:szCs w:val="24"/>
          <w:lang w:val="en-GB"/>
        </w:rPr>
        <w:t>tation that fell and evaporation levels through crops. This last number</w:t>
      </w:r>
      <w:r w:rsidR="00CB2692">
        <w:rPr>
          <w:sz w:val="24"/>
          <w:szCs w:val="24"/>
          <w:lang w:val="en-GB"/>
        </w:rPr>
        <w:t xml:space="preserve"> is a reference number put together by KNMI</w:t>
      </w:r>
      <w:r w:rsidR="00873540">
        <w:rPr>
          <w:sz w:val="24"/>
          <w:szCs w:val="24"/>
          <w:lang w:val="en-GB"/>
        </w:rPr>
        <w:t>.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2569"/>
        <w:gridCol w:w="5305"/>
        <w:gridCol w:w="1902"/>
      </w:tblGrid>
      <w:tr w:rsidR="00873540" w:rsidRPr="004B28C7" w14:paraId="4B3C5CA4" w14:textId="77777777" w:rsidTr="00140668">
        <w:tc>
          <w:tcPr>
            <w:tcW w:w="2569" w:type="dxa"/>
          </w:tcPr>
          <w:p w14:paraId="26B935EA" w14:textId="77777777" w:rsidR="00873540" w:rsidRPr="004B28C7" w:rsidRDefault="00873540" w:rsidP="00374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5305" w:type="dxa"/>
          </w:tcPr>
          <w:p w14:paraId="2A562987" w14:textId="77777777" w:rsidR="00873540" w:rsidRPr="004B28C7" w:rsidRDefault="00873540" w:rsidP="00374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02" w:type="dxa"/>
          </w:tcPr>
          <w:p w14:paraId="4683D983" w14:textId="77777777" w:rsidR="00873540" w:rsidRPr="004B28C7" w:rsidRDefault="00873540" w:rsidP="00374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</w:tr>
      <w:tr w:rsidR="00873540" w14:paraId="1E175BA7" w14:textId="77777777" w:rsidTr="00140668">
        <w:tc>
          <w:tcPr>
            <w:tcW w:w="2569" w:type="dxa"/>
          </w:tcPr>
          <w:p w14:paraId="65BAE88D" w14:textId="11B9C897" w:rsidR="00873540" w:rsidRPr="004D3C75" w:rsidRDefault="00873540" w:rsidP="0037460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station</w:t>
            </w:r>
          </w:p>
        </w:tc>
        <w:tc>
          <w:tcPr>
            <w:tcW w:w="5305" w:type="dxa"/>
          </w:tcPr>
          <w:p w14:paraId="4E78556B" w14:textId="0DD29154" w:rsidR="00873540" w:rsidRPr="005944EC" w:rsidRDefault="007C3F21" w:rsidP="0037460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</w:rPr>
              <w:t xml:space="preserve">Column with the name of the station. </w:t>
            </w:r>
            <w:proofErr w:type="spellStart"/>
            <w:r w:rsidRPr="005944EC">
              <w:rPr>
                <w:sz w:val="24"/>
                <w:szCs w:val="24"/>
                <w:lang w:val="nl-NL"/>
              </w:rPr>
              <w:t>Either</w:t>
            </w:r>
            <w:proofErr w:type="spellEnd"/>
            <w:r w:rsidRPr="005944EC">
              <w:rPr>
                <w:sz w:val="24"/>
                <w:szCs w:val="24"/>
                <w:lang w:val="nl-NL"/>
              </w:rPr>
              <w:t xml:space="preserve"> Gilze-Rijen or Eindhoven</w:t>
            </w:r>
          </w:p>
        </w:tc>
        <w:tc>
          <w:tcPr>
            <w:tcW w:w="1902" w:type="dxa"/>
            <w:vAlign w:val="center"/>
          </w:tcPr>
          <w:p w14:paraId="7971CECC" w14:textId="77777777" w:rsidR="00873540" w:rsidRDefault="00873540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73540" w14:paraId="74D32684" w14:textId="77777777" w:rsidTr="00140668">
        <w:tc>
          <w:tcPr>
            <w:tcW w:w="2569" w:type="dxa"/>
          </w:tcPr>
          <w:p w14:paraId="0123CCBF" w14:textId="0E4F0A44" w:rsidR="00873540" w:rsidRPr="004D3C75" w:rsidRDefault="00873540" w:rsidP="0037460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5305" w:type="dxa"/>
          </w:tcPr>
          <w:p w14:paraId="55725BE8" w14:textId="5A2C8DFA" w:rsidR="00873540" w:rsidRDefault="0087681E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date of the belonging measurements. </w:t>
            </w:r>
            <w:r w:rsidR="008154EE">
              <w:rPr>
                <w:sz w:val="24"/>
                <w:szCs w:val="24"/>
              </w:rPr>
              <w:t>It ranges</w:t>
            </w:r>
            <w:r w:rsidR="007B67C3">
              <w:rPr>
                <w:sz w:val="24"/>
                <w:szCs w:val="24"/>
              </w:rPr>
              <w:t xml:space="preserve"> from 2019-10-01 to 2020-</w:t>
            </w:r>
            <w:r w:rsidR="00F57ED8">
              <w:rPr>
                <w:sz w:val="24"/>
                <w:szCs w:val="24"/>
              </w:rPr>
              <w:t>10-01</w:t>
            </w:r>
          </w:p>
        </w:tc>
        <w:tc>
          <w:tcPr>
            <w:tcW w:w="1902" w:type="dxa"/>
            <w:vAlign w:val="center"/>
          </w:tcPr>
          <w:p w14:paraId="1F3CA6AE" w14:textId="413224FF" w:rsidR="00873540" w:rsidRDefault="00EF7DFE" w:rsidP="003746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</w:t>
            </w:r>
            <w:r w:rsidR="0087681E">
              <w:rPr>
                <w:sz w:val="24"/>
                <w:szCs w:val="24"/>
              </w:rPr>
              <w:t>yy</w:t>
            </w:r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>-mm-dd</w:t>
            </w:r>
          </w:p>
        </w:tc>
      </w:tr>
      <w:tr w:rsidR="00873540" w14:paraId="01F9B233" w14:textId="77777777" w:rsidTr="00140668">
        <w:tc>
          <w:tcPr>
            <w:tcW w:w="2569" w:type="dxa"/>
          </w:tcPr>
          <w:p w14:paraId="637996D4" w14:textId="32E8D246" w:rsidR="00873540" w:rsidRPr="004D3C75" w:rsidRDefault="00E319DA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average_day_temp</w:t>
            </w:r>
            <w:proofErr w:type="spellEnd"/>
          </w:p>
        </w:tc>
        <w:tc>
          <w:tcPr>
            <w:tcW w:w="5305" w:type="dxa"/>
          </w:tcPr>
          <w:p w14:paraId="05833C36" w14:textId="57C345E4" w:rsidR="00873540" w:rsidRPr="0067002A" w:rsidRDefault="00140668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average day temperature</w:t>
            </w:r>
          </w:p>
        </w:tc>
        <w:tc>
          <w:tcPr>
            <w:tcW w:w="1902" w:type="dxa"/>
            <w:vAlign w:val="center"/>
          </w:tcPr>
          <w:p w14:paraId="16A98FAE" w14:textId="05F44083" w:rsidR="00873540" w:rsidRDefault="00140668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Degrees Celsius </w:t>
            </w:r>
          </w:p>
        </w:tc>
      </w:tr>
      <w:tr w:rsidR="00873540" w14:paraId="31890EC9" w14:textId="77777777" w:rsidTr="00140668">
        <w:tc>
          <w:tcPr>
            <w:tcW w:w="2569" w:type="dxa"/>
          </w:tcPr>
          <w:p w14:paraId="6335F38A" w14:textId="75C027CC" w:rsidR="00873540" w:rsidRPr="004D3C75" w:rsidRDefault="00E319DA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min_temp</w:t>
            </w:r>
            <w:proofErr w:type="spellEnd"/>
          </w:p>
        </w:tc>
        <w:tc>
          <w:tcPr>
            <w:tcW w:w="5305" w:type="dxa"/>
          </w:tcPr>
          <w:p w14:paraId="27CCEB00" w14:textId="5E867A5A" w:rsidR="00873540" w:rsidRDefault="00140668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minimum temperature that day</w:t>
            </w:r>
          </w:p>
        </w:tc>
        <w:tc>
          <w:tcPr>
            <w:tcW w:w="1902" w:type="dxa"/>
            <w:vAlign w:val="center"/>
          </w:tcPr>
          <w:p w14:paraId="7B601EC3" w14:textId="73B5F6B9" w:rsidR="00873540" w:rsidRDefault="00140668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Degrees </w:t>
            </w:r>
            <w:r w:rsidR="0069175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elsius</w:t>
            </w:r>
          </w:p>
        </w:tc>
      </w:tr>
      <w:tr w:rsidR="00691751" w14:paraId="13EBE4C2" w14:textId="77777777" w:rsidTr="00140668">
        <w:tc>
          <w:tcPr>
            <w:tcW w:w="2569" w:type="dxa"/>
          </w:tcPr>
          <w:p w14:paraId="7208F6E1" w14:textId="04035F79" w:rsidR="00691751" w:rsidRPr="004D3C75" w:rsidRDefault="00691751" w:rsidP="00691751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max_temp</w:t>
            </w:r>
            <w:proofErr w:type="spellEnd"/>
          </w:p>
        </w:tc>
        <w:tc>
          <w:tcPr>
            <w:tcW w:w="5305" w:type="dxa"/>
          </w:tcPr>
          <w:p w14:paraId="5CF408FA" w14:textId="78A20ECB" w:rsidR="00691751" w:rsidRDefault="00691751" w:rsidP="00691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maximum temperature of that day</w:t>
            </w:r>
          </w:p>
        </w:tc>
        <w:tc>
          <w:tcPr>
            <w:tcW w:w="1902" w:type="dxa"/>
            <w:vAlign w:val="center"/>
          </w:tcPr>
          <w:p w14:paraId="190946C0" w14:textId="259281D7" w:rsidR="00691751" w:rsidRDefault="00691751" w:rsidP="0069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Degrees Celsius</w:t>
            </w:r>
          </w:p>
        </w:tc>
      </w:tr>
      <w:tr w:rsidR="00691751" w14:paraId="6778A7DF" w14:textId="77777777" w:rsidTr="00140668">
        <w:tc>
          <w:tcPr>
            <w:tcW w:w="2569" w:type="dxa"/>
          </w:tcPr>
          <w:p w14:paraId="5BB39202" w14:textId="7EB5400F" w:rsidR="00691751" w:rsidRPr="004D3C75" w:rsidRDefault="00691751" w:rsidP="00691751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duration_sunshine</w:t>
            </w:r>
            <w:proofErr w:type="spellEnd"/>
          </w:p>
        </w:tc>
        <w:tc>
          <w:tcPr>
            <w:tcW w:w="5305" w:type="dxa"/>
          </w:tcPr>
          <w:p w14:paraId="12F54506" w14:textId="2EFC62FB" w:rsidR="00691751" w:rsidRPr="00D6306E" w:rsidRDefault="00691751" w:rsidP="00691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the duration of sunshine on that particular day.</w:t>
            </w:r>
          </w:p>
        </w:tc>
        <w:tc>
          <w:tcPr>
            <w:tcW w:w="1902" w:type="dxa"/>
            <w:vAlign w:val="center"/>
          </w:tcPr>
          <w:p w14:paraId="6665B90A" w14:textId="4B5981DB" w:rsidR="00691751" w:rsidRDefault="00691751" w:rsidP="0069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</w:tr>
      <w:tr w:rsidR="00691751" w14:paraId="45B08093" w14:textId="77777777" w:rsidTr="00140668">
        <w:tc>
          <w:tcPr>
            <w:tcW w:w="2569" w:type="dxa"/>
          </w:tcPr>
          <w:p w14:paraId="1ACCFDCA" w14:textId="21440905" w:rsidR="00691751" w:rsidRPr="004D3C75" w:rsidRDefault="00691751" w:rsidP="00691751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sum_precipitation</w:t>
            </w:r>
            <w:proofErr w:type="spellEnd"/>
          </w:p>
        </w:tc>
        <w:tc>
          <w:tcPr>
            <w:tcW w:w="5305" w:type="dxa"/>
          </w:tcPr>
          <w:p w14:paraId="4530F7D0" w14:textId="70A5953D" w:rsidR="00691751" w:rsidRPr="00651520" w:rsidRDefault="005C01FA" w:rsidP="00691751">
            <w:pPr>
              <w:rPr>
                <w:sz w:val="24"/>
                <w:szCs w:val="24"/>
              </w:rPr>
            </w:pPr>
            <w:r w:rsidRPr="00651520">
              <w:rPr>
                <w:sz w:val="24"/>
                <w:szCs w:val="24"/>
              </w:rPr>
              <w:t>Numerical value with the amount of precipi</w:t>
            </w:r>
            <w:r w:rsidR="00651520" w:rsidRPr="00651520">
              <w:rPr>
                <w:sz w:val="24"/>
                <w:szCs w:val="24"/>
              </w:rPr>
              <w:t>tation fallen that day</w:t>
            </w:r>
          </w:p>
        </w:tc>
        <w:tc>
          <w:tcPr>
            <w:tcW w:w="1902" w:type="dxa"/>
            <w:vAlign w:val="center"/>
          </w:tcPr>
          <w:p w14:paraId="029FC0B5" w14:textId="56EBBFF4" w:rsidR="00691751" w:rsidRDefault="004D536F" w:rsidP="0069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Millimeters</w:t>
            </w:r>
          </w:p>
        </w:tc>
      </w:tr>
      <w:tr w:rsidR="00691751" w14:paraId="6998C06B" w14:textId="77777777" w:rsidTr="00140668">
        <w:tc>
          <w:tcPr>
            <w:tcW w:w="2569" w:type="dxa"/>
          </w:tcPr>
          <w:p w14:paraId="1F415050" w14:textId="56ADCD15" w:rsidR="00691751" w:rsidRPr="004D3C75" w:rsidRDefault="00691751" w:rsidP="00691751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crop_evaporation</w:t>
            </w:r>
            <w:proofErr w:type="spellEnd"/>
          </w:p>
        </w:tc>
        <w:tc>
          <w:tcPr>
            <w:tcW w:w="5305" w:type="dxa"/>
          </w:tcPr>
          <w:p w14:paraId="27B2CD6D" w14:textId="59B45D10" w:rsidR="00691751" w:rsidRPr="004D536F" w:rsidRDefault="00651520" w:rsidP="00691751">
            <w:pPr>
              <w:rPr>
                <w:sz w:val="24"/>
                <w:szCs w:val="24"/>
              </w:rPr>
            </w:pPr>
            <w:r w:rsidRPr="004D536F">
              <w:rPr>
                <w:sz w:val="24"/>
                <w:szCs w:val="24"/>
              </w:rPr>
              <w:t xml:space="preserve">Numerical value with the </w:t>
            </w:r>
            <w:r w:rsidR="004D536F" w:rsidRPr="004D536F">
              <w:rPr>
                <w:sz w:val="24"/>
                <w:szCs w:val="24"/>
              </w:rPr>
              <w:t>evaporation level through crops that day</w:t>
            </w:r>
          </w:p>
        </w:tc>
        <w:tc>
          <w:tcPr>
            <w:tcW w:w="1902" w:type="dxa"/>
            <w:vAlign w:val="center"/>
          </w:tcPr>
          <w:p w14:paraId="117FA990" w14:textId="1F8E667A" w:rsidR="00691751" w:rsidRDefault="004D536F" w:rsidP="0069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Millimeters</w:t>
            </w:r>
          </w:p>
        </w:tc>
      </w:tr>
    </w:tbl>
    <w:p w14:paraId="43EAEDFF" w14:textId="683BB522" w:rsidR="00873540" w:rsidRDefault="00873540">
      <w:pPr>
        <w:rPr>
          <w:sz w:val="24"/>
          <w:szCs w:val="24"/>
          <w:lang w:val="en-GB"/>
        </w:rPr>
      </w:pPr>
    </w:p>
    <w:p w14:paraId="55A0B909" w14:textId="11E76663" w:rsidR="00A17C6E" w:rsidRDefault="00A17C6E">
      <w:pPr>
        <w:rPr>
          <w:sz w:val="24"/>
          <w:szCs w:val="24"/>
          <w:lang w:val="en-GB"/>
        </w:rPr>
      </w:pPr>
    </w:p>
    <w:p w14:paraId="0CF27360" w14:textId="26297DC7" w:rsidR="00A17C6E" w:rsidRPr="00E21C62" w:rsidRDefault="00A17C6E" w:rsidP="00A17C6E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Tree</w:t>
      </w:r>
      <w:r w:rsidRPr="00E21C62">
        <w:rPr>
          <w:b/>
          <w:bCs/>
          <w:sz w:val="28"/>
          <w:szCs w:val="28"/>
          <w:lang w:val="en-GB"/>
        </w:rPr>
        <w:t xml:space="preserve"> data</w:t>
      </w:r>
      <w:r w:rsidRPr="00E21C62">
        <w:rPr>
          <w:sz w:val="28"/>
          <w:szCs w:val="28"/>
          <w:lang w:val="en-GB"/>
        </w:rPr>
        <w:t>(</w:t>
      </w:r>
      <w:r>
        <w:rPr>
          <w:i/>
          <w:iCs/>
          <w:sz w:val="28"/>
          <w:szCs w:val="28"/>
          <w:lang w:val="en-GB"/>
        </w:rPr>
        <w:t>tree</w:t>
      </w:r>
      <w:r w:rsidRPr="00E21C62">
        <w:rPr>
          <w:i/>
          <w:iCs/>
          <w:sz w:val="28"/>
          <w:szCs w:val="28"/>
          <w:lang w:val="en-GB"/>
        </w:rPr>
        <w:t>_data.csv</w:t>
      </w:r>
      <w:r w:rsidRPr="00E21C62">
        <w:rPr>
          <w:sz w:val="28"/>
          <w:szCs w:val="28"/>
          <w:lang w:val="en-GB"/>
        </w:rPr>
        <w:t>)</w:t>
      </w:r>
    </w:p>
    <w:p w14:paraId="754FAED1" w14:textId="5CF329E8" w:rsidR="00A17C6E" w:rsidRDefault="00F06A79">
      <w:pPr>
        <w:rPr>
          <w:sz w:val="24"/>
          <w:szCs w:val="24"/>
          <w:lang w:val="en-GB"/>
        </w:rPr>
      </w:pPr>
      <w:r w:rsidRPr="00E21C62">
        <w:rPr>
          <w:sz w:val="24"/>
          <w:szCs w:val="24"/>
          <w:lang w:val="en-GB"/>
        </w:rPr>
        <w:t xml:space="preserve">Brief description: This dataset contains </w:t>
      </w:r>
      <w:r w:rsidR="002A678D">
        <w:rPr>
          <w:sz w:val="24"/>
          <w:szCs w:val="24"/>
          <w:lang w:val="en-GB"/>
        </w:rPr>
        <w:t>trees and their characteristics. All t</w:t>
      </w:r>
      <w:r w:rsidR="008A4648">
        <w:rPr>
          <w:sz w:val="24"/>
          <w:szCs w:val="24"/>
          <w:lang w:val="en-GB"/>
        </w:rPr>
        <w:t>rees are registered in the UK with a similar climate to the Netherlands. The dataset contains information about</w:t>
      </w:r>
      <w:r w:rsidR="00DB45C2">
        <w:rPr>
          <w:sz w:val="24"/>
          <w:szCs w:val="24"/>
          <w:lang w:val="en-GB"/>
        </w:rPr>
        <w:t xml:space="preserve"> the name of the tree, </w:t>
      </w:r>
      <w:r w:rsidR="008A4648">
        <w:rPr>
          <w:sz w:val="24"/>
          <w:szCs w:val="24"/>
          <w:lang w:val="en-GB"/>
        </w:rPr>
        <w:t xml:space="preserve"> in what </w:t>
      </w:r>
      <w:r w:rsidR="003F522E">
        <w:rPr>
          <w:sz w:val="24"/>
          <w:szCs w:val="24"/>
          <w:lang w:val="en-GB"/>
        </w:rPr>
        <w:t>area</w:t>
      </w:r>
      <w:r w:rsidR="008A4648">
        <w:rPr>
          <w:sz w:val="24"/>
          <w:szCs w:val="24"/>
          <w:lang w:val="en-GB"/>
        </w:rPr>
        <w:t xml:space="preserve"> the tree stands and </w:t>
      </w:r>
      <w:r w:rsidR="000C5030">
        <w:rPr>
          <w:sz w:val="24"/>
          <w:szCs w:val="24"/>
          <w:lang w:val="en-GB"/>
        </w:rPr>
        <w:t xml:space="preserve">more such as its height, </w:t>
      </w:r>
      <w:r w:rsidR="00CE4599">
        <w:rPr>
          <w:sz w:val="24"/>
          <w:szCs w:val="24"/>
          <w:lang w:val="en-GB"/>
        </w:rPr>
        <w:t>spread</w:t>
      </w:r>
      <w:r w:rsidR="000C5030">
        <w:rPr>
          <w:sz w:val="24"/>
          <w:szCs w:val="24"/>
          <w:lang w:val="en-GB"/>
        </w:rPr>
        <w:t xml:space="preserve"> and age. Also, it includes the amount of carbon the tree stores and </w:t>
      </w:r>
      <w:r w:rsidR="00C2402F">
        <w:rPr>
          <w:sz w:val="24"/>
          <w:szCs w:val="24"/>
          <w:lang w:val="en-GB"/>
        </w:rPr>
        <w:t>the pollution it removes.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4010"/>
        <w:gridCol w:w="4097"/>
        <w:gridCol w:w="1669"/>
      </w:tblGrid>
      <w:tr w:rsidR="003044B3" w:rsidRPr="004B28C7" w14:paraId="401B3590" w14:textId="77777777" w:rsidTr="00846FDF">
        <w:tc>
          <w:tcPr>
            <w:tcW w:w="2569" w:type="dxa"/>
          </w:tcPr>
          <w:p w14:paraId="2CE0CC07" w14:textId="77777777" w:rsidR="003044B3" w:rsidRPr="004B28C7" w:rsidRDefault="003044B3" w:rsidP="00846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5305" w:type="dxa"/>
          </w:tcPr>
          <w:p w14:paraId="46FFF798" w14:textId="77777777" w:rsidR="003044B3" w:rsidRPr="004B28C7" w:rsidRDefault="003044B3" w:rsidP="00846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02" w:type="dxa"/>
          </w:tcPr>
          <w:p w14:paraId="64CA4DE5" w14:textId="77777777" w:rsidR="003044B3" w:rsidRPr="004B28C7" w:rsidRDefault="003044B3" w:rsidP="00846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</w:tr>
      <w:tr w:rsidR="003044B3" w14:paraId="3603AD72" w14:textId="77777777" w:rsidTr="00846FDF">
        <w:tc>
          <w:tcPr>
            <w:tcW w:w="2569" w:type="dxa"/>
          </w:tcPr>
          <w:p w14:paraId="6EE2BA50" w14:textId="70F852A6" w:rsidR="003044B3" w:rsidRPr="003C6E61" w:rsidRDefault="00465F1A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3C6E61">
              <w:rPr>
                <w:i/>
                <w:iCs/>
                <w:sz w:val="24"/>
                <w:szCs w:val="24"/>
              </w:rPr>
              <w:t>common_name</w:t>
            </w:r>
            <w:proofErr w:type="spellEnd"/>
          </w:p>
        </w:tc>
        <w:tc>
          <w:tcPr>
            <w:tcW w:w="5305" w:type="dxa"/>
          </w:tcPr>
          <w:p w14:paraId="0B128993" w14:textId="5DE6230F" w:rsidR="003044B3" w:rsidRPr="003C6E61" w:rsidRDefault="003C6E61" w:rsidP="00846FDF">
            <w:pPr>
              <w:rPr>
                <w:sz w:val="24"/>
                <w:szCs w:val="24"/>
              </w:rPr>
            </w:pPr>
            <w:r w:rsidRPr="003C6E61">
              <w:rPr>
                <w:sz w:val="24"/>
                <w:szCs w:val="24"/>
              </w:rPr>
              <w:t>Column with the common name of the tree.</w:t>
            </w:r>
          </w:p>
        </w:tc>
        <w:tc>
          <w:tcPr>
            <w:tcW w:w="1902" w:type="dxa"/>
            <w:vAlign w:val="center"/>
          </w:tcPr>
          <w:p w14:paraId="61347F47" w14:textId="77777777" w:rsidR="003044B3" w:rsidRDefault="003044B3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44B3" w14:paraId="319B7D0E" w14:textId="77777777" w:rsidTr="00846FDF">
        <w:tc>
          <w:tcPr>
            <w:tcW w:w="2569" w:type="dxa"/>
          </w:tcPr>
          <w:p w14:paraId="4621C269" w14:textId="146FAA27" w:rsidR="003044B3" w:rsidRPr="00B35A25" w:rsidRDefault="00080D9E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B35A25">
              <w:rPr>
                <w:i/>
                <w:iCs/>
                <w:sz w:val="24"/>
                <w:szCs w:val="24"/>
              </w:rPr>
              <w:t>contract_area</w:t>
            </w:r>
            <w:proofErr w:type="spellEnd"/>
          </w:p>
        </w:tc>
        <w:tc>
          <w:tcPr>
            <w:tcW w:w="5305" w:type="dxa"/>
          </w:tcPr>
          <w:p w14:paraId="182C0160" w14:textId="3D1A8B54" w:rsidR="003044B3" w:rsidRPr="00B35A25" w:rsidRDefault="00B95534" w:rsidP="00B35A25">
            <w:pPr>
              <w:pStyle w:val="DecimalAligned"/>
              <w:rPr>
                <w:sz w:val="24"/>
                <w:szCs w:val="24"/>
                <w:lang w:val="en-US"/>
              </w:rPr>
            </w:pPr>
            <w:r w:rsidRPr="00B35A25">
              <w:rPr>
                <w:sz w:val="24"/>
                <w:szCs w:val="24"/>
                <w:lang w:val="en-US"/>
              </w:rPr>
              <w:t>Contains where the trees are usually planted and can be found, what is its proper envi</w:t>
            </w:r>
            <w:r w:rsidRPr="00B35A25">
              <w:rPr>
                <w:sz w:val="24"/>
                <w:szCs w:val="24"/>
                <w:lang w:val="en-US"/>
              </w:rPr>
              <w:t>r</w:t>
            </w:r>
            <w:r w:rsidRPr="00B35A25">
              <w:rPr>
                <w:sz w:val="24"/>
                <w:szCs w:val="24"/>
                <w:lang w:val="en-US"/>
              </w:rPr>
              <w:t>o</w:t>
            </w:r>
            <w:r w:rsidRPr="00B35A25">
              <w:rPr>
                <w:sz w:val="24"/>
                <w:szCs w:val="24"/>
                <w:lang w:val="en-US"/>
              </w:rPr>
              <w:t>n</w:t>
            </w:r>
            <w:r w:rsidRPr="00B35A25">
              <w:rPr>
                <w:sz w:val="24"/>
                <w:szCs w:val="24"/>
                <w:lang w:val="en-US"/>
              </w:rPr>
              <w:t>ment. Includes</w:t>
            </w:r>
            <w:r w:rsidRPr="00B35A25">
              <w:rPr>
                <w:sz w:val="24"/>
                <w:szCs w:val="24"/>
                <w:lang w:val="en-US"/>
              </w:rPr>
              <w:t xml:space="preserve">: </w:t>
            </w:r>
            <w:r w:rsidRPr="00B35A25">
              <w:rPr>
                <w:sz w:val="24"/>
                <w:szCs w:val="24"/>
                <w:lang w:val="en-US"/>
              </w:rPr>
              <w:t xml:space="preserve">highways, housing, parks, education and corporate landlord.  </w:t>
            </w:r>
          </w:p>
        </w:tc>
        <w:tc>
          <w:tcPr>
            <w:tcW w:w="1902" w:type="dxa"/>
            <w:vAlign w:val="center"/>
          </w:tcPr>
          <w:p w14:paraId="6B3D816F" w14:textId="472387ED" w:rsidR="003044B3" w:rsidRDefault="00060493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44B3" w14:paraId="38D39A24" w14:textId="77777777" w:rsidTr="00846FDF">
        <w:tc>
          <w:tcPr>
            <w:tcW w:w="2569" w:type="dxa"/>
          </w:tcPr>
          <w:p w14:paraId="35195422" w14:textId="793B638C" w:rsidR="003044B3" w:rsidRPr="006A1BF2" w:rsidRDefault="00D768E4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A1BF2">
              <w:rPr>
                <w:i/>
                <w:iCs/>
                <w:sz w:val="24"/>
                <w:szCs w:val="24"/>
              </w:rPr>
              <w:lastRenderedPageBreak/>
              <w:t>height_in_metres</w:t>
            </w:r>
            <w:proofErr w:type="spellEnd"/>
          </w:p>
        </w:tc>
        <w:tc>
          <w:tcPr>
            <w:tcW w:w="5305" w:type="dxa"/>
          </w:tcPr>
          <w:p w14:paraId="27BD7239" w14:textId="7A507CB7" w:rsidR="003044B3" w:rsidRPr="005079D6" w:rsidRDefault="00B35A25" w:rsidP="00846FDF">
            <w:pPr>
              <w:rPr>
                <w:sz w:val="24"/>
                <w:szCs w:val="24"/>
              </w:rPr>
            </w:pPr>
            <w:r w:rsidRPr="005079D6">
              <w:rPr>
                <w:sz w:val="24"/>
                <w:szCs w:val="24"/>
              </w:rPr>
              <w:t>Contains the height of the root node of each tree or how tall it is in mete</w:t>
            </w:r>
            <w:r w:rsidR="00060493" w:rsidRPr="005079D6">
              <w:rPr>
                <w:sz w:val="24"/>
                <w:szCs w:val="24"/>
              </w:rPr>
              <w:t>r</w:t>
            </w:r>
            <w:r w:rsidRPr="005079D6">
              <w:rPr>
                <w:sz w:val="24"/>
                <w:szCs w:val="24"/>
              </w:rPr>
              <w:t>s</w:t>
            </w:r>
          </w:p>
        </w:tc>
        <w:tc>
          <w:tcPr>
            <w:tcW w:w="1902" w:type="dxa"/>
            <w:vAlign w:val="center"/>
          </w:tcPr>
          <w:p w14:paraId="29D3AE54" w14:textId="3B99DEE3" w:rsidR="003044B3" w:rsidRDefault="00060493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Meters</w:t>
            </w:r>
            <w:r w:rsidR="003044B3">
              <w:rPr>
                <w:sz w:val="24"/>
                <w:szCs w:val="24"/>
              </w:rPr>
              <w:t xml:space="preserve"> </w:t>
            </w:r>
          </w:p>
        </w:tc>
      </w:tr>
      <w:tr w:rsidR="003044B3" w14:paraId="75849AD7" w14:textId="77777777" w:rsidTr="00846FDF">
        <w:tc>
          <w:tcPr>
            <w:tcW w:w="2569" w:type="dxa"/>
          </w:tcPr>
          <w:p w14:paraId="28CD37D0" w14:textId="5B095602" w:rsidR="003044B3" w:rsidRPr="006A1BF2" w:rsidRDefault="000B47AB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A1BF2">
              <w:rPr>
                <w:i/>
                <w:iCs/>
                <w:sz w:val="24"/>
                <w:szCs w:val="24"/>
              </w:rPr>
              <w:t>spread_in_metres</w:t>
            </w:r>
            <w:proofErr w:type="spellEnd"/>
          </w:p>
        </w:tc>
        <w:tc>
          <w:tcPr>
            <w:tcW w:w="5305" w:type="dxa"/>
          </w:tcPr>
          <w:p w14:paraId="63E2ED25" w14:textId="7F0945FB" w:rsidR="003044B3" w:rsidRPr="005079D6" w:rsidRDefault="00314F3F" w:rsidP="00846FDF">
            <w:pPr>
              <w:rPr>
                <w:sz w:val="24"/>
                <w:szCs w:val="24"/>
              </w:rPr>
            </w:pPr>
            <w:r w:rsidRPr="005079D6">
              <w:rPr>
                <w:sz w:val="24"/>
                <w:szCs w:val="24"/>
              </w:rPr>
              <w:t>Numerical value with how wide the tree branches will become, its crown diameter, measured in me</w:t>
            </w:r>
            <w:r w:rsidR="001664B6" w:rsidRPr="005079D6">
              <w:rPr>
                <w:sz w:val="24"/>
                <w:szCs w:val="24"/>
              </w:rPr>
              <w:t>ters</w:t>
            </w:r>
          </w:p>
        </w:tc>
        <w:tc>
          <w:tcPr>
            <w:tcW w:w="1902" w:type="dxa"/>
            <w:vAlign w:val="center"/>
          </w:tcPr>
          <w:p w14:paraId="13B08254" w14:textId="11A6F65D" w:rsidR="003044B3" w:rsidRDefault="00B14757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Meters</w:t>
            </w:r>
          </w:p>
        </w:tc>
      </w:tr>
      <w:tr w:rsidR="003044B3" w14:paraId="05492460" w14:textId="77777777" w:rsidTr="00846FDF">
        <w:tc>
          <w:tcPr>
            <w:tcW w:w="2569" w:type="dxa"/>
          </w:tcPr>
          <w:p w14:paraId="7B35317F" w14:textId="2F2023E5" w:rsidR="003044B3" w:rsidRPr="0093251D" w:rsidRDefault="0032309C" w:rsidP="00846FDF">
            <w:pPr>
              <w:rPr>
                <w:i/>
                <w:iCs/>
                <w:sz w:val="24"/>
                <w:szCs w:val="24"/>
              </w:rPr>
            </w:pPr>
            <w:r w:rsidRPr="0093251D">
              <w:rPr>
                <w:i/>
                <w:iCs/>
                <w:sz w:val="24"/>
                <w:szCs w:val="24"/>
              </w:rPr>
              <w:t>maturity</w:t>
            </w:r>
          </w:p>
        </w:tc>
        <w:tc>
          <w:tcPr>
            <w:tcW w:w="5305" w:type="dxa"/>
          </w:tcPr>
          <w:p w14:paraId="42B8DE08" w14:textId="00D4EF30" w:rsidR="003044B3" w:rsidRPr="005079D6" w:rsidRDefault="007D695B" w:rsidP="00846FDF">
            <w:pPr>
              <w:rPr>
                <w:sz w:val="24"/>
                <w:szCs w:val="24"/>
              </w:rPr>
            </w:pPr>
            <w:r w:rsidRPr="005079D6">
              <w:rPr>
                <w:sz w:val="24"/>
                <w:szCs w:val="24"/>
              </w:rPr>
              <w:t>Column stating how close to their full height and crown size a tree is. Varies between</w:t>
            </w:r>
            <w:r w:rsidR="00AA5F2A" w:rsidRPr="005079D6">
              <w:rPr>
                <w:sz w:val="24"/>
                <w:szCs w:val="24"/>
              </w:rPr>
              <w:t xml:space="preserve">: </w:t>
            </w:r>
            <w:r w:rsidRPr="005079D6">
              <w:rPr>
                <w:sz w:val="24"/>
                <w:szCs w:val="24"/>
              </w:rPr>
              <w:t>mature, juvenile, middle aged, over mature or veteran</w:t>
            </w:r>
          </w:p>
        </w:tc>
        <w:tc>
          <w:tcPr>
            <w:tcW w:w="1902" w:type="dxa"/>
            <w:vAlign w:val="center"/>
          </w:tcPr>
          <w:p w14:paraId="492AAD5A" w14:textId="39A27BC3" w:rsidR="003044B3" w:rsidRDefault="005C61E1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44B3" w14:paraId="1536E2A5" w14:textId="77777777" w:rsidTr="00846FDF">
        <w:tc>
          <w:tcPr>
            <w:tcW w:w="2569" w:type="dxa"/>
          </w:tcPr>
          <w:p w14:paraId="62051FB6" w14:textId="053BB496" w:rsidR="003044B3" w:rsidRPr="006A1BF2" w:rsidRDefault="00547894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A1BF2">
              <w:rPr>
                <w:i/>
                <w:iCs/>
                <w:sz w:val="24"/>
                <w:szCs w:val="24"/>
              </w:rPr>
              <w:t>physiologica</w:t>
            </w:r>
            <w:bookmarkStart w:id="0" w:name="_GoBack"/>
            <w:bookmarkEnd w:id="0"/>
            <w:r w:rsidRPr="006A1BF2">
              <w:rPr>
                <w:i/>
                <w:iCs/>
                <w:sz w:val="24"/>
                <w:szCs w:val="24"/>
              </w:rPr>
              <w:t>l_condition</w:t>
            </w:r>
            <w:proofErr w:type="spellEnd"/>
          </w:p>
        </w:tc>
        <w:tc>
          <w:tcPr>
            <w:tcW w:w="5305" w:type="dxa"/>
          </w:tcPr>
          <w:p w14:paraId="70844D12" w14:textId="45A596AA" w:rsidR="00236596" w:rsidRPr="005079D6" w:rsidRDefault="00236596" w:rsidP="00236596">
            <w:pPr>
              <w:rPr>
                <w:rStyle w:val="Subtielebenadrukking"/>
                <w:i w:val="0"/>
                <w:iCs w:val="0"/>
                <w:sz w:val="24"/>
                <w:szCs w:val="24"/>
              </w:rPr>
            </w:pPr>
            <w:r w:rsidRPr="005079D6">
              <w:rPr>
                <w:rStyle w:val="Subtielebenadrukking"/>
                <w:i w:val="0"/>
                <w:iCs w:val="0"/>
                <w:sz w:val="24"/>
                <w:szCs w:val="24"/>
              </w:rPr>
              <w:t>Contains what is the physiological condition of the tree, its physical state</w:t>
            </w:r>
            <w:r w:rsidR="005079D6" w:rsidRPr="005079D6">
              <w:rPr>
                <w:rStyle w:val="Subtielebenadrukking"/>
                <w:i w:val="0"/>
                <w:iCs w:val="0"/>
                <w:sz w:val="24"/>
                <w:szCs w:val="24"/>
              </w:rPr>
              <w:t>. It takes the following values:</w:t>
            </w:r>
            <w:r w:rsidRPr="005079D6">
              <w:rPr>
                <w:rStyle w:val="Subtielebenadrukking"/>
                <w:i w:val="0"/>
                <w:iCs w:val="0"/>
                <w:sz w:val="24"/>
                <w:szCs w:val="24"/>
              </w:rPr>
              <w:t xml:space="preserve"> fair, poor, good, dead, excellent or not applicable</w:t>
            </w:r>
          </w:p>
          <w:p w14:paraId="799E62BA" w14:textId="0C2131E8" w:rsidR="003044B3" w:rsidRPr="005079D6" w:rsidRDefault="003044B3" w:rsidP="00846FDF">
            <w:pPr>
              <w:rPr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4C3E8310" w14:textId="55AB258D" w:rsidR="003044B3" w:rsidRDefault="005C61E1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44B3" w14:paraId="776038F2" w14:textId="77777777" w:rsidTr="00846FDF">
        <w:tc>
          <w:tcPr>
            <w:tcW w:w="2569" w:type="dxa"/>
          </w:tcPr>
          <w:p w14:paraId="75A181A5" w14:textId="6E1BCC2E" w:rsidR="003044B3" w:rsidRPr="006A1BF2" w:rsidRDefault="008A7C0C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A1BF2">
              <w:rPr>
                <w:i/>
                <w:iCs/>
                <w:sz w:val="24"/>
                <w:szCs w:val="24"/>
              </w:rPr>
              <w:t>carbon_storage_in_kilograms</w:t>
            </w:r>
            <w:proofErr w:type="spellEnd"/>
          </w:p>
        </w:tc>
        <w:tc>
          <w:tcPr>
            <w:tcW w:w="5305" w:type="dxa"/>
          </w:tcPr>
          <w:p w14:paraId="4FF78F80" w14:textId="4355F68D" w:rsidR="003044B3" w:rsidRPr="005079D6" w:rsidRDefault="00792B3D" w:rsidP="00846FDF">
            <w:pPr>
              <w:rPr>
                <w:sz w:val="24"/>
                <w:szCs w:val="24"/>
              </w:rPr>
            </w:pPr>
            <w:r w:rsidRPr="005079D6">
              <w:rPr>
                <w:rStyle w:val="Subtielebenadrukking"/>
                <w:i w:val="0"/>
                <w:iCs w:val="0"/>
                <w:sz w:val="24"/>
                <w:szCs w:val="24"/>
              </w:rPr>
              <w:t>Numerical value with how much carbon each tree is capable of storing in kilograms</w:t>
            </w:r>
          </w:p>
        </w:tc>
        <w:tc>
          <w:tcPr>
            <w:tcW w:w="1902" w:type="dxa"/>
            <w:vAlign w:val="center"/>
          </w:tcPr>
          <w:p w14:paraId="67490561" w14:textId="2358B1BB" w:rsidR="003044B3" w:rsidRDefault="001664B6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Kilograms</w:t>
            </w:r>
          </w:p>
        </w:tc>
      </w:tr>
      <w:tr w:rsidR="003044B3" w14:paraId="546FF7E7" w14:textId="77777777" w:rsidTr="00846FDF">
        <w:tc>
          <w:tcPr>
            <w:tcW w:w="2569" w:type="dxa"/>
          </w:tcPr>
          <w:p w14:paraId="41758C88" w14:textId="0C7186E3" w:rsidR="003044B3" w:rsidRPr="006A1BF2" w:rsidRDefault="00EB6924" w:rsidP="00846FD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A1BF2">
              <w:rPr>
                <w:i/>
                <w:iCs/>
                <w:sz w:val="24"/>
                <w:szCs w:val="24"/>
              </w:rPr>
              <w:t>pollution_removal_per_year</w:t>
            </w:r>
            <w:r w:rsidR="00B60922" w:rsidRPr="006A1BF2">
              <w:rPr>
                <w:i/>
                <w:iCs/>
                <w:sz w:val="24"/>
                <w:szCs w:val="24"/>
              </w:rPr>
              <w:t>_in_grams</w:t>
            </w:r>
            <w:proofErr w:type="spellEnd"/>
          </w:p>
        </w:tc>
        <w:tc>
          <w:tcPr>
            <w:tcW w:w="5305" w:type="dxa"/>
          </w:tcPr>
          <w:p w14:paraId="559D178B" w14:textId="1264E29A" w:rsidR="003044B3" w:rsidRPr="005079D6" w:rsidRDefault="001664B6" w:rsidP="00846FDF">
            <w:pPr>
              <w:rPr>
                <w:sz w:val="24"/>
                <w:szCs w:val="24"/>
              </w:rPr>
            </w:pPr>
            <w:r w:rsidRPr="005079D6">
              <w:rPr>
                <w:sz w:val="24"/>
                <w:szCs w:val="24"/>
              </w:rPr>
              <w:t>Numerical value for how much pollution each of the trees remove a year</w:t>
            </w:r>
          </w:p>
        </w:tc>
        <w:tc>
          <w:tcPr>
            <w:tcW w:w="1902" w:type="dxa"/>
            <w:vAlign w:val="center"/>
          </w:tcPr>
          <w:p w14:paraId="069D1D0C" w14:textId="6922EECC" w:rsidR="003044B3" w:rsidRDefault="005C61E1" w:rsidP="00846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Grams</w:t>
            </w:r>
          </w:p>
        </w:tc>
      </w:tr>
    </w:tbl>
    <w:p w14:paraId="40838185" w14:textId="77777777" w:rsidR="00987D5F" w:rsidRDefault="00987D5F">
      <w:pPr>
        <w:rPr>
          <w:sz w:val="24"/>
          <w:szCs w:val="24"/>
          <w:lang w:val="en-GB"/>
        </w:rPr>
      </w:pPr>
    </w:p>
    <w:p w14:paraId="179C0718" w14:textId="57C8DFE3" w:rsidR="00545F2B" w:rsidRDefault="00545F2B">
      <w:pPr>
        <w:rPr>
          <w:sz w:val="24"/>
          <w:szCs w:val="24"/>
          <w:lang w:val="en-GB"/>
        </w:rPr>
      </w:pPr>
    </w:p>
    <w:p w14:paraId="2A02D719" w14:textId="3EF60623" w:rsidR="00545F2B" w:rsidRPr="00E21C62" w:rsidRDefault="00545F2B" w:rsidP="00545F2B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 costs management of landscape</w:t>
      </w:r>
      <w:r w:rsidRPr="00E21C62">
        <w:rPr>
          <w:sz w:val="28"/>
          <w:szCs w:val="28"/>
          <w:lang w:val="en-GB"/>
        </w:rPr>
        <w:t>(</w:t>
      </w:r>
      <w:r>
        <w:rPr>
          <w:i/>
          <w:iCs/>
          <w:sz w:val="28"/>
          <w:szCs w:val="28"/>
          <w:lang w:val="en-GB"/>
        </w:rPr>
        <w:t>landscape_management</w:t>
      </w:r>
      <w:r w:rsidRPr="00E21C62">
        <w:rPr>
          <w:i/>
          <w:iCs/>
          <w:sz w:val="28"/>
          <w:szCs w:val="28"/>
          <w:lang w:val="en-GB"/>
        </w:rPr>
        <w:t>.csv</w:t>
      </w:r>
      <w:r w:rsidRPr="00E21C62">
        <w:rPr>
          <w:sz w:val="28"/>
          <w:szCs w:val="28"/>
          <w:lang w:val="en-GB"/>
        </w:rPr>
        <w:t>)</w:t>
      </w:r>
    </w:p>
    <w:p w14:paraId="31D27928" w14:textId="77777777" w:rsidR="00F27679" w:rsidRDefault="00A75193">
      <w:pPr>
        <w:rPr>
          <w:sz w:val="24"/>
          <w:szCs w:val="24"/>
          <w:lang w:val="en-GB"/>
        </w:rPr>
      </w:pPr>
      <w:r w:rsidRPr="00E21C62">
        <w:rPr>
          <w:sz w:val="24"/>
          <w:szCs w:val="24"/>
          <w:lang w:val="en-GB"/>
        </w:rPr>
        <w:t xml:space="preserve">Brief description: This dataset contains </w:t>
      </w:r>
      <w:r w:rsidR="002E3AA0">
        <w:rPr>
          <w:sz w:val="24"/>
          <w:szCs w:val="24"/>
          <w:lang w:val="en-GB"/>
        </w:rPr>
        <w:t>national cost figures for the maintenance and management of the landscape. The figures are national and are collected from 2011</w:t>
      </w:r>
      <w:r w:rsidR="00F6623F">
        <w:rPr>
          <w:sz w:val="24"/>
          <w:szCs w:val="24"/>
          <w:lang w:val="en-GB"/>
        </w:rPr>
        <w:t xml:space="preserve"> and 2013 until 2017. The costs are divided into </w:t>
      </w:r>
      <w:r w:rsidR="00A065B0">
        <w:rPr>
          <w:sz w:val="24"/>
          <w:szCs w:val="24"/>
          <w:lang w:val="en-GB"/>
        </w:rPr>
        <w:t>gross and net costs</w:t>
      </w:r>
      <w:r w:rsidR="00A71ACB">
        <w:rPr>
          <w:sz w:val="24"/>
          <w:szCs w:val="24"/>
          <w:lang w:val="en-GB"/>
        </w:rPr>
        <w:t xml:space="preserve">. Also, there are splits made between how much certain organizations </w:t>
      </w:r>
      <w:r w:rsidR="002563B5">
        <w:rPr>
          <w:sz w:val="24"/>
          <w:szCs w:val="24"/>
          <w:lang w:val="en-GB"/>
        </w:rPr>
        <w:t>paid. Please note: some superfluous organizations and payers have been left out</w:t>
      </w:r>
      <w:r w:rsidR="00F25EE5">
        <w:rPr>
          <w:sz w:val="24"/>
          <w:szCs w:val="24"/>
          <w:lang w:val="en-GB"/>
        </w:rPr>
        <w:t>.</w:t>
      </w:r>
    </w:p>
    <w:p w14:paraId="2E244F1A" w14:textId="47FC36E3" w:rsidR="00593D79" w:rsidRDefault="00F25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F6623F">
        <w:rPr>
          <w:sz w:val="24"/>
          <w:szCs w:val="24"/>
          <w:lang w:val="en-GB"/>
        </w:rPr>
        <w:t xml:space="preserve"> </w:t>
      </w:r>
    </w:p>
    <w:p w14:paraId="10D12BF7" w14:textId="77777777" w:rsidR="00370EEA" w:rsidRDefault="00370EEA">
      <w:pPr>
        <w:rPr>
          <w:sz w:val="24"/>
          <w:szCs w:val="24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63"/>
        <w:gridCol w:w="4405"/>
        <w:gridCol w:w="1794"/>
      </w:tblGrid>
      <w:tr w:rsidR="006C1BFC" w14:paraId="4E075AB1" w14:textId="77777777" w:rsidTr="007E310A">
        <w:tc>
          <w:tcPr>
            <w:tcW w:w="2863" w:type="dxa"/>
          </w:tcPr>
          <w:p w14:paraId="6A6CF94B" w14:textId="77777777" w:rsidR="006C1BFC" w:rsidRPr="00A90FD7" w:rsidRDefault="006C1BFC" w:rsidP="0037460F">
            <w:pPr>
              <w:rPr>
                <w:b/>
                <w:bCs/>
                <w:sz w:val="24"/>
                <w:szCs w:val="24"/>
              </w:rPr>
            </w:pPr>
            <w:r w:rsidRPr="00A90FD7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4405" w:type="dxa"/>
          </w:tcPr>
          <w:p w14:paraId="71A4A303" w14:textId="77777777" w:rsidR="006C1BFC" w:rsidRPr="00A90FD7" w:rsidRDefault="006C1BFC" w:rsidP="0037460F">
            <w:pPr>
              <w:rPr>
                <w:b/>
                <w:bCs/>
                <w:sz w:val="24"/>
                <w:szCs w:val="24"/>
              </w:rPr>
            </w:pPr>
            <w:r w:rsidRPr="00A90FD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94" w:type="dxa"/>
          </w:tcPr>
          <w:p w14:paraId="540E9217" w14:textId="77777777" w:rsidR="006C1BFC" w:rsidRPr="00A90FD7" w:rsidRDefault="006C1BFC" w:rsidP="0037460F">
            <w:pPr>
              <w:rPr>
                <w:b/>
                <w:bCs/>
                <w:sz w:val="24"/>
                <w:szCs w:val="24"/>
              </w:rPr>
            </w:pPr>
            <w:r w:rsidRPr="00A90FD7">
              <w:rPr>
                <w:b/>
                <w:bCs/>
                <w:sz w:val="24"/>
                <w:szCs w:val="24"/>
              </w:rPr>
              <w:t>Unit</w:t>
            </w:r>
          </w:p>
        </w:tc>
      </w:tr>
      <w:tr w:rsidR="007E310A" w14:paraId="64F245A8" w14:textId="77777777" w:rsidTr="007E310A">
        <w:tc>
          <w:tcPr>
            <w:tcW w:w="2863" w:type="dxa"/>
          </w:tcPr>
          <w:p w14:paraId="0B2F0614" w14:textId="0329D036" w:rsidR="007E310A" w:rsidRDefault="007E310A" w:rsidP="007E310A">
            <w:pPr>
              <w:rPr>
                <w:sz w:val="24"/>
                <w:szCs w:val="24"/>
              </w:rPr>
            </w:pPr>
            <w:r w:rsidRPr="00F46B93">
              <w:rPr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4405" w:type="dxa"/>
          </w:tcPr>
          <w:p w14:paraId="2608F593" w14:textId="76D24F96" w:rsidR="007E310A" w:rsidRDefault="007E310A" w:rsidP="007E3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indicating the year </w:t>
            </w:r>
          </w:p>
        </w:tc>
        <w:tc>
          <w:tcPr>
            <w:tcW w:w="1794" w:type="dxa"/>
          </w:tcPr>
          <w:p w14:paraId="40C1C6BE" w14:textId="77777777" w:rsidR="007E310A" w:rsidRDefault="007E310A" w:rsidP="007E3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6B93" w14:paraId="21719300" w14:textId="77777777" w:rsidTr="007E310A">
        <w:tc>
          <w:tcPr>
            <w:tcW w:w="2863" w:type="dxa"/>
          </w:tcPr>
          <w:p w14:paraId="12052AD9" w14:textId="556F1646" w:rsidR="00F46B93" w:rsidRPr="00F46B93" w:rsidRDefault="00F46B93" w:rsidP="00F46B93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total_gross</w:t>
            </w:r>
            <w:proofErr w:type="spellEnd"/>
          </w:p>
        </w:tc>
        <w:tc>
          <w:tcPr>
            <w:tcW w:w="4405" w:type="dxa"/>
          </w:tcPr>
          <w:p w14:paraId="6B498492" w14:textId="0E669D6B" w:rsidR="00F46B93" w:rsidRDefault="00F46B93" w:rsidP="00F46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the total gross costs</w:t>
            </w:r>
          </w:p>
        </w:tc>
        <w:tc>
          <w:tcPr>
            <w:tcW w:w="1794" w:type="dxa"/>
          </w:tcPr>
          <w:p w14:paraId="7E6FC8A6" w14:textId="581DC282" w:rsidR="00F46B93" w:rsidRDefault="00F46B93" w:rsidP="00F46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Million euros</w:t>
            </w:r>
          </w:p>
        </w:tc>
      </w:tr>
      <w:tr w:rsidR="00F46B93" w14:paraId="3C07CF76" w14:textId="77777777" w:rsidTr="007E310A">
        <w:tc>
          <w:tcPr>
            <w:tcW w:w="2863" w:type="dxa"/>
          </w:tcPr>
          <w:p w14:paraId="407326B1" w14:textId="6A3CF1E2" w:rsidR="00F46B93" w:rsidRPr="00F46B93" w:rsidRDefault="00F46B93" w:rsidP="00F46B93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total_net</w:t>
            </w:r>
            <w:proofErr w:type="spellEnd"/>
          </w:p>
        </w:tc>
        <w:tc>
          <w:tcPr>
            <w:tcW w:w="4405" w:type="dxa"/>
          </w:tcPr>
          <w:p w14:paraId="1CA03BA1" w14:textId="258A89C9" w:rsidR="00F46B93" w:rsidRDefault="00F46B93" w:rsidP="00F46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the total net costs</w:t>
            </w:r>
          </w:p>
        </w:tc>
        <w:tc>
          <w:tcPr>
            <w:tcW w:w="1794" w:type="dxa"/>
          </w:tcPr>
          <w:p w14:paraId="4A1C5579" w14:textId="0291B8B5" w:rsidR="00F46B93" w:rsidRDefault="00F46B93" w:rsidP="00F46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Million euros</w:t>
            </w:r>
          </w:p>
        </w:tc>
      </w:tr>
      <w:tr w:rsidR="00F46B93" w:rsidRPr="00F27679" w14:paraId="6C8A05BD" w14:textId="77777777" w:rsidTr="007E310A">
        <w:tc>
          <w:tcPr>
            <w:tcW w:w="2863" w:type="dxa"/>
          </w:tcPr>
          <w:p w14:paraId="3D6727AE" w14:textId="0B5CC2E0" w:rsidR="00F46B93" w:rsidRDefault="00F46B93" w:rsidP="00F46B93">
            <w:pPr>
              <w:rPr>
                <w:sz w:val="24"/>
                <w:szCs w:val="24"/>
              </w:rPr>
            </w:pPr>
            <w:proofErr w:type="spellStart"/>
            <w:r w:rsidRPr="00055C86">
              <w:rPr>
                <w:i/>
                <w:iCs/>
                <w:sz w:val="24"/>
                <w:szCs w:val="24"/>
              </w:rPr>
              <w:t>total_gross_gov</w:t>
            </w:r>
            <w:proofErr w:type="spellEnd"/>
          </w:p>
        </w:tc>
        <w:tc>
          <w:tcPr>
            <w:tcW w:w="4405" w:type="dxa"/>
            <w:vMerge w:val="restart"/>
          </w:tcPr>
          <w:p w14:paraId="2E6730D3" w14:textId="4CBC6894" w:rsidR="00F46B93" w:rsidRDefault="00F46B93" w:rsidP="00F46B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Each column contains the costs (</w:t>
            </w:r>
            <w:r w:rsidRPr="003D1977">
              <w:rPr>
                <w:i/>
                <w:iCs/>
                <w:sz w:val="24"/>
                <w:szCs w:val="24"/>
                <w:lang w:val="en-GB"/>
              </w:rPr>
              <w:t>gross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3D1977">
              <w:rPr>
                <w:i/>
                <w:iCs/>
                <w:sz w:val="24"/>
                <w:szCs w:val="24"/>
                <w:lang w:val="en-GB"/>
              </w:rPr>
              <w:t>net</w:t>
            </w:r>
            <w:r>
              <w:rPr>
                <w:sz w:val="24"/>
                <w:szCs w:val="24"/>
                <w:lang w:val="en-GB"/>
              </w:rPr>
              <w:t xml:space="preserve"> or </w:t>
            </w:r>
            <w:r w:rsidRPr="003D1977">
              <w:rPr>
                <w:i/>
                <w:iCs/>
                <w:sz w:val="24"/>
                <w:szCs w:val="24"/>
                <w:lang w:val="en-GB"/>
              </w:rPr>
              <w:t>costs</w:t>
            </w:r>
            <w:r>
              <w:rPr>
                <w:sz w:val="24"/>
                <w:szCs w:val="24"/>
                <w:lang w:val="en-GB"/>
              </w:rPr>
              <w:t xml:space="preserve">) of several </w:t>
            </w:r>
            <w:r w:rsidR="00E976ED">
              <w:rPr>
                <w:sz w:val="24"/>
                <w:szCs w:val="24"/>
                <w:lang w:val="en-GB"/>
              </w:rPr>
              <w:t>sectors</w:t>
            </w:r>
            <w:r>
              <w:rPr>
                <w:sz w:val="24"/>
                <w:szCs w:val="24"/>
                <w:lang w:val="en-GB"/>
              </w:rPr>
              <w:t xml:space="preserve"> involved in landscape maintenance and management.  The format is: </w:t>
            </w:r>
            <w:proofErr w:type="spellStart"/>
            <w:r w:rsidRPr="0078369C">
              <w:rPr>
                <w:i/>
                <w:iCs/>
                <w:sz w:val="24"/>
                <w:szCs w:val="24"/>
                <w:lang w:val="en-GB"/>
              </w:rPr>
              <w:t>total</w:t>
            </w:r>
            <w:r>
              <w:rPr>
                <w:sz w:val="24"/>
                <w:szCs w:val="24"/>
                <w:lang w:val="en-GB"/>
              </w:rPr>
              <w:t>_</w:t>
            </w:r>
            <w:r w:rsidRPr="0078369C">
              <w:rPr>
                <w:b/>
                <w:bCs/>
                <w:i/>
                <w:iCs/>
                <w:sz w:val="24"/>
                <w:szCs w:val="24"/>
                <w:lang w:val="en-GB"/>
              </w:rPr>
              <w:t>gross</w:t>
            </w:r>
            <w:proofErr w:type="spellEnd"/>
            <w:r w:rsidRPr="0078369C">
              <w:rPr>
                <w:b/>
                <w:bCs/>
                <w:i/>
                <w:iCs/>
                <w:sz w:val="24"/>
                <w:szCs w:val="24"/>
                <w:lang w:val="en-GB"/>
              </w:rPr>
              <w:t>/net/</w:t>
            </w:r>
            <w:proofErr w:type="spellStart"/>
            <w:r w:rsidRPr="0078369C">
              <w:rPr>
                <w:b/>
                <w:bCs/>
                <w:i/>
                <w:iCs/>
                <w:sz w:val="24"/>
                <w:szCs w:val="24"/>
                <w:lang w:val="en-GB"/>
              </w:rPr>
              <w:t>costs</w:t>
            </w:r>
            <w:r>
              <w:rPr>
                <w:sz w:val="24"/>
                <w:szCs w:val="24"/>
                <w:lang w:val="en-GB"/>
              </w:rPr>
              <w:t>_</w:t>
            </w:r>
            <w:r w:rsidR="00E976ED">
              <w:rPr>
                <w:sz w:val="24"/>
                <w:szCs w:val="24"/>
                <w:lang w:val="en-GB"/>
              </w:rPr>
              <w:t>sector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  <w:p w14:paraId="7037F2B2" w14:textId="77777777" w:rsidR="00F46B93" w:rsidRDefault="00F46B93" w:rsidP="00F46B93">
            <w:pPr>
              <w:rPr>
                <w:sz w:val="24"/>
                <w:szCs w:val="24"/>
              </w:rPr>
            </w:pPr>
          </w:p>
          <w:p w14:paraId="396A1C66" w14:textId="4E98C56E" w:rsidR="00C124C0" w:rsidRPr="00C124C0" w:rsidRDefault="00C124C0" w:rsidP="00F46B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For </w:t>
            </w:r>
            <w:proofErr w:type="spellStart"/>
            <w:r w:rsidRPr="00F46B93">
              <w:rPr>
                <w:i/>
                <w:iCs/>
                <w:sz w:val="24"/>
                <w:szCs w:val="24"/>
                <w:lang w:val="en-GB"/>
              </w:rPr>
              <w:t>total_net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F46B93">
              <w:rPr>
                <w:i/>
                <w:iCs/>
                <w:sz w:val="24"/>
                <w:szCs w:val="24"/>
                <w:lang w:val="en-GB"/>
              </w:rPr>
              <w:t>total_costs_net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the difference is that </w:t>
            </w:r>
            <w:proofErr w:type="spellStart"/>
            <w:r w:rsidRPr="00F46B93">
              <w:rPr>
                <w:i/>
                <w:iCs/>
                <w:sz w:val="24"/>
                <w:szCs w:val="24"/>
                <w:lang w:val="en-GB"/>
              </w:rPr>
              <w:t>total_net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concerns costs </w:t>
            </w:r>
            <w:r w:rsidR="00E976ED">
              <w:rPr>
                <w:sz w:val="24"/>
                <w:szCs w:val="24"/>
                <w:lang w:val="en-GB"/>
              </w:rPr>
              <w:t>of sectors</w:t>
            </w:r>
            <w:r>
              <w:rPr>
                <w:sz w:val="24"/>
                <w:szCs w:val="24"/>
                <w:lang w:val="en-GB"/>
              </w:rPr>
              <w:t xml:space="preserve"> that are directly involved with </w:t>
            </w:r>
            <w:r>
              <w:rPr>
                <w:sz w:val="24"/>
                <w:szCs w:val="24"/>
                <w:lang w:val="en-GB"/>
              </w:rPr>
              <w:lastRenderedPageBreak/>
              <w:t xml:space="preserve">landscape management. </w:t>
            </w:r>
            <w:proofErr w:type="spellStart"/>
            <w:r w:rsidRPr="00F46B93">
              <w:rPr>
                <w:i/>
                <w:iCs/>
                <w:sz w:val="24"/>
                <w:szCs w:val="24"/>
                <w:lang w:val="en-GB"/>
              </w:rPr>
              <w:t>Total_net_costs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concerns costs of all sectors in the Netherlands.</w:t>
            </w:r>
          </w:p>
        </w:tc>
        <w:tc>
          <w:tcPr>
            <w:tcW w:w="1794" w:type="dxa"/>
            <w:vMerge w:val="restart"/>
          </w:tcPr>
          <w:p w14:paraId="36D034E5" w14:textId="1B920026" w:rsidR="00F46B93" w:rsidRDefault="007A46DF" w:rsidP="00F46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All numbers are in million euros</w:t>
            </w:r>
          </w:p>
        </w:tc>
      </w:tr>
      <w:tr w:rsidR="00F46B93" w14:paraId="14BB4E68" w14:textId="77777777" w:rsidTr="007E310A">
        <w:tc>
          <w:tcPr>
            <w:tcW w:w="2863" w:type="dxa"/>
          </w:tcPr>
          <w:p w14:paraId="060B079E" w14:textId="5BB9625F" w:rsidR="00F46B93" w:rsidRDefault="00F46B93" w:rsidP="00F46B93">
            <w:pPr>
              <w:rPr>
                <w:sz w:val="24"/>
                <w:szCs w:val="24"/>
              </w:rPr>
            </w:pPr>
            <w:proofErr w:type="spellStart"/>
            <w:r w:rsidRPr="00767C74">
              <w:rPr>
                <w:i/>
                <w:iCs/>
                <w:sz w:val="24"/>
                <w:szCs w:val="24"/>
              </w:rPr>
              <w:t>total_net_gov</w:t>
            </w:r>
            <w:proofErr w:type="spellEnd"/>
          </w:p>
        </w:tc>
        <w:tc>
          <w:tcPr>
            <w:tcW w:w="4405" w:type="dxa"/>
            <w:vMerge/>
          </w:tcPr>
          <w:p w14:paraId="702FF7DC" w14:textId="77777777" w:rsidR="00F46B93" w:rsidRDefault="00F46B93" w:rsidP="00F46B93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7B44AD5A" w14:textId="77777777" w:rsidR="00F46B93" w:rsidRDefault="00F46B93" w:rsidP="00F46B93">
            <w:pPr>
              <w:rPr>
                <w:sz w:val="24"/>
                <w:szCs w:val="24"/>
              </w:rPr>
            </w:pPr>
          </w:p>
        </w:tc>
      </w:tr>
      <w:tr w:rsidR="00F46B93" w14:paraId="1912E898" w14:textId="77777777" w:rsidTr="007E310A">
        <w:tc>
          <w:tcPr>
            <w:tcW w:w="2863" w:type="dxa"/>
          </w:tcPr>
          <w:p w14:paraId="70BBB73B" w14:textId="77777777" w:rsidR="00F46B93" w:rsidRDefault="00F46B93" w:rsidP="00F46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so on..</w:t>
            </w:r>
          </w:p>
        </w:tc>
        <w:tc>
          <w:tcPr>
            <w:tcW w:w="4405" w:type="dxa"/>
          </w:tcPr>
          <w:p w14:paraId="6C714F43" w14:textId="77777777" w:rsidR="00F46B93" w:rsidRDefault="00F46B93" w:rsidP="00F46B93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</w:tcPr>
          <w:p w14:paraId="51FAAEDB" w14:textId="77777777" w:rsidR="00F46B93" w:rsidRDefault="00F46B93" w:rsidP="00F46B93">
            <w:pPr>
              <w:rPr>
                <w:sz w:val="24"/>
                <w:szCs w:val="24"/>
              </w:rPr>
            </w:pPr>
          </w:p>
        </w:tc>
      </w:tr>
    </w:tbl>
    <w:p w14:paraId="3416D16C" w14:textId="783C6A00" w:rsidR="006C1BFC" w:rsidRDefault="006C1BFC">
      <w:pPr>
        <w:rPr>
          <w:sz w:val="24"/>
          <w:szCs w:val="24"/>
          <w:lang w:val="en-GB"/>
        </w:rPr>
      </w:pPr>
    </w:p>
    <w:p w14:paraId="746D9769" w14:textId="77777777" w:rsidR="00E976ED" w:rsidRPr="00A769C2" w:rsidRDefault="00E976ED" w:rsidP="00E976ED">
      <w:pPr>
        <w:rPr>
          <w:b/>
          <w:bCs/>
          <w:sz w:val="24"/>
          <w:szCs w:val="24"/>
        </w:rPr>
      </w:pPr>
      <w:r w:rsidRPr="00A769C2">
        <w:rPr>
          <w:b/>
          <w:bCs/>
          <w:sz w:val="24"/>
          <w:szCs w:val="24"/>
        </w:rPr>
        <w:t>Sectors present: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8B2D0B" w14:paraId="46A8F8CA" w14:textId="77777777" w:rsidTr="002735C4">
        <w:tc>
          <w:tcPr>
            <w:tcW w:w="7650" w:type="dxa"/>
          </w:tcPr>
          <w:p w14:paraId="2B56903B" w14:textId="6986B79C" w:rsidR="008B2D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69B4">
              <w:rPr>
                <w:i/>
                <w:iCs/>
                <w:sz w:val="24"/>
                <w:szCs w:val="24"/>
              </w:rPr>
              <w:t>Gov</w:t>
            </w:r>
            <w:r>
              <w:rPr>
                <w:sz w:val="24"/>
                <w:szCs w:val="24"/>
              </w:rPr>
              <w:t xml:space="preserve"> = government</w:t>
            </w:r>
          </w:p>
          <w:p w14:paraId="32E7EF4A" w14:textId="040930B0" w:rsidR="008B2D0B" w:rsidRPr="00D402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020B">
              <w:rPr>
                <w:sz w:val="24"/>
                <w:szCs w:val="24"/>
              </w:rPr>
              <w:t xml:space="preserve">Ministries  </w:t>
            </w:r>
          </w:p>
          <w:p w14:paraId="06D3CB25" w14:textId="2C5C41BD" w:rsidR="008B2D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Provinces </w:t>
            </w:r>
          </w:p>
          <w:p w14:paraId="0624F514" w14:textId="062F490F" w:rsidR="008B2D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Municipalities</w:t>
            </w:r>
          </w:p>
          <w:p w14:paraId="52DAC14D" w14:textId="34057A57" w:rsidR="008B2D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020B">
              <w:rPr>
                <w:i/>
                <w:iCs/>
                <w:sz w:val="24"/>
                <w:szCs w:val="24"/>
              </w:rPr>
              <w:t>Private</w:t>
            </w:r>
            <w:r>
              <w:rPr>
                <w:sz w:val="24"/>
                <w:szCs w:val="24"/>
              </w:rPr>
              <w:t xml:space="preserve"> = </w:t>
            </w:r>
            <w:r w:rsidR="002F73D2">
              <w:rPr>
                <w:sz w:val="24"/>
                <w:szCs w:val="24"/>
              </w:rPr>
              <w:t>private forest owners/</w:t>
            </w:r>
            <w:r w:rsidR="009F0781">
              <w:rPr>
                <w:sz w:val="24"/>
                <w:szCs w:val="24"/>
              </w:rPr>
              <w:t>organizations</w:t>
            </w:r>
          </w:p>
          <w:p w14:paraId="2D369A4A" w14:textId="2F5C89BE" w:rsidR="008B2D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D0B">
              <w:rPr>
                <w:i/>
                <w:iCs/>
                <w:sz w:val="24"/>
                <w:szCs w:val="24"/>
              </w:rPr>
              <w:t>Companies</w:t>
            </w:r>
            <w:r>
              <w:rPr>
                <w:sz w:val="24"/>
                <w:szCs w:val="24"/>
              </w:rPr>
              <w:t xml:space="preserve"> = </w:t>
            </w:r>
            <w:r w:rsidR="00F207A9">
              <w:rPr>
                <w:sz w:val="24"/>
                <w:szCs w:val="24"/>
              </w:rPr>
              <w:t xml:space="preserve">companies </w:t>
            </w:r>
            <w:r w:rsidR="00CC27F4">
              <w:rPr>
                <w:sz w:val="24"/>
                <w:szCs w:val="24"/>
              </w:rPr>
              <w:t xml:space="preserve">belonging to </w:t>
            </w:r>
            <w:r w:rsidR="002735C4">
              <w:rPr>
                <w:sz w:val="24"/>
                <w:szCs w:val="24"/>
              </w:rPr>
              <w:t>utilities, mining and industry</w:t>
            </w:r>
          </w:p>
          <w:p w14:paraId="22C9D144" w14:textId="6184A0B0" w:rsidR="008B2D0B" w:rsidRDefault="008B2D0B" w:rsidP="00E976ED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2D0B">
              <w:rPr>
                <w:i/>
                <w:iCs/>
                <w:sz w:val="24"/>
                <w:szCs w:val="24"/>
              </w:rPr>
              <w:t>Conservation</w:t>
            </w:r>
            <w:r>
              <w:rPr>
                <w:sz w:val="24"/>
                <w:szCs w:val="24"/>
              </w:rPr>
              <w:t xml:space="preserve"> = </w:t>
            </w:r>
            <w:r w:rsidR="00F23E4D">
              <w:rPr>
                <w:sz w:val="24"/>
                <w:szCs w:val="24"/>
              </w:rPr>
              <w:t>nature conservation organizations</w:t>
            </w:r>
          </w:p>
          <w:p w14:paraId="19AAC49B" w14:textId="0196F30C" w:rsidR="008B2D0B" w:rsidRPr="008B2D0B" w:rsidRDefault="008B2D0B" w:rsidP="008B2D0B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Agriculture </w:t>
            </w:r>
          </w:p>
        </w:tc>
      </w:tr>
    </w:tbl>
    <w:p w14:paraId="40BB81C1" w14:textId="4B4F7989" w:rsidR="00E976ED" w:rsidRDefault="00E976ED">
      <w:pPr>
        <w:rPr>
          <w:sz w:val="24"/>
          <w:szCs w:val="24"/>
          <w:lang w:val="en-GB"/>
        </w:rPr>
      </w:pPr>
    </w:p>
    <w:p w14:paraId="2685E2EA" w14:textId="77777777" w:rsidR="00CC69D6" w:rsidRDefault="00CC69D6">
      <w:pPr>
        <w:rPr>
          <w:b/>
          <w:bCs/>
          <w:sz w:val="28"/>
          <w:szCs w:val="28"/>
          <w:lang w:val="en-GB"/>
        </w:rPr>
      </w:pPr>
    </w:p>
    <w:p w14:paraId="42F65FAD" w14:textId="7A6D6C1D" w:rsidR="00C45CBF" w:rsidRDefault="00C45CBF">
      <w:pPr>
        <w:rPr>
          <w:sz w:val="28"/>
          <w:szCs w:val="28"/>
          <w:lang w:val="en-GB"/>
        </w:rPr>
      </w:pPr>
      <w:r w:rsidRPr="00C45CBF">
        <w:rPr>
          <w:b/>
          <w:bCs/>
          <w:sz w:val="28"/>
          <w:szCs w:val="28"/>
          <w:lang w:val="en-GB"/>
        </w:rPr>
        <w:t>Land usage data</w:t>
      </w:r>
      <w:r w:rsidR="003F1B12">
        <w:rPr>
          <w:b/>
          <w:bCs/>
          <w:sz w:val="28"/>
          <w:szCs w:val="28"/>
          <w:lang w:val="en-GB"/>
        </w:rPr>
        <w:t xml:space="preserve"> Brabant</w:t>
      </w:r>
      <w:r w:rsidRPr="00E21C62">
        <w:rPr>
          <w:sz w:val="28"/>
          <w:szCs w:val="28"/>
          <w:lang w:val="en-GB"/>
        </w:rPr>
        <w:t>(</w:t>
      </w:r>
      <w:r>
        <w:rPr>
          <w:i/>
          <w:iCs/>
          <w:sz w:val="28"/>
          <w:szCs w:val="28"/>
          <w:lang w:val="en-GB"/>
        </w:rPr>
        <w:t>land_usage</w:t>
      </w:r>
      <w:r w:rsidRPr="00E21C62">
        <w:rPr>
          <w:i/>
          <w:iCs/>
          <w:sz w:val="28"/>
          <w:szCs w:val="28"/>
          <w:lang w:val="en-GB"/>
        </w:rPr>
        <w:t>.csv</w:t>
      </w:r>
      <w:r w:rsidRPr="00E21C62">
        <w:rPr>
          <w:sz w:val="28"/>
          <w:szCs w:val="28"/>
          <w:lang w:val="en-GB"/>
        </w:rPr>
        <w:t>)</w:t>
      </w:r>
    </w:p>
    <w:p w14:paraId="03051255" w14:textId="62B4F664" w:rsidR="00086378" w:rsidRDefault="00086378" w:rsidP="00086378">
      <w:pPr>
        <w:rPr>
          <w:sz w:val="24"/>
          <w:szCs w:val="24"/>
          <w:lang w:val="en-US"/>
        </w:rPr>
      </w:pPr>
      <w:r w:rsidRPr="00E21C62">
        <w:rPr>
          <w:sz w:val="24"/>
          <w:szCs w:val="24"/>
          <w:lang w:val="en-GB"/>
        </w:rPr>
        <w:t xml:space="preserve">Brief description: </w:t>
      </w:r>
      <w:r w:rsidR="00713A6F" w:rsidRPr="00713A6F">
        <w:rPr>
          <w:sz w:val="24"/>
          <w:szCs w:val="24"/>
          <w:lang w:val="en-US"/>
        </w:rPr>
        <w:t xml:space="preserve">The dataset contains the land usage in cities across Brabant such as agriculture, </w:t>
      </w:r>
      <w:r w:rsidR="00713A6F">
        <w:rPr>
          <w:sz w:val="24"/>
          <w:szCs w:val="24"/>
          <w:lang w:val="en-US"/>
        </w:rPr>
        <w:t>asphalted land</w:t>
      </w:r>
      <w:r w:rsidR="00713A6F" w:rsidRPr="00713A6F">
        <w:rPr>
          <w:sz w:val="24"/>
          <w:szCs w:val="24"/>
          <w:lang w:val="en-US"/>
        </w:rPr>
        <w:t xml:space="preserve"> and water surface. It also includes the population of each city and amount of households. The data </w:t>
      </w:r>
      <w:r w:rsidR="001C1F3A">
        <w:rPr>
          <w:sz w:val="24"/>
          <w:szCs w:val="24"/>
          <w:lang w:val="en-US"/>
        </w:rPr>
        <w:t xml:space="preserve">collected </w:t>
      </w:r>
      <w:r w:rsidR="00713A6F" w:rsidRPr="00713A6F">
        <w:rPr>
          <w:sz w:val="24"/>
          <w:szCs w:val="24"/>
          <w:lang w:val="en-US"/>
        </w:rPr>
        <w:t>is from 2015</w:t>
      </w:r>
      <w:r w:rsidR="001C1F3A">
        <w:rPr>
          <w:sz w:val="24"/>
          <w:szCs w:val="24"/>
          <w:lang w:val="en-US"/>
        </w:rPr>
        <w:t xml:space="preserve">. 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2569"/>
        <w:gridCol w:w="5305"/>
        <w:gridCol w:w="1902"/>
      </w:tblGrid>
      <w:tr w:rsidR="001C1F3A" w:rsidRPr="004B28C7" w14:paraId="6A6FB5E8" w14:textId="77777777" w:rsidTr="0037460F">
        <w:tc>
          <w:tcPr>
            <w:tcW w:w="2569" w:type="dxa"/>
          </w:tcPr>
          <w:p w14:paraId="3CBAC3DC" w14:textId="77777777" w:rsidR="001C1F3A" w:rsidRPr="004B28C7" w:rsidRDefault="001C1F3A" w:rsidP="00374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5305" w:type="dxa"/>
          </w:tcPr>
          <w:p w14:paraId="63F897AD" w14:textId="77777777" w:rsidR="001C1F3A" w:rsidRPr="004B28C7" w:rsidRDefault="001C1F3A" w:rsidP="00374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02" w:type="dxa"/>
          </w:tcPr>
          <w:p w14:paraId="52DFAFFF" w14:textId="77777777" w:rsidR="001C1F3A" w:rsidRPr="004B28C7" w:rsidRDefault="001C1F3A" w:rsidP="00374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</w:tr>
      <w:tr w:rsidR="001C1F3A" w14:paraId="6B0DD012" w14:textId="77777777" w:rsidTr="0037460F">
        <w:tc>
          <w:tcPr>
            <w:tcW w:w="2569" w:type="dxa"/>
          </w:tcPr>
          <w:p w14:paraId="5AA2712D" w14:textId="431DBED4" w:rsidR="001C1F3A" w:rsidRPr="004D3C75" w:rsidRDefault="004F6DA1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F6DA1">
              <w:rPr>
                <w:i/>
                <w:iCs/>
                <w:sz w:val="24"/>
                <w:szCs w:val="24"/>
              </w:rPr>
              <w:t>municipalities_Brabant</w:t>
            </w:r>
            <w:proofErr w:type="spellEnd"/>
          </w:p>
        </w:tc>
        <w:tc>
          <w:tcPr>
            <w:tcW w:w="5305" w:type="dxa"/>
          </w:tcPr>
          <w:p w14:paraId="24DCBAC5" w14:textId="36F96E5B" w:rsidR="001C1F3A" w:rsidRDefault="001C1F3A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with the name </w:t>
            </w:r>
            <w:r w:rsidR="00C1289C">
              <w:rPr>
                <w:sz w:val="24"/>
                <w:szCs w:val="24"/>
              </w:rPr>
              <w:t>of the municipality</w:t>
            </w:r>
          </w:p>
        </w:tc>
        <w:tc>
          <w:tcPr>
            <w:tcW w:w="1902" w:type="dxa"/>
            <w:vAlign w:val="center"/>
          </w:tcPr>
          <w:p w14:paraId="42F5CEDD" w14:textId="77777777" w:rsidR="001C1F3A" w:rsidRDefault="001C1F3A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F3A" w14:paraId="14DE566B" w14:textId="77777777" w:rsidTr="0037460F">
        <w:tc>
          <w:tcPr>
            <w:tcW w:w="2569" w:type="dxa"/>
          </w:tcPr>
          <w:p w14:paraId="0BF42FF0" w14:textId="6AD5CBDC" w:rsidR="001C1F3A" w:rsidRPr="004D3C75" w:rsidRDefault="004F6DA1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F6DA1">
              <w:rPr>
                <w:i/>
                <w:iCs/>
                <w:sz w:val="24"/>
                <w:szCs w:val="24"/>
              </w:rPr>
              <w:t>total_surface</w:t>
            </w:r>
            <w:proofErr w:type="spellEnd"/>
          </w:p>
        </w:tc>
        <w:tc>
          <w:tcPr>
            <w:tcW w:w="5305" w:type="dxa"/>
          </w:tcPr>
          <w:p w14:paraId="31DFC528" w14:textId="2E71D84C" w:rsidR="001C1F3A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the total surface</w:t>
            </w:r>
          </w:p>
        </w:tc>
        <w:tc>
          <w:tcPr>
            <w:tcW w:w="1902" w:type="dxa"/>
            <w:vAlign w:val="center"/>
          </w:tcPr>
          <w:p w14:paraId="709B677F" w14:textId="15E7A17E" w:rsidR="001C1F3A" w:rsidRDefault="00AE6CC1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</w:t>
            </w:r>
            <w:r w:rsidR="0033099B">
              <w:rPr>
                <w:sz w:val="24"/>
                <w:szCs w:val="24"/>
              </w:rPr>
              <w:t>10</w:t>
            </w:r>
            <w:r w:rsidR="00821C4F">
              <w:rPr>
                <w:sz w:val="24"/>
                <w:szCs w:val="24"/>
              </w:rPr>
              <w:t>.</w:t>
            </w:r>
            <w:r w:rsidR="002730E0">
              <w:rPr>
                <w:sz w:val="24"/>
                <w:szCs w:val="24"/>
              </w:rPr>
              <w:t>0</w:t>
            </w:r>
            <w:r w:rsidR="00821C4F">
              <w:rPr>
                <w:sz w:val="24"/>
                <w:szCs w:val="24"/>
              </w:rPr>
              <w:t>00</w:t>
            </w:r>
            <w:r w:rsidR="002730E0">
              <w:rPr>
                <w:sz w:val="24"/>
                <w:szCs w:val="24"/>
              </w:rPr>
              <w:t xml:space="preserve"> </w:t>
            </w:r>
            <w:r w:rsidR="00274D30">
              <w:rPr>
                <w:sz w:val="24"/>
                <w:szCs w:val="24"/>
              </w:rPr>
              <w:t xml:space="preserve">square </w:t>
            </w:r>
            <w:r>
              <w:rPr>
                <w:sz w:val="24"/>
                <w:szCs w:val="24"/>
              </w:rPr>
              <w:t>meters)</w:t>
            </w:r>
          </w:p>
        </w:tc>
      </w:tr>
      <w:tr w:rsidR="001C1F3A" w14:paraId="6D800D91" w14:textId="77777777" w:rsidTr="0037460F">
        <w:tc>
          <w:tcPr>
            <w:tcW w:w="2569" w:type="dxa"/>
          </w:tcPr>
          <w:p w14:paraId="30A61446" w14:textId="75539200" w:rsidR="001C1F3A" w:rsidRPr="004D3C75" w:rsidRDefault="004F6DA1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F6DA1">
              <w:rPr>
                <w:i/>
                <w:iCs/>
                <w:sz w:val="24"/>
                <w:szCs w:val="24"/>
              </w:rPr>
              <w:t>total_asphalted</w:t>
            </w:r>
            <w:proofErr w:type="spellEnd"/>
          </w:p>
        </w:tc>
        <w:tc>
          <w:tcPr>
            <w:tcW w:w="5305" w:type="dxa"/>
          </w:tcPr>
          <w:p w14:paraId="6E648D41" w14:textId="47F0E348" w:rsidR="001C1F3A" w:rsidRPr="0067002A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B0AD3">
              <w:rPr>
                <w:sz w:val="24"/>
                <w:szCs w:val="24"/>
              </w:rPr>
              <w:t>asphalted</w:t>
            </w:r>
            <w:r>
              <w:rPr>
                <w:sz w:val="24"/>
                <w:szCs w:val="24"/>
              </w:rPr>
              <w:t xml:space="preserve"> surface</w:t>
            </w:r>
          </w:p>
        </w:tc>
        <w:tc>
          <w:tcPr>
            <w:tcW w:w="1902" w:type="dxa"/>
            <w:vAlign w:val="center"/>
          </w:tcPr>
          <w:p w14:paraId="228BEFED" w14:textId="5844A59D" w:rsidR="001C1F3A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1C1F3A" w14:paraId="53AC9040" w14:textId="77777777" w:rsidTr="0037460F">
        <w:tc>
          <w:tcPr>
            <w:tcW w:w="2569" w:type="dxa"/>
          </w:tcPr>
          <w:p w14:paraId="649575E6" w14:textId="25668096" w:rsidR="001C1F3A" w:rsidRPr="004D3C75" w:rsidRDefault="00CD3032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D3032">
              <w:rPr>
                <w:i/>
                <w:iCs/>
                <w:sz w:val="24"/>
                <w:szCs w:val="24"/>
              </w:rPr>
              <w:t>total_builded</w:t>
            </w:r>
            <w:proofErr w:type="spellEnd"/>
          </w:p>
        </w:tc>
        <w:tc>
          <w:tcPr>
            <w:tcW w:w="5305" w:type="dxa"/>
          </w:tcPr>
          <w:p w14:paraId="54D8ED11" w14:textId="14764CB7" w:rsidR="001C1F3A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proofErr w:type="spellStart"/>
            <w:r w:rsidR="008B0AD3">
              <w:rPr>
                <w:sz w:val="24"/>
                <w:szCs w:val="24"/>
              </w:rPr>
              <w:t>builded</w:t>
            </w:r>
            <w:proofErr w:type="spellEnd"/>
            <w:r>
              <w:rPr>
                <w:sz w:val="24"/>
                <w:szCs w:val="24"/>
              </w:rPr>
              <w:t xml:space="preserve"> surface</w:t>
            </w:r>
          </w:p>
        </w:tc>
        <w:tc>
          <w:tcPr>
            <w:tcW w:w="1902" w:type="dxa"/>
            <w:vAlign w:val="center"/>
          </w:tcPr>
          <w:p w14:paraId="210B9053" w14:textId="7458F02C" w:rsidR="001C1F3A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1C1F3A" w14:paraId="1345DB19" w14:textId="77777777" w:rsidTr="0037460F">
        <w:tc>
          <w:tcPr>
            <w:tcW w:w="2569" w:type="dxa"/>
          </w:tcPr>
          <w:p w14:paraId="1E26C7C3" w14:textId="20FB0FBC" w:rsidR="001C1F3A" w:rsidRPr="004D3C75" w:rsidRDefault="00CD3032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D3032">
              <w:rPr>
                <w:i/>
                <w:iCs/>
                <w:sz w:val="24"/>
                <w:szCs w:val="24"/>
              </w:rPr>
              <w:t>total_semibuilded</w:t>
            </w:r>
            <w:proofErr w:type="spellEnd"/>
          </w:p>
        </w:tc>
        <w:tc>
          <w:tcPr>
            <w:tcW w:w="5305" w:type="dxa"/>
          </w:tcPr>
          <w:p w14:paraId="50CA3584" w14:textId="1645D6F6" w:rsidR="001C1F3A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proofErr w:type="spellStart"/>
            <w:r w:rsidR="008B0AD3">
              <w:rPr>
                <w:sz w:val="24"/>
                <w:szCs w:val="24"/>
              </w:rPr>
              <w:t>semibuilded</w:t>
            </w:r>
            <w:proofErr w:type="spellEnd"/>
            <w:r>
              <w:rPr>
                <w:sz w:val="24"/>
                <w:szCs w:val="24"/>
              </w:rPr>
              <w:t xml:space="preserve"> surface</w:t>
            </w:r>
            <w:r w:rsidR="00B75F63">
              <w:rPr>
                <w:sz w:val="24"/>
                <w:szCs w:val="24"/>
              </w:rPr>
              <w:t xml:space="preserve">. This means terrain that has been </w:t>
            </w:r>
            <w:r w:rsidR="00763B7D">
              <w:rPr>
                <w:sz w:val="24"/>
                <w:szCs w:val="24"/>
              </w:rPr>
              <w:t xml:space="preserve">hardened, but not used as </w:t>
            </w:r>
            <w:proofErr w:type="spellStart"/>
            <w:r w:rsidR="00763B7D">
              <w:rPr>
                <w:sz w:val="24"/>
                <w:szCs w:val="24"/>
              </w:rPr>
              <w:t>builded</w:t>
            </w:r>
            <w:proofErr w:type="spellEnd"/>
            <w:r w:rsidR="00763B7D">
              <w:rPr>
                <w:sz w:val="24"/>
                <w:szCs w:val="24"/>
              </w:rPr>
              <w:t xml:space="preserve"> terrain</w:t>
            </w:r>
          </w:p>
        </w:tc>
        <w:tc>
          <w:tcPr>
            <w:tcW w:w="1902" w:type="dxa"/>
            <w:vAlign w:val="center"/>
          </w:tcPr>
          <w:p w14:paraId="7873F333" w14:textId="6D5384C5" w:rsidR="001C1F3A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1C1F3A" w14:paraId="1EF38BBB" w14:textId="77777777" w:rsidTr="0037460F">
        <w:tc>
          <w:tcPr>
            <w:tcW w:w="2569" w:type="dxa"/>
          </w:tcPr>
          <w:p w14:paraId="79F31363" w14:textId="7BF21424" w:rsidR="001C1F3A" w:rsidRPr="004D3C75" w:rsidRDefault="00CD3032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D3032">
              <w:rPr>
                <w:i/>
                <w:iCs/>
                <w:sz w:val="24"/>
                <w:szCs w:val="24"/>
              </w:rPr>
              <w:t>total_recreation</w:t>
            </w:r>
            <w:proofErr w:type="spellEnd"/>
          </w:p>
        </w:tc>
        <w:tc>
          <w:tcPr>
            <w:tcW w:w="5305" w:type="dxa"/>
          </w:tcPr>
          <w:p w14:paraId="7D3BBDD7" w14:textId="4F05C0AE" w:rsidR="001C1F3A" w:rsidRPr="00D6306E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E562B">
              <w:rPr>
                <w:sz w:val="24"/>
                <w:szCs w:val="24"/>
              </w:rPr>
              <w:t>recreational</w:t>
            </w:r>
            <w:r>
              <w:rPr>
                <w:sz w:val="24"/>
                <w:szCs w:val="24"/>
              </w:rPr>
              <w:t xml:space="preserve"> surface</w:t>
            </w:r>
          </w:p>
        </w:tc>
        <w:tc>
          <w:tcPr>
            <w:tcW w:w="1902" w:type="dxa"/>
            <w:vAlign w:val="center"/>
          </w:tcPr>
          <w:p w14:paraId="77EECB20" w14:textId="42CBFEA0" w:rsidR="001C1F3A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1C1F3A" w14:paraId="595A68CB" w14:textId="77777777" w:rsidTr="0037460F">
        <w:tc>
          <w:tcPr>
            <w:tcW w:w="2569" w:type="dxa"/>
          </w:tcPr>
          <w:p w14:paraId="00443737" w14:textId="130C573F" w:rsidR="001C1F3A" w:rsidRPr="004D3C75" w:rsidRDefault="00CD3032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D3032">
              <w:rPr>
                <w:i/>
                <w:iCs/>
                <w:sz w:val="24"/>
                <w:szCs w:val="24"/>
              </w:rPr>
              <w:t>total_agriculture</w:t>
            </w:r>
            <w:proofErr w:type="spellEnd"/>
          </w:p>
        </w:tc>
        <w:tc>
          <w:tcPr>
            <w:tcW w:w="5305" w:type="dxa"/>
          </w:tcPr>
          <w:p w14:paraId="5406E7E2" w14:textId="73EFB048" w:rsidR="001C1F3A" w:rsidRPr="00651520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E562B">
              <w:rPr>
                <w:sz w:val="24"/>
                <w:szCs w:val="24"/>
              </w:rPr>
              <w:t>agriculture</w:t>
            </w:r>
            <w:r>
              <w:rPr>
                <w:sz w:val="24"/>
                <w:szCs w:val="24"/>
              </w:rPr>
              <w:t xml:space="preserve"> surface</w:t>
            </w:r>
          </w:p>
        </w:tc>
        <w:tc>
          <w:tcPr>
            <w:tcW w:w="1902" w:type="dxa"/>
            <w:vAlign w:val="center"/>
          </w:tcPr>
          <w:p w14:paraId="27FABE11" w14:textId="7AB22BA3" w:rsidR="001C1F3A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1C1F3A" w14:paraId="3A1DACD7" w14:textId="77777777" w:rsidTr="0037460F">
        <w:tc>
          <w:tcPr>
            <w:tcW w:w="2569" w:type="dxa"/>
          </w:tcPr>
          <w:p w14:paraId="7C730CAF" w14:textId="2A83144F" w:rsidR="001C1F3A" w:rsidRPr="004D3C75" w:rsidRDefault="00CD3032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D3032">
              <w:rPr>
                <w:i/>
                <w:iCs/>
                <w:sz w:val="24"/>
                <w:szCs w:val="24"/>
              </w:rPr>
              <w:t>total_forest_nature</w:t>
            </w:r>
            <w:proofErr w:type="spellEnd"/>
          </w:p>
        </w:tc>
        <w:tc>
          <w:tcPr>
            <w:tcW w:w="5305" w:type="dxa"/>
          </w:tcPr>
          <w:p w14:paraId="64BA86B7" w14:textId="63031A14" w:rsidR="001C1F3A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value with the surface</w:t>
            </w:r>
            <w:r w:rsidR="008E562B">
              <w:rPr>
                <w:sz w:val="24"/>
                <w:szCs w:val="24"/>
              </w:rPr>
              <w:t xml:space="preserve"> of forests and natural areas</w:t>
            </w:r>
          </w:p>
        </w:tc>
        <w:tc>
          <w:tcPr>
            <w:tcW w:w="1902" w:type="dxa"/>
            <w:vAlign w:val="center"/>
          </w:tcPr>
          <w:p w14:paraId="62CEFF1B" w14:textId="7833314F" w:rsidR="001C1F3A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CD3032" w14:paraId="65813D80" w14:textId="77777777" w:rsidTr="00CD3032">
        <w:tc>
          <w:tcPr>
            <w:tcW w:w="2569" w:type="dxa"/>
          </w:tcPr>
          <w:p w14:paraId="64F2BCC3" w14:textId="7B6B388C" w:rsidR="00CD3032" w:rsidRPr="00CD3032" w:rsidRDefault="005520BE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5520BE">
              <w:rPr>
                <w:i/>
                <w:iCs/>
                <w:sz w:val="24"/>
                <w:szCs w:val="24"/>
              </w:rPr>
              <w:t>total_land_surface</w:t>
            </w:r>
            <w:proofErr w:type="spellEnd"/>
          </w:p>
        </w:tc>
        <w:tc>
          <w:tcPr>
            <w:tcW w:w="5305" w:type="dxa"/>
          </w:tcPr>
          <w:p w14:paraId="4F4071DC" w14:textId="4243923E" w:rsidR="00CD3032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E562B">
              <w:rPr>
                <w:sz w:val="24"/>
                <w:szCs w:val="24"/>
              </w:rPr>
              <w:t>land</w:t>
            </w:r>
            <w:r>
              <w:rPr>
                <w:sz w:val="24"/>
                <w:szCs w:val="24"/>
              </w:rPr>
              <w:t xml:space="preserve"> surface</w:t>
            </w:r>
          </w:p>
        </w:tc>
        <w:tc>
          <w:tcPr>
            <w:tcW w:w="1902" w:type="dxa"/>
          </w:tcPr>
          <w:p w14:paraId="765CE9C6" w14:textId="5EF7AC84" w:rsidR="00CD3032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CD3032" w14:paraId="267C1EFC" w14:textId="77777777" w:rsidTr="00CD3032">
        <w:tc>
          <w:tcPr>
            <w:tcW w:w="2569" w:type="dxa"/>
          </w:tcPr>
          <w:p w14:paraId="2A2138FC" w14:textId="60AA172F" w:rsidR="00CD3032" w:rsidRPr="00CD3032" w:rsidRDefault="005520BE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5520BE">
              <w:rPr>
                <w:i/>
                <w:iCs/>
                <w:sz w:val="24"/>
                <w:szCs w:val="24"/>
              </w:rPr>
              <w:t>total_water_surface</w:t>
            </w:r>
            <w:proofErr w:type="spellEnd"/>
          </w:p>
        </w:tc>
        <w:tc>
          <w:tcPr>
            <w:tcW w:w="5305" w:type="dxa"/>
          </w:tcPr>
          <w:p w14:paraId="5793DB16" w14:textId="3C3F21B6" w:rsidR="00CD3032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E562B">
              <w:rPr>
                <w:sz w:val="24"/>
                <w:szCs w:val="24"/>
              </w:rPr>
              <w:t>water</w:t>
            </w:r>
            <w:r>
              <w:rPr>
                <w:sz w:val="24"/>
                <w:szCs w:val="24"/>
              </w:rPr>
              <w:t xml:space="preserve"> surface</w:t>
            </w:r>
          </w:p>
        </w:tc>
        <w:tc>
          <w:tcPr>
            <w:tcW w:w="1902" w:type="dxa"/>
          </w:tcPr>
          <w:p w14:paraId="5E48B607" w14:textId="5EA237DE" w:rsidR="00CD3032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CD3032" w14:paraId="0FA20FB5" w14:textId="77777777" w:rsidTr="00CD3032">
        <w:tc>
          <w:tcPr>
            <w:tcW w:w="2569" w:type="dxa"/>
          </w:tcPr>
          <w:p w14:paraId="02BD675E" w14:textId="7A00EAAA" w:rsidR="00CD3032" w:rsidRPr="00CD3032" w:rsidRDefault="0066678B" w:rsidP="0066678B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6678B">
              <w:rPr>
                <w:i/>
                <w:iCs/>
                <w:sz w:val="24"/>
                <w:szCs w:val="24"/>
              </w:rPr>
              <w:t>total_households</w:t>
            </w:r>
            <w:proofErr w:type="spellEnd"/>
          </w:p>
        </w:tc>
        <w:tc>
          <w:tcPr>
            <w:tcW w:w="5305" w:type="dxa"/>
          </w:tcPr>
          <w:p w14:paraId="37332F01" w14:textId="29CC2853" w:rsidR="00CD3032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A62D6B">
              <w:rPr>
                <w:sz w:val="24"/>
                <w:szCs w:val="24"/>
              </w:rPr>
              <w:t>amount of households</w:t>
            </w:r>
          </w:p>
        </w:tc>
        <w:tc>
          <w:tcPr>
            <w:tcW w:w="1902" w:type="dxa"/>
          </w:tcPr>
          <w:p w14:paraId="419F1980" w14:textId="11B8F13B" w:rsidR="00CD3032" w:rsidRDefault="00A62D6B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D3032" w14:paraId="658326B7" w14:textId="77777777" w:rsidTr="00CD3032">
        <w:tc>
          <w:tcPr>
            <w:tcW w:w="2569" w:type="dxa"/>
          </w:tcPr>
          <w:p w14:paraId="57413BD0" w14:textId="274B652F" w:rsidR="00CD3032" w:rsidRPr="00CD3032" w:rsidRDefault="0066678B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6678B">
              <w:rPr>
                <w:i/>
                <w:iCs/>
                <w:sz w:val="24"/>
                <w:szCs w:val="24"/>
              </w:rPr>
              <w:lastRenderedPageBreak/>
              <w:t>total_population</w:t>
            </w:r>
            <w:proofErr w:type="spellEnd"/>
          </w:p>
        </w:tc>
        <w:tc>
          <w:tcPr>
            <w:tcW w:w="5305" w:type="dxa"/>
          </w:tcPr>
          <w:p w14:paraId="7CA08914" w14:textId="4C65749D" w:rsidR="00CD3032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A62D6B">
              <w:rPr>
                <w:sz w:val="24"/>
                <w:szCs w:val="24"/>
              </w:rPr>
              <w:t>amount of inhabitants</w:t>
            </w:r>
          </w:p>
        </w:tc>
        <w:tc>
          <w:tcPr>
            <w:tcW w:w="1902" w:type="dxa"/>
          </w:tcPr>
          <w:p w14:paraId="35B7C166" w14:textId="7F0B2997" w:rsidR="00CD3032" w:rsidRDefault="00A62D6B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D3032" w14:paraId="0338CF8C" w14:textId="77777777" w:rsidTr="00CD3032">
        <w:tc>
          <w:tcPr>
            <w:tcW w:w="2569" w:type="dxa"/>
          </w:tcPr>
          <w:p w14:paraId="73713150" w14:textId="1D75EEB1" w:rsidR="00CD3032" w:rsidRPr="00CD3032" w:rsidRDefault="0066678B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6678B">
              <w:rPr>
                <w:i/>
                <w:iCs/>
                <w:sz w:val="24"/>
                <w:szCs w:val="24"/>
              </w:rPr>
              <w:t>dry_natural_land</w:t>
            </w:r>
            <w:proofErr w:type="spellEnd"/>
          </w:p>
        </w:tc>
        <w:tc>
          <w:tcPr>
            <w:tcW w:w="5305" w:type="dxa"/>
          </w:tcPr>
          <w:p w14:paraId="587DCD69" w14:textId="55D1535F" w:rsidR="00CD3032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E562B">
              <w:rPr>
                <w:sz w:val="24"/>
                <w:szCs w:val="24"/>
              </w:rPr>
              <w:t>land</w:t>
            </w:r>
            <w:r>
              <w:rPr>
                <w:sz w:val="24"/>
                <w:szCs w:val="24"/>
              </w:rPr>
              <w:t xml:space="preserve"> surface</w:t>
            </w:r>
            <w:r w:rsidR="008E562B">
              <w:rPr>
                <w:sz w:val="24"/>
                <w:szCs w:val="24"/>
              </w:rPr>
              <w:t xml:space="preserve"> which is dry</w:t>
            </w:r>
          </w:p>
        </w:tc>
        <w:tc>
          <w:tcPr>
            <w:tcW w:w="1902" w:type="dxa"/>
          </w:tcPr>
          <w:p w14:paraId="6D3E1F04" w14:textId="64AC6F20" w:rsidR="00CD3032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  <w:tr w:rsidR="00CD3032" w14:paraId="47074A94" w14:textId="77777777" w:rsidTr="00CD3032">
        <w:tc>
          <w:tcPr>
            <w:tcW w:w="2569" w:type="dxa"/>
          </w:tcPr>
          <w:p w14:paraId="357EE156" w14:textId="163B858D" w:rsidR="00CD3032" w:rsidRPr="00CD3032" w:rsidRDefault="0066678B" w:rsidP="0037460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6678B">
              <w:rPr>
                <w:i/>
                <w:iCs/>
                <w:sz w:val="24"/>
                <w:szCs w:val="24"/>
              </w:rPr>
              <w:t>wet_natural_land</w:t>
            </w:r>
            <w:proofErr w:type="spellEnd"/>
          </w:p>
        </w:tc>
        <w:tc>
          <w:tcPr>
            <w:tcW w:w="5305" w:type="dxa"/>
          </w:tcPr>
          <w:p w14:paraId="5F9771EA" w14:textId="77442678" w:rsidR="00CD3032" w:rsidRPr="004D536F" w:rsidRDefault="00F43E91" w:rsidP="00374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Numerical value with the </w:t>
            </w:r>
            <w:r w:rsidR="008E562B">
              <w:rPr>
                <w:sz w:val="24"/>
                <w:szCs w:val="24"/>
              </w:rPr>
              <w:t>land</w:t>
            </w:r>
            <w:r>
              <w:rPr>
                <w:sz w:val="24"/>
                <w:szCs w:val="24"/>
              </w:rPr>
              <w:t xml:space="preserve"> surface</w:t>
            </w:r>
            <w:r w:rsidR="008E562B">
              <w:rPr>
                <w:sz w:val="24"/>
                <w:szCs w:val="24"/>
              </w:rPr>
              <w:t xml:space="preserve"> which is wet</w:t>
            </w:r>
          </w:p>
        </w:tc>
        <w:tc>
          <w:tcPr>
            <w:tcW w:w="1902" w:type="dxa"/>
          </w:tcPr>
          <w:p w14:paraId="4FFA0E66" w14:textId="463012D7" w:rsidR="00CD3032" w:rsidRDefault="008B0AD3" w:rsidP="0037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(10.000 square meters)</w:t>
            </w:r>
          </w:p>
        </w:tc>
      </w:tr>
    </w:tbl>
    <w:p w14:paraId="535D48B2" w14:textId="77777777" w:rsidR="001C1F3A" w:rsidRDefault="001C1F3A" w:rsidP="00086378">
      <w:pPr>
        <w:rPr>
          <w:sz w:val="24"/>
          <w:szCs w:val="24"/>
          <w:lang w:val="en-GB"/>
        </w:rPr>
      </w:pPr>
    </w:p>
    <w:p w14:paraId="17E68EE8" w14:textId="77777777" w:rsidR="00086378" w:rsidRPr="00C45CBF" w:rsidRDefault="00086378">
      <w:pPr>
        <w:rPr>
          <w:b/>
          <w:bCs/>
          <w:sz w:val="28"/>
          <w:szCs w:val="28"/>
          <w:lang w:val="en-GB"/>
        </w:rPr>
      </w:pPr>
    </w:p>
    <w:sectPr w:rsidR="00086378" w:rsidRPr="00C45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3AF0"/>
    <w:multiLevelType w:val="hybridMultilevel"/>
    <w:tmpl w:val="70FC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78"/>
    <w:rsid w:val="00032178"/>
    <w:rsid w:val="00055C86"/>
    <w:rsid w:val="00060493"/>
    <w:rsid w:val="00061290"/>
    <w:rsid w:val="00067A66"/>
    <w:rsid w:val="00080D9E"/>
    <w:rsid w:val="00086378"/>
    <w:rsid w:val="00097C98"/>
    <w:rsid w:val="000B2EC9"/>
    <w:rsid w:val="000B47AB"/>
    <w:rsid w:val="000C5030"/>
    <w:rsid w:val="00132B0E"/>
    <w:rsid w:val="00140668"/>
    <w:rsid w:val="001664B6"/>
    <w:rsid w:val="00195164"/>
    <w:rsid w:val="001B0106"/>
    <w:rsid w:val="001C1F3A"/>
    <w:rsid w:val="00236596"/>
    <w:rsid w:val="002563B5"/>
    <w:rsid w:val="00261649"/>
    <w:rsid w:val="00263F69"/>
    <w:rsid w:val="002730E0"/>
    <w:rsid w:val="002735C4"/>
    <w:rsid w:val="00274D30"/>
    <w:rsid w:val="002A678D"/>
    <w:rsid w:val="002E3AA0"/>
    <w:rsid w:val="002F73D2"/>
    <w:rsid w:val="003044B3"/>
    <w:rsid w:val="00310EE2"/>
    <w:rsid w:val="00314F3F"/>
    <w:rsid w:val="0032309C"/>
    <w:rsid w:val="0033099B"/>
    <w:rsid w:val="00370EEA"/>
    <w:rsid w:val="0037460F"/>
    <w:rsid w:val="003C6E61"/>
    <w:rsid w:val="003D1977"/>
    <w:rsid w:val="003D1E64"/>
    <w:rsid w:val="003D49FD"/>
    <w:rsid w:val="003F1B12"/>
    <w:rsid w:val="003F522E"/>
    <w:rsid w:val="00440C4F"/>
    <w:rsid w:val="00465F1A"/>
    <w:rsid w:val="004B3496"/>
    <w:rsid w:val="004D536F"/>
    <w:rsid w:val="004E60F0"/>
    <w:rsid w:val="004F6DA1"/>
    <w:rsid w:val="005079D6"/>
    <w:rsid w:val="005248AB"/>
    <w:rsid w:val="0053112E"/>
    <w:rsid w:val="00545F2B"/>
    <w:rsid w:val="00547894"/>
    <w:rsid w:val="005520BE"/>
    <w:rsid w:val="00593D79"/>
    <w:rsid w:val="005944EC"/>
    <w:rsid w:val="005C01FA"/>
    <w:rsid w:val="005C61E1"/>
    <w:rsid w:val="00603E94"/>
    <w:rsid w:val="00651520"/>
    <w:rsid w:val="0066678B"/>
    <w:rsid w:val="00674815"/>
    <w:rsid w:val="006759E2"/>
    <w:rsid w:val="00691751"/>
    <w:rsid w:val="006A1BF2"/>
    <w:rsid w:val="006C1BFC"/>
    <w:rsid w:val="006E09BC"/>
    <w:rsid w:val="006E615C"/>
    <w:rsid w:val="00713A6F"/>
    <w:rsid w:val="00763B7D"/>
    <w:rsid w:val="00767C74"/>
    <w:rsid w:val="0078369C"/>
    <w:rsid w:val="00792B3D"/>
    <w:rsid w:val="007A46DF"/>
    <w:rsid w:val="007B67C3"/>
    <w:rsid w:val="007C22F2"/>
    <w:rsid w:val="007C3F21"/>
    <w:rsid w:val="007D695B"/>
    <w:rsid w:val="007E310A"/>
    <w:rsid w:val="008154EE"/>
    <w:rsid w:val="00821C4F"/>
    <w:rsid w:val="00844FFA"/>
    <w:rsid w:val="00873540"/>
    <w:rsid w:val="0087681E"/>
    <w:rsid w:val="00887EAD"/>
    <w:rsid w:val="00893B58"/>
    <w:rsid w:val="008A4648"/>
    <w:rsid w:val="008A7C0C"/>
    <w:rsid w:val="008B0AD3"/>
    <w:rsid w:val="008B2D0B"/>
    <w:rsid w:val="008E562B"/>
    <w:rsid w:val="008E7F53"/>
    <w:rsid w:val="00901B90"/>
    <w:rsid w:val="00931F8E"/>
    <w:rsid w:val="0093251D"/>
    <w:rsid w:val="00987D5F"/>
    <w:rsid w:val="0099320B"/>
    <w:rsid w:val="009B4879"/>
    <w:rsid w:val="009E0BFA"/>
    <w:rsid w:val="009F0781"/>
    <w:rsid w:val="00A065B0"/>
    <w:rsid w:val="00A17C6E"/>
    <w:rsid w:val="00A62D6B"/>
    <w:rsid w:val="00A71ACB"/>
    <w:rsid w:val="00A75193"/>
    <w:rsid w:val="00A824EA"/>
    <w:rsid w:val="00AA5F2A"/>
    <w:rsid w:val="00AB222B"/>
    <w:rsid w:val="00AE6CC1"/>
    <w:rsid w:val="00AF69B4"/>
    <w:rsid w:val="00B14757"/>
    <w:rsid w:val="00B35A25"/>
    <w:rsid w:val="00B60922"/>
    <w:rsid w:val="00B75F63"/>
    <w:rsid w:val="00B95534"/>
    <w:rsid w:val="00BD479D"/>
    <w:rsid w:val="00C124C0"/>
    <w:rsid w:val="00C1289C"/>
    <w:rsid w:val="00C2402F"/>
    <w:rsid w:val="00C30AF7"/>
    <w:rsid w:val="00C45CBF"/>
    <w:rsid w:val="00C60DE2"/>
    <w:rsid w:val="00C86588"/>
    <w:rsid w:val="00CA3882"/>
    <w:rsid w:val="00CA7325"/>
    <w:rsid w:val="00CB2692"/>
    <w:rsid w:val="00CC0CA8"/>
    <w:rsid w:val="00CC1697"/>
    <w:rsid w:val="00CC27F4"/>
    <w:rsid w:val="00CC69D6"/>
    <w:rsid w:val="00CC74B0"/>
    <w:rsid w:val="00CD3032"/>
    <w:rsid w:val="00CE4599"/>
    <w:rsid w:val="00D11912"/>
    <w:rsid w:val="00D4020B"/>
    <w:rsid w:val="00D768E4"/>
    <w:rsid w:val="00DA54EF"/>
    <w:rsid w:val="00DB45C2"/>
    <w:rsid w:val="00DF3D40"/>
    <w:rsid w:val="00E21C62"/>
    <w:rsid w:val="00E319DA"/>
    <w:rsid w:val="00E50681"/>
    <w:rsid w:val="00E74C92"/>
    <w:rsid w:val="00E81542"/>
    <w:rsid w:val="00E976ED"/>
    <w:rsid w:val="00EB6924"/>
    <w:rsid w:val="00EB7E2E"/>
    <w:rsid w:val="00EF7DFE"/>
    <w:rsid w:val="00F06A79"/>
    <w:rsid w:val="00F207A9"/>
    <w:rsid w:val="00F23E4D"/>
    <w:rsid w:val="00F25EE5"/>
    <w:rsid w:val="00F27679"/>
    <w:rsid w:val="00F326E0"/>
    <w:rsid w:val="00F337AF"/>
    <w:rsid w:val="00F43E91"/>
    <w:rsid w:val="00F46B93"/>
    <w:rsid w:val="00F57ED8"/>
    <w:rsid w:val="00F6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22E1"/>
  <w15:chartTrackingRefBased/>
  <w15:docId w15:val="{D044A3FA-739E-42C8-9DFD-6FF47DFD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44B3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73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976ED"/>
    <w:pPr>
      <w:ind w:left="720"/>
      <w:contextualSpacing/>
    </w:pPr>
    <w:rPr>
      <w:lang w:val="en-US"/>
    </w:rPr>
  </w:style>
  <w:style w:type="paragraph" w:customStyle="1" w:styleId="DecimalAligned">
    <w:name w:val="Decimal Aligned"/>
    <w:basedOn w:val="Standaard"/>
    <w:uiPriority w:val="40"/>
    <w:qFormat/>
    <w:rsid w:val="00B95534"/>
    <w:pPr>
      <w:tabs>
        <w:tab w:val="decimal" w:pos="360"/>
      </w:tabs>
      <w:spacing w:after="200" w:line="276" w:lineRule="auto"/>
    </w:pPr>
    <w:rPr>
      <w:rFonts w:eastAsiaTheme="minorEastAsia" w:cs="Times New Roman"/>
      <w:lang w:val="pt-BR" w:eastAsia="pt-BR"/>
    </w:rPr>
  </w:style>
  <w:style w:type="character" w:styleId="Subtielebenadrukking">
    <w:name w:val="Subtle Emphasis"/>
    <w:basedOn w:val="Standaardalinea-lettertype"/>
    <w:uiPriority w:val="19"/>
    <w:qFormat/>
    <w:rsid w:val="00236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897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Sharifzadeh</dc:creator>
  <cp:keywords/>
  <dc:description/>
  <cp:lastModifiedBy>Ralph Sharifzadeh</cp:lastModifiedBy>
  <cp:revision>155</cp:revision>
  <dcterms:created xsi:type="dcterms:W3CDTF">2020-10-28T03:37:00Z</dcterms:created>
  <dcterms:modified xsi:type="dcterms:W3CDTF">2020-10-28T22:18:00Z</dcterms:modified>
</cp:coreProperties>
</file>