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D001FF" w14:textId="68463443" w:rsidR="0051474D" w:rsidRPr="00E21C62" w:rsidRDefault="0051474D" w:rsidP="0051474D">
      <w:pPr>
        <w:rPr>
          <w:sz w:val="32"/>
          <w:szCs w:val="32"/>
          <w:u w:val="single"/>
          <w:lang w:val="en-GB"/>
        </w:rPr>
      </w:pPr>
      <w:r w:rsidRPr="00E21C62">
        <w:rPr>
          <w:sz w:val="32"/>
          <w:szCs w:val="32"/>
          <w:u w:val="single"/>
          <w:lang w:val="en-GB"/>
        </w:rPr>
        <w:t>Challenge A</w:t>
      </w:r>
      <w:r>
        <w:rPr>
          <w:sz w:val="32"/>
          <w:szCs w:val="32"/>
          <w:u w:val="single"/>
          <w:lang w:val="en-GB"/>
        </w:rPr>
        <w:t>2</w:t>
      </w:r>
      <w:r w:rsidRPr="00E21C62">
        <w:rPr>
          <w:sz w:val="32"/>
          <w:szCs w:val="32"/>
          <w:u w:val="single"/>
          <w:lang w:val="en-GB"/>
        </w:rPr>
        <w:t xml:space="preserve"> Data Description</w:t>
      </w:r>
    </w:p>
    <w:p w14:paraId="3DE9817B" w14:textId="77777777" w:rsidR="0051474D" w:rsidRPr="00E21C62" w:rsidRDefault="0051474D" w:rsidP="0051474D">
      <w:pPr>
        <w:rPr>
          <w:sz w:val="28"/>
          <w:szCs w:val="28"/>
          <w:lang w:val="en-GB"/>
        </w:rPr>
      </w:pPr>
      <w:r w:rsidRPr="00E21C62">
        <w:rPr>
          <w:b/>
          <w:bCs/>
          <w:sz w:val="28"/>
          <w:szCs w:val="28"/>
          <w:lang w:val="en-GB"/>
        </w:rPr>
        <w:t>Weather data</w:t>
      </w:r>
      <w:r>
        <w:rPr>
          <w:b/>
          <w:bCs/>
          <w:sz w:val="28"/>
          <w:szCs w:val="28"/>
          <w:lang w:val="en-GB"/>
        </w:rPr>
        <w:t xml:space="preserve"> Brabant</w:t>
      </w:r>
      <w:r w:rsidRPr="00E21C62">
        <w:rPr>
          <w:sz w:val="28"/>
          <w:szCs w:val="28"/>
          <w:lang w:val="en-GB"/>
        </w:rPr>
        <w:t>(</w:t>
      </w:r>
      <w:r w:rsidRPr="00E21C62">
        <w:rPr>
          <w:i/>
          <w:iCs/>
          <w:sz w:val="28"/>
          <w:szCs w:val="28"/>
          <w:lang w:val="en-GB"/>
        </w:rPr>
        <w:t>weather_data.csv</w:t>
      </w:r>
      <w:r w:rsidRPr="00E21C62">
        <w:rPr>
          <w:sz w:val="28"/>
          <w:szCs w:val="28"/>
          <w:lang w:val="en-GB"/>
        </w:rPr>
        <w:t>)</w:t>
      </w:r>
    </w:p>
    <w:p w14:paraId="42193076" w14:textId="77777777" w:rsidR="0051474D" w:rsidRDefault="0051474D" w:rsidP="0051474D">
      <w:pPr>
        <w:rPr>
          <w:sz w:val="24"/>
          <w:szCs w:val="24"/>
          <w:lang w:val="en-GB"/>
        </w:rPr>
      </w:pPr>
      <w:r w:rsidRPr="00E21C62">
        <w:rPr>
          <w:sz w:val="24"/>
          <w:szCs w:val="24"/>
          <w:lang w:val="en-GB"/>
        </w:rPr>
        <w:t>Brief description: This dataset contains information about weather conditions from two measurement stations in Brabant</w:t>
      </w:r>
      <w:r>
        <w:rPr>
          <w:sz w:val="24"/>
          <w:szCs w:val="24"/>
          <w:lang w:val="en-GB"/>
        </w:rPr>
        <w:t>: Gilze-Rijen and Eindhoven. The measurements are from the 1</w:t>
      </w:r>
      <w:r w:rsidRPr="00E50681">
        <w:rPr>
          <w:sz w:val="24"/>
          <w:szCs w:val="24"/>
          <w:vertAlign w:val="superscript"/>
          <w:lang w:val="en-GB"/>
        </w:rPr>
        <w:t>st</w:t>
      </w:r>
      <w:r>
        <w:rPr>
          <w:sz w:val="24"/>
          <w:szCs w:val="24"/>
          <w:lang w:val="en-GB"/>
        </w:rPr>
        <w:t xml:space="preserve"> of October 2019 up until the 1</w:t>
      </w:r>
      <w:r w:rsidRPr="00E50681">
        <w:rPr>
          <w:sz w:val="24"/>
          <w:szCs w:val="24"/>
          <w:vertAlign w:val="superscript"/>
          <w:lang w:val="en-GB"/>
        </w:rPr>
        <w:t>st</w:t>
      </w:r>
      <w:r>
        <w:rPr>
          <w:sz w:val="24"/>
          <w:szCs w:val="24"/>
          <w:lang w:val="en-GB"/>
        </w:rPr>
        <w:t xml:space="preserve"> of October of 2020. The measurements are done daily, and the exact date is mentioned in the column </w:t>
      </w:r>
      <w:r w:rsidRPr="00CC0CA8">
        <w:rPr>
          <w:i/>
          <w:iCs/>
          <w:sz w:val="24"/>
          <w:szCs w:val="24"/>
          <w:lang w:val="en-GB"/>
        </w:rPr>
        <w:t>date</w:t>
      </w:r>
      <w:r>
        <w:rPr>
          <w:sz w:val="24"/>
          <w:szCs w:val="24"/>
          <w:lang w:val="en-GB"/>
        </w:rPr>
        <w:t>. The dataset has figures about the average day temperature, minimum temperature and maximum temperature. Furthermore, it contains daily sunshine duration, the daily precipitation that fell and evaporation levels through crops. This last number is a reference number put together by KNMI.</w:t>
      </w:r>
    </w:p>
    <w:tbl>
      <w:tblPr>
        <w:tblStyle w:val="TableGrid"/>
        <w:tblW w:w="9776" w:type="dxa"/>
        <w:tblLook w:val="04A0" w:firstRow="1" w:lastRow="0" w:firstColumn="1" w:lastColumn="0" w:noHBand="0" w:noVBand="1"/>
      </w:tblPr>
      <w:tblGrid>
        <w:gridCol w:w="2569"/>
        <w:gridCol w:w="5305"/>
        <w:gridCol w:w="1902"/>
      </w:tblGrid>
      <w:tr w:rsidR="0051474D" w:rsidRPr="004B28C7" w14:paraId="006FAEF9" w14:textId="77777777" w:rsidTr="001316FD">
        <w:tc>
          <w:tcPr>
            <w:tcW w:w="2569" w:type="dxa"/>
          </w:tcPr>
          <w:p w14:paraId="5B650478" w14:textId="77777777" w:rsidR="0051474D" w:rsidRPr="004B28C7" w:rsidRDefault="0051474D" w:rsidP="001316FD">
            <w:pPr>
              <w:rPr>
                <w:b/>
                <w:bCs/>
                <w:sz w:val="24"/>
                <w:szCs w:val="24"/>
              </w:rPr>
            </w:pPr>
            <w:r>
              <w:rPr>
                <w:b/>
                <w:bCs/>
                <w:sz w:val="24"/>
                <w:szCs w:val="24"/>
              </w:rPr>
              <w:t>Column name</w:t>
            </w:r>
          </w:p>
        </w:tc>
        <w:tc>
          <w:tcPr>
            <w:tcW w:w="5305" w:type="dxa"/>
          </w:tcPr>
          <w:p w14:paraId="4D69551F" w14:textId="77777777" w:rsidR="0051474D" w:rsidRPr="004B28C7" w:rsidRDefault="0051474D" w:rsidP="001316FD">
            <w:pPr>
              <w:rPr>
                <w:b/>
                <w:bCs/>
                <w:sz w:val="24"/>
                <w:szCs w:val="24"/>
              </w:rPr>
            </w:pPr>
            <w:r>
              <w:rPr>
                <w:b/>
                <w:bCs/>
                <w:sz w:val="24"/>
                <w:szCs w:val="24"/>
              </w:rPr>
              <w:t>Description</w:t>
            </w:r>
          </w:p>
        </w:tc>
        <w:tc>
          <w:tcPr>
            <w:tcW w:w="1902" w:type="dxa"/>
          </w:tcPr>
          <w:p w14:paraId="5CF364D2" w14:textId="77777777" w:rsidR="0051474D" w:rsidRPr="004B28C7" w:rsidRDefault="0051474D" w:rsidP="001316FD">
            <w:pPr>
              <w:rPr>
                <w:b/>
                <w:bCs/>
                <w:sz w:val="24"/>
                <w:szCs w:val="24"/>
              </w:rPr>
            </w:pPr>
            <w:r>
              <w:rPr>
                <w:b/>
                <w:bCs/>
                <w:sz w:val="24"/>
                <w:szCs w:val="24"/>
              </w:rPr>
              <w:t>Unit</w:t>
            </w:r>
          </w:p>
        </w:tc>
      </w:tr>
      <w:tr w:rsidR="0051474D" w14:paraId="63CD4864" w14:textId="77777777" w:rsidTr="001316FD">
        <w:tc>
          <w:tcPr>
            <w:tcW w:w="2569" w:type="dxa"/>
          </w:tcPr>
          <w:p w14:paraId="57984266" w14:textId="77777777" w:rsidR="0051474D" w:rsidRPr="004D3C75" w:rsidRDefault="0051474D" w:rsidP="001316FD">
            <w:pPr>
              <w:rPr>
                <w:i/>
                <w:iCs/>
                <w:sz w:val="24"/>
                <w:szCs w:val="24"/>
              </w:rPr>
            </w:pPr>
            <w:r>
              <w:rPr>
                <w:i/>
                <w:iCs/>
                <w:sz w:val="24"/>
                <w:szCs w:val="24"/>
              </w:rPr>
              <w:t>station</w:t>
            </w:r>
          </w:p>
        </w:tc>
        <w:tc>
          <w:tcPr>
            <w:tcW w:w="5305" w:type="dxa"/>
          </w:tcPr>
          <w:p w14:paraId="073828E3" w14:textId="77777777" w:rsidR="0051474D" w:rsidRPr="000D7D2B" w:rsidRDefault="0051474D" w:rsidP="001316FD">
            <w:pPr>
              <w:rPr>
                <w:sz w:val="24"/>
                <w:szCs w:val="24"/>
                <w:lang w:val="nl-NL"/>
              </w:rPr>
            </w:pPr>
            <w:r>
              <w:rPr>
                <w:sz w:val="24"/>
                <w:szCs w:val="24"/>
              </w:rPr>
              <w:t xml:space="preserve">Column with the name of the station. </w:t>
            </w:r>
            <w:r w:rsidRPr="000D7D2B">
              <w:rPr>
                <w:sz w:val="24"/>
                <w:szCs w:val="24"/>
                <w:lang w:val="nl-NL"/>
              </w:rPr>
              <w:t>Either Gilze-Rijen or Eindhoven</w:t>
            </w:r>
          </w:p>
        </w:tc>
        <w:tc>
          <w:tcPr>
            <w:tcW w:w="1902" w:type="dxa"/>
            <w:vAlign w:val="center"/>
          </w:tcPr>
          <w:p w14:paraId="108545A3" w14:textId="77777777" w:rsidR="0051474D" w:rsidRDefault="0051474D" w:rsidP="001316FD">
            <w:pPr>
              <w:jc w:val="center"/>
              <w:rPr>
                <w:sz w:val="24"/>
                <w:szCs w:val="24"/>
              </w:rPr>
            </w:pPr>
            <w:r>
              <w:rPr>
                <w:sz w:val="24"/>
                <w:szCs w:val="24"/>
              </w:rPr>
              <w:t>-</w:t>
            </w:r>
          </w:p>
        </w:tc>
      </w:tr>
      <w:tr w:rsidR="0051474D" w14:paraId="28D70002" w14:textId="77777777" w:rsidTr="001316FD">
        <w:tc>
          <w:tcPr>
            <w:tcW w:w="2569" w:type="dxa"/>
          </w:tcPr>
          <w:p w14:paraId="555F1DC9" w14:textId="77777777" w:rsidR="0051474D" w:rsidRPr="004D3C75" w:rsidRDefault="0051474D" w:rsidP="001316FD">
            <w:pPr>
              <w:rPr>
                <w:i/>
                <w:iCs/>
                <w:sz w:val="24"/>
                <w:szCs w:val="24"/>
              </w:rPr>
            </w:pPr>
            <w:r>
              <w:rPr>
                <w:i/>
                <w:iCs/>
                <w:sz w:val="24"/>
                <w:szCs w:val="24"/>
              </w:rPr>
              <w:t>date</w:t>
            </w:r>
          </w:p>
        </w:tc>
        <w:tc>
          <w:tcPr>
            <w:tcW w:w="5305" w:type="dxa"/>
          </w:tcPr>
          <w:p w14:paraId="3D0692B8" w14:textId="5E67B6B4" w:rsidR="0051474D" w:rsidRDefault="0051474D" w:rsidP="001316FD">
            <w:pPr>
              <w:rPr>
                <w:sz w:val="24"/>
                <w:szCs w:val="24"/>
              </w:rPr>
            </w:pPr>
            <w:r>
              <w:rPr>
                <w:sz w:val="24"/>
                <w:szCs w:val="24"/>
              </w:rPr>
              <w:t xml:space="preserve">Contains date of the belonging measurements. </w:t>
            </w:r>
            <w:r w:rsidR="00B92E29">
              <w:rPr>
                <w:sz w:val="24"/>
                <w:szCs w:val="24"/>
              </w:rPr>
              <w:t xml:space="preserve">It ranges </w:t>
            </w:r>
            <w:bookmarkStart w:id="0" w:name="_GoBack"/>
            <w:bookmarkEnd w:id="0"/>
            <w:r>
              <w:rPr>
                <w:sz w:val="24"/>
                <w:szCs w:val="24"/>
              </w:rPr>
              <w:t>from 2019-10-01 to 2020-10-01</w:t>
            </w:r>
          </w:p>
        </w:tc>
        <w:tc>
          <w:tcPr>
            <w:tcW w:w="1902" w:type="dxa"/>
            <w:vAlign w:val="center"/>
          </w:tcPr>
          <w:p w14:paraId="4037697F" w14:textId="77777777" w:rsidR="0051474D" w:rsidRDefault="0051474D" w:rsidP="001316FD">
            <w:pPr>
              <w:jc w:val="center"/>
              <w:rPr>
                <w:sz w:val="24"/>
                <w:szCs w:val="24"/>
              </w:rPr>
            </w:pPr>
            <w:r>
              <w:rPr>
                <w:sz w:val="24"/>
                <w:szCs w:val="24"/>
              </w:rPr>
              <w:t>yyyy-mm-dd</w:t>
            </w:r>
          </w:p>
        </w:tc>
      </w:tr>
      <w:tr w:rsidR="0051474D" w14:paraId="5F81597B" w14:textId="77777777" w:rsidTr="001316FD">
        <w:tc>
          <w:tcPr>
            <w:tcW w:w="2569" w:type="dxa"/>
          </w:tcPr>
          <w:p w14:paraId="5B282285" w14:textId="77777777" w:rsidR="0051474D" w:rsidRPr="004D3C75" w:rsidRDefault="0051474D" w:rsidP="001316FD">
            <w:pPr>
              <w:rPr>
                <w:i/>
                <w:iCs/>
                <w:sz w:val="24"/>
                <w:szCs w:val="24"/>
              </w:rPr>
            </w:pPr>
            <w:r>
              <w:rPr>
                <w:i/>
                <w:iCs/>
                <w:sz w:val="24"/>
                <w:szCs w:val="24"/>
              </w:rPr>
              <w:t>average_day_temp</w:t>
            </w:r>
          </w:p>
        </w:tc>
        <w:tc>
          <w:tcPr>
            <w:tcW w:w="5305" w:type="dxa"/>
          </w:tcPr>
          <w:p w14:paraId="2DC12155" w14:textId="77777777" w:rsidR="0051474D" w:rsidRPr="0067002A" w:rsidRDefault="0051474D" w:rsidP="001316FD">
            <w:pPr>
              <w:rPr>
                <w:sz w:val="24"/>
                <w:szCs w:val="24"/>
              </w:rPr>
            </w:pPr>
            <w:r>
              <w:rPr>
                <w:sz w:val="24"/>
                <w:szCs w:val="24"/>
              </w:rPr>
              <w:t>Numerical value with average day temperature</w:t>
            </w:r>
          </w:p>
        </w:tc>
        <w:tc>
          <w:tcPr>
            <w:tcW w:w="1902" w:type="dxa"/>
            <w:vAlign w:val="center"/>
          </w:tcPr>
          <w:p w14:paraId="65288BA0" w14:textId="77777777" w:rsidR="0051474D" w:rsidRDefault="0051474D" w:rsidP="001316FD">
            <w:pPr>
              <w:jc w:val="center"/>
              <w:rPr>
                <w:sz w:val="24"/>
                <w:szCs w:val="24"/>
              </w:rPr>
            </w:pPr>
            <w:r>
              <w:rPr>
                <w:sz w:val="24"/>
                <w:szCs w:val="24"/>
              </w:rPr>
              <w:t xml:space="preserve">Degrees Celsius </w:t>
            </w:r>
          </w:p>
        </w:tc>
      </w:tr>
      <w:tr w:rsidR="0051474D" w14:paraId="6453AAE9" w14:textId="77777777" w:rsidTr="001316FD">
        <w:tc>
          <w:tcPr>
            <w:tcW w:w="2569" w:type="dxa"/>
          </w:tcPr>
          <w:p w14:paraId="0052B428" w14:textId="77777777" w:rsidR="0051474D" w:rsidRPr="004D3C75" w:rsidRDefault="0051474D" w:rsidP="001316FD">
            <w:pPr>
              <w:rPr>
                <w:i/>
                <w:iCs/>
                <w:sz w:val="24"/>
                <w:szCs w:val="24"/>
              </w:rPr>
            </w:pPr>
            <w:r>
              <w:rPr>
                <w:i/>
                <w:iCs/>
                <w:sz w:val="24"/>
                <w:szCs w:val="24"/>
              </w:rPr>
              <w:t>min_temp</w:t>
            </w:r>
          </w:p>
        </w:tc>
        <w:tc>
          <w:tcPr>
            <w:tcW w:w="5305" w:type="dxa"/>
          </w:tcPr>
          <w:p w14:paraId="7FD6084B" w14:textId="77777777" w:rsidR="0051474D" w:rsidRDefault="0051474D" w:rsidP="001316FD">
            <w:pPr>
              <w:rPr>
                <w:sz w:val="24"/>
                <w:szCs w:val="24"/>
              </w:rPr>
            </w:pPr>
            <w:r>
              <w:rPr>
                <w:sz w:val="24"/>
                <w:szCs w:val="24"/>
              </w:rPr>
              <w:t>Numerical value with minimum temperature that day</w:t>
            </w:r>
          </w:p>
        </w:tc>
        <w:tc>
          <w:tcPr>
            <w:tcW w:w="1902" w:type="dxa"/>
            <w:vAlign w:val="center"/>
          </w:tcPr>
          <w:p w14:paraId="51091411" w14:textId="77777777" w:rsidR="0051474D" w:rsidRDefault="0051474D" w:rsidP="001316FD">
            <w:pPr>
              <w:jc w:val="center"/>
              <w:rPr>
                <w:sz w:val="24"/>
                <w:szCs w:val="24"/>
              </w:rPr>
            </w:pPr>
            <w:r>
              <w:rPr>
                <w:sz w:val="24"/>
                <w:szCs w:val="24"/>
              </w:rPr>
              <w:t>Degrees Celsius</w:t>
            </w:r>
          </w:p>
        </w:tc>
      </w:tr>
      <w:tr w:rsidR="0051474D" w14:paraId="2416B057" w14:textId="77777777" w:rsidTr="001316FD">
        <w:tc>
          <w:tcPr>
            <w:tcW w:w="2569" w:type="dxa"/>
          </w:tcPr>
          <w:p w14:paraId="78D0AB92" w14:textId="77777777" w:rsidR="0051474D" w:rsidRPr="004D3C75" w:rsidRDefault="0051474D" w:rsidP="001316FD">
            <w:pPr>
              <w:rPr>
                <w:i/>
                <w:iCs/>
                <w:sz w:val="24"/>
                <w:szCs w:val="24"/>
              </w:rPr>
            </w:pPr>
            <w:r>
              <w:rPr>
                <w:i/>
                <w:iCs/>
                <w:sz w:val="24"/>
                <w:szCs w:val="24"/>
              </w:rPr>
              <w:t>max_temp</w:t>
            </w:r>
          </w:p>
        </w:tc>
        <w:tc>
          <w:tcPr>
            <w:tcW w:w="5305" w:type="dxa"/>
          </w:tcPr>
          <w:p w14:paraId="7852F4B3" w14:textId="77777777" w:rsidR="0051474D" w:rsidRDefault="0051474D" w:rsidP="001316FD">
            <w:pPr>
              <w:rPr>
                <w:sz w:val="24"/>
                <w:szCs w:val="24"/>
              </w:rPr>
            </w:pPr>
            <w:r>
              <w:rPr>
                <w:sz w:val="24"/>
                <w:szCs w:val="24"/>
              </w:rPr>
              <w:t>Numerical value with maximum temperature of that day</w:t>
            </w:r>
          </w:p>
        </w:tc>
        <w:tc>
          <w:tcPr>
            <w:tcW w:w="1902" w:type="dxa"/>
            <w:vAlign w:val="center"/>
          </w:tcPr>
          <w:p w14:paraId="21827030" w14:textId="77777777" w:rsidR="0051474D" w:rsidRDefault="0051474D" w:rsidP="001316FD">
            <w:pPr>
              <w:jc w:val="center"/>
              <w:rPr>
                <w:sz w:val="24"/>
                <w:szCs w:val="24"/>
              </w:rPr>
            </w:pPr>
            <w:r>
              <w:rPr>
                <w:sz w:val="24"/>
                <w:szCs w:val="24"/>
              </w:rPr>
              <w:t>Degrees Celsius</w:t>
            </w:r>
          </w:p>
        </w:tc>
      </w:tr>
      <w:tr w:rsidR="0051474D" w14:paraId="28E1F0CB" w14:textId="77777777" w:rsidTr="001316FD">
        <w:tc>
          <w:tcPr>
            <w:tcW w:w="2569" w:type="dxa"/>
          </w:tcPr>
          <w:p w14:paraId="1577B759" w14:textId="77777777" w:rsidR="0051474D" w:rsidRPr="004D3C75" w:rsidRDefault="0051474D" w:rsidP="001316FD">
            <w:pPr>
              <w:rPr>
                <w:i/>
                <w:iCs/>
                <w:sz w:val="24"/>
                <w:szCs w:val="24"/>
              </w:rPr>
            </w:pPr>
            <w:r>
              <w:rPr>
                <w:i/>
                <w:iCs/>
                <w:sz w:val="24"/>
                <w:szCs w:val="24"/>
              </w:rPr>
              <w:t>duration_sunshine</w:t>
            </w:r>
          </w:p>
        </w:tc>
        <w:tc>
          <w:tcPr>
            <w:tcW w:w="5305" w:type="dxa"/>
          </w:tcPr>
          <w:p w14:paraId="2CC19E96" w14:textId="77777777" w:rsidR="0051474D" w:rsidRPr="00D6306E" w:rsidRDefault="0051474D" w:rsidP="001316FD">
            <w:pPr>
              <w:rPr>
                <w:sz w:val="24"/>
                <w:szCs w:val="24"/>
              </w:rPr>
            </w:pPr>
            <w:r>
              <w:rPr>
                <w:sz w:val="24"/>
                <w:szCs w:val="24"/>
              </w:rPr>
              <w:t>Numerical value with the duration of sunshine on that particular day.</w:t>
            </w:r>
          </w:p>
        </w:tc>
        <w:tc>
          <w:tcPr>
            <w:tcW w:w="1902" w:type="dxa"/>
            <w:vAlign w:val="center"/>
          </w:tcPr>
          <w:p w14:paraId="1AED9E63" w14:textId="77777777" w:rsidR="0051474D" w:rsidRDefault="0051474D" w:rsidP="001316FD">
            <w:pPr>
              <w:jc w:val="center"/>
              <w:rPr>
                <w:sz w:val="24"/>
                <w:szCs w:val="24"/>
              </w:rPr>
            </w:pPr>
            <w:r>
              <w:rPr>
                <w:sz w:val="24"/>
                <w:szCs w:val="24"/>
              </w:rPr>
              <w:t>Hours</w:t>
            </w:r>
          </w:p>
        </w:tc>
      </w:tr>
      <w:tr w:rsidR="0051474D" w14:paraId="1E114577" w14:textId="77777777" w:rsidTr="001316FD">
        <w:tc>
          <w:tcPr>
            <w:tcW w:w="2569" w:type="dxa"/>
          </w:tcPr>
          <w:p w14:paraId="7EDF5164" w14:textId="77777777" w:rsidR="0051474D" w:rsidRPr="004D3C75" w:rsidRDefault="0051474D" w:rsidP="001316FD">
            <w:pPr>
              <w:rPr>
                <w:i/>
                <w:iCs/>
                <w:sz w:val="24"/>
                <w:szCs w:val="24"/>
              </w:rPr>
            </w:pPr>
            <w:r>
              <w:rPr>
                <w:i/>
                <w:iCs/>
                <w:sz w:val="24"/>
                <w:szCs w:val="24"/>
              </w:rPr>
              <w:t>sum_precipitation</w:t>
            </w:r>
          </w:p>
        </w:tc>
        <w:tc>
          <w:tcPr>
            <w:tcW w:w="5305" w:type="dxa"/>
          </w:tcPr>
          <w:p w14:paraId="58426BA1" w14:textId="77777777" w:rsidR="0051474D" w:rsidRPr="00651520" w:rsidRDefault="0051474D" w:rsidP="001316FD">
            <w:pPr>
              <w:rPr>
                <w:sz w:val="24"/>
                <w:szCs w:val="24"/>
              </w:rPr>
            </w:pPr>
            <w:r w:rsidRPr="00651520">
              <w:rPr>
                <w:sz w:val="24"/>
                <w:szCs w:val="24"/>
              </w:rPr>
              <w:t>Numerical value with the amount of precipitation fallen that day</w:t>
            </w:r>
          </w:p>
        </w:tc>
        <w:tc>
          <w:tcPr>
            <w:tcW w:w="1902" w:type="dxa"/>
            <w:vAlign w:val="center"/>
          </w:tcPr>
          <w:p w14:paraId="0727D489" w14:textId="77777777" w:rsidR="0051474D" w:rsidRDefault="0051474D" w:rsidP="001316FD">
            <w:pPr>
              <w:jc w:val="center"/>
              <w:rPr>
                <w:sz w:val="24"/>
                <w:szCs w:val="24"/>
              </w:rPr>
            </w:pPr>
            <w:r>
              <w:rPr>
                <w:sz w:val="24"/>
                <w:szCs w:val="24"/>
              </w:rPr>
              <w:t>Millimeters</w:t>
            </w:r>
          </w:p>
        </w:tc>
      </w:tr>
      <w:tr w:rsidR="0051474D" w14:paraId="32611DC2" w14:textId="77777777" w:rsidTr="001316FD">
        <w:tc>
          <w:tcPr>
            <w:tcW w:w="2569" w:type="dxa"/>
          </w:tcPr>
          <w:p w14:paraId="17A2BAD4" w14:textId="77777777" w:rsidR="0051474D" w:rsidRPr="004D3C75" w:rsidRDefault="0051474D" w:rsidP="001316FD">
            <w:pPr>
              <w:rPr>
                <w:i/>
                <w:iCs/>
                <w:sz w:val="24"/>
                <w:szCs w:val="24"/>
              </w:rPr>
            </w:pPr>
            <w:r>
              <w:rPr>
                <w:i/>
                <w:iCs/>
                <w:sz w:val="24"/>
                <w:szCs w:val="24"/>
              </w:rPr>
              <w:t>crop_evaporation</w:t>
            </w:r>
          </w:p>
        </w:tc>
        <w:tc>
          <w:tcPr>
            <w:tcW w:w="5305" w:type="dxa"/>
          </w:tcPr>
          <w:p w14:paraId="58E60D43" w14:textId="77777777" w:rsidR="0051474D" w:rsidRPr="004D536F" w:rsidRDefault="0051474D" w:rsidP="001316FD">
            <w:pPr>
              <w:rPr>
                <w:sz w:val="24"/>
                <w:szCs w:val="24"/>
              </w:rPr>
            </w:pPr>
            <w:r w:rsidRPr="004D536F">
              <w:rPr>
                <w:sz w:val="24"/>
                <w:szCs w:val="24"/>
              </w:rPr>
              <w:t>Numerical value with the evaporation level through crops that day</w:t>
            </w:r>
          </w:p>
        </w:tc>
        <w:tc>
          <w:tcPr>
            <w:tcW w:w="1902" w:type="dxa"/>
            <w:vAlign w:val="center"/>
          </w:tcPr>
          <w:p w14:paraId="0C97B0AA" w14:textId="77777777" w:rsidR="0051474D" w:rsidRDefault="0051474D" w:rsidP="001316FD">
            <w:pPr>
              <w:jc w:val="center"/>
              <w:rPr>
                <w:sz w:val="24"/>
                <w:szCs w:val="24"/>
              </w:rPr>
            </w:pPr>
            <w:r>
              <w:rPr>
                <w:sz w:val="24"/>
                <w:szCs w:val="24"/>
              </w:rPr>
              <w:t>Millimeters</w:t>
            </w:r>
          </w:p>
        </w:tc>
      </w:tr>
    </w:tbl>
    <w:p w14:paraId="2C443909" w14:textId="2E017DC9" w:rsidR="00C86588" w:rsidRDefault="00C86588"/>
    <w:p w14:paraId="02DA3A30" w14:textId="09AF8FB9" w:rsidR="000D7D2B" w:rsidRDefault="000D7D2B" w:rsidP="000D7D2B">
      <w:pPr>
        <w:rPr>
          <w:sz w:val="28"/>
          <w:szCs w:val="28"/>
          <w:lang w:val="en-GB"/>
        </w:rPr>
      </w:pPr>
      <w:r>
        <w:rPr>
          <w:b/>
          <w:bCs/>
          <w:sz w:val="28"/>
          <w:szCs w:val="28"/>
          <w:lang w:val="en-GB"/>
        </w:rPr>
        <w:t>Water</w:t>
      </w:r>
      <w:r w:rsidRPr="00E21C62">
        <w:rPr>
          <w:b/>
          <w:bCs/>
          <w:sz w:val="28"/>
          <w:szCs w:val="28"/>
          <w:lang w:val="en-GB"/>
        </w:rPr>
        <w:t xml:space="preserve"> </w:t>
      </w:r>
      <w:r w:rsidR="006A2A7C">
        <w:rPr>
          <w:b/>
          <w:bCs/>
          <w:sz w:val="28"/>
          <w:szCs w:val="28"/>
          <w:lang w:val="en-GB"/>
        </w:rPr>
        <w:t>price</w:t>
      </w:r>
      <w:r>
        <w:rPr>
          <w:b/>
          <w:bCs/>
          <w:sz w:val="28"/>
          <w:szCs w:val="28"/>
          <w:lang w:val="en-GB"/>
        </w:rPr>
        <w:t xml:space="preserve"> Brabant</w:t>
      </w:r>
      <w:r w:rsidRPr="00E21C62">
        <w:rPr>
          <w:sz w:val="28"/>
          <w:szCs w:val="28"/>
          <w:lang w:val="en-GB"/>
        </w:rPr>
        <w:t>(</w:t>
      </w:r>
      <w:r w:rsidRPr="00E21C62">
        <w:rPr>
          <w:i/>
          <w:iCs/>
          <w:sz w:val="28"/>
          <w:szCs w:val="28"/>
          <w:lang w:val="en-GB"/>
        </w:rPr>
        <w:t>w</w:t>
      </w:r>
      <w:r>
        <w:rPr>
          <w:i/>
          <w:iCs/>
          <w:sz w:val="28"/>
          <w:szCs w:val="28"/>
          <w:lang w:val="en-GB"/>
        </w:rPr>
        <w:t>ater</w:t>
      </w:r>
      <w:r w:rsidRPr="00E21C62">
        <w:rPr>
          <w:i/>
          <w:iCs/>
          <w:sz w:val="28"/>
          <w:szCs w:val="28"/>
          <w:lang w:val="en-GB"/>
        </w:rPr>
        <w:t>_</w:t>
      </w:r>
      <w:r w:rsidR="00E13D73">
        <w:rPr>
          <w:i/>
          <w:iCs/>
          <w:sz w:val="28"/>
          <w:szCs w:val="28"/>
          <w:lang w:val="en-GB"/>
        </w:rPr>
        <w:t>usage</w:t>
      </w:r>
      <w:r w:rsidRPr="00E21C62">
        <w:rPr>
          <w:i/>
          <w:iCs/>
          <w:sz w:val="28"/>
          <w:szCs w:val="28"/>
          <w:lang w:val="en-GB"/>
        </w:rPr>
        <w:t>.csv</w:t>
      </w:r>
      <w:r w:rsidRPr="00E21C62">
        <w:rPr>
          <w:sz w:val="28"/>
          <w:szCs w:val="28"/>
          <w:lang w:val="en-GB"/>
        </w:rPr>
        <w:t>)</w:t>
      </w:r>
    </w:p>
    <w:p w14:paraId="78E951F0" w14:textId="0251144B" w:rsidR="00B867D2" w:rsidRDefault="00B867D2" w:rsidP="000D7D2B">
      <w:pPr>
        <w:rPr>
          <w:sz w:val="24"/>
          <w:szCs w:val="24"/>
          <w:lang w:val="en-GB"/>
        </w:rPr>
      </w:pPr>
      <w:r w:rsidRPr="00E21C62">
        <w:rPr>
          <w:sz w:val="24"/>
          <w:szCs w:val="24"/>
          <w:lang w:val="en-GB"/>
        </w:rPr>
        <w:t xml:space="preserve">Brief description: This dataset </w:t>
      </w:r>
      <w:r w:rsidR="0052634E">
        <w:rPr>
          <w:sz w:val="24"/>
          <w:szCs w:val="24"/>
          <w:lang w:val="en-GB"/>
        </w:rPr>
        <w:t>contains information</w:t>
      </w:r>
      <w:r w:rsidR="006A2A7C">
        <w:rPr>
          <w:sz w:val="24"/>
          <w:szCs w:val="24"/>
          <w:lang w:val="en-GB"/>
        </w:rPr>
        <w:t xml:space="preserve"> about the water price in Brabant from 2013</w:t>
      </w:r>
      <w:r w:rsidR="000C62B3">
        <w:rPr>
          <w:sz w:val="24"/>
          <w:szCs w:val="24"/>
          <w:lang w:val="en-GB"/>
        </w:rPr>
        <w:t xml:space="preserve"> until </w:t>
      </w:r>
      <w:r w:rsidR="006A2A7C">
        <w:rPr>
          <w:sz w:val="24"/>
          <w:szCs w:val="24"/>
          <w:lang w:val="en-GB"/>
        </w:rPr>
        <w:t xml:space="preserve">2020. It includes the water price per </w:t>
      </w:r>
      <w:r w:rsidR="000C62B3">
        <w:rPr>
          <w:sz w:val="24"/>
          <w:szCs w:val="24"/>
          <w:lang w:val="en-GB"/>
        </w:rPr>
        <w:t xml:space="preserve">cubic meter, the price for connection to the grid and the average water usage. </w:t>
      </w:r>
    </w:p>
    <w:tbl>
      <w:tblPr>
        <w:tblStyle w:val="TableGrid"/>
        <w:tblW w:w="9776" w:type="dxa"/>
        <w:tblLook w:val="04A0" w:firstRow="1" w:lastRow="0" w:firstColumn="1" w:lastColumn="0" w:noHBand="0" w:noVBand="1"/>
      </w:tblPr>
      <w:tblGrid>
        <w:gridCol w:w="2569"/>
        <w:gridCol w:w="5305"/>
        <w:gridCol w:w="1902"/>
      </w:tblGrid>
      <w:tr w:rsidR="000E6A5C" w:rsidRPr="004B28C7" w14:paraId="51EBCC67" w14:textId="77777777" w:rsidTr="001316FD">
        <w:tc>
          <w:tcPr>
            <w:tcW w:w="2569" w:type="dxa"/>
          </w:tcPr>
          <w:p w14:paraId="175AEC3E" w14:textId="77777777" w:rsidR="000E6A5C" w:rsidRPr="004B28C7" w:rsidRDefault="000E6A5C" w:rsidP="001316FD">
            <w:pPr>
              <w:rPr>
                <w:b/>
                <w:bCs/>
                <w:sz w:val="24"/>
                <w:szCs w:val="24"/>
              </w:rPr>
            </w:pPr>
            <w:r>
              <w:rPr>
                <w:b/>
                <w:bCs/>
                <w:sz w:val="24"/>
                <w:szCs w:val="24"/>
              </w:rPr>
              <w:t>Column name</w:t>
            </w:r>
          </w:p>
        </w:tc>
        <w:tc>
          <w:tcPr>
            <w:tcW w:w="5305" w:type="dxa"/>
          </w:tcPr>
          <w:p w14:paraId="1625B8F4" w14:textId="77777777" w:rsidR="000E6A5C" w:rsidRPr="004B28C7" w:rsidRDefault="000E6A5C" w:rsidP="001316FD">
            <w:pPr>
              <w:rPr>
                <w:b/>
                <w:bCs/>
                <w:sz w:val="24"/>
                <w:szCs w:val="24"/>
              </w:rPr>
            </w:pPr>
            <w:r>
              <w:rPr>
                <w:b/>
                <w:bCs/>
                <w:sz w:val="24"/>
                <w:szCs w:val="24"/>
              </w:rPr>
              <w:t>Description</w:t>
            </w:r>
          </w:p>
        </w:tc>
        <w:tc>
          <w:tcPr>
            <w:tcW w:w="1902" w:type="dxa"/>
          </w:tcPr>
          <w:p w14:paraId="4035257C" w14:textId="77777777" w:rsidR="000E6A5C" w:rsidRPr="004B28C7" w:rsidRDefault="000E6A5C" w:rsidP="001316FD">
            <w:pPr>
              <w:rPr>
                <w:b/>
                <w:bCs/>
                <w:sz w:val="24"/>
                <w:szCs w:val="24"/>
              </w:rPr>
            </w:pPr>
            <w:r>
              <w:rPr>
                <w:b/>
                <w:bCs/>
                <w:sz w:val="24"/>
                <w:szCs w:val="24"/>
              </w:rPr>
              <w:t>Unit</w:t>
            </w:r>
          </w:p>
        </w:tc>
      </w:tr>
      <w:tr w:rsidR="000E6A5C" w14:paraId="637FB015" w14:textId="77777777" w:rsidTr="001316FD">
        <w:tc>
          <w:tcPr>
            <w:tcW w:w="2569" w:type="dxa"/>
          </w:tcPr>
          <w:p w14:paraId="5E0D7AC3" w14:textId="540B7839" w:rsidR="000E6A5C" w:rsidRPr="004D3C75" w:rsidRDefault="007212E4" w:rsidP="001316FD">
            <w:pPr>
              <w:rPr>
                <w:i/>
                <w:iCs/>
                <w:sz w:val="24"/>
                <w:szCs w:val="24"/>
              </w:rPr>
            </w:pPr>
            <w:r>
              <w:rPr>
                <w:i/>
                <w:iCs/>
                <w:sz w:val="24"/>
                <w:szCs w:val="24"/>
              </w:rPr>
              <w:t>year</w:t>
            </w:r>
          </w:p>
        </w:tc>
        <w:tc>
          <w:tcPr>
            <w:tcW w:w="5305" w:type="dxa"/>
          </w:tcPr>
          <w:p w14:paraId="462B6188" w14:textId="4B6AAA1E" w:rsidR="000E6A5C" w:rsidRPr="000D7D2B" w:rsidRDefault="000E6A5C" w:rsidP="001316FD">
            <w:pPr>
              <w:rPr>
                <w:sz w:val="24"/>
                <w:szCs w:val="24"/>
                <w:lang w:val="nl-NL"/>
              </w:rPr>
            </w:pPr>
            <w:r>
              <w:rPr>
                <w:sz w:val="24"/>
                <w:szCs w:val="24"/>
              </w:rPr>
              <w:t>Column with the</w:t>
            </w:r>
            <w:r w:rsidR="00C02F74">
              <w:rPr>
                <w:sz w:val="24"/>
                <w:szCs w:val="24"/>
              </w:rPr>
              <w:t xml:space="preserve"> year</w:t>
            </w:r>
          </w:p>
        </w:tc>
        <w:tc>
          <w:tcPr>
            <w:tcW w:w="1902" w:type="dxa"/>
            <w:vAlign w:val="center"/>
          </w:tcPr>
          <w:p w14:paraId="09497E51" w14:textId="77777777" w:rsidR="000E6A5C" w:rsidRDefault="000E6A5C" w:rsidP="001316FD">
            <w:pPr>
              <w:jc w:val="center"/>
              <w:rPr>
                <w:sz w:val="24"/>
                <w:szCs w:val="24"/>
              </w:rPr>
            </w:pPr>
            <w:r>
              <w:rPr>
                <w:sz w:val="24"/>
                <w:szCs w:val="24"/>
              </w:rPr>
              <w:t>-</w:t>
            </w:r>
          </w:p>
        </w:tc>
      </w:tr>
      <w:tr w:rsidR="000E6A5C" w14:paraId="0CDBB6C1" w14:textId="77777777" w:rsidTr="001316FD">
        <w:tc>
          <w:tcPr>
            <w:tcW w:w="2569" w:type="dxa"/>
          </w:tcPr>
          <w:p w14:paraId="3492FA7C" w14:textId="1A1AF6E5" w:rsidR="000E6A5C" w:rsidRPr="004D3C75" w:rsidRDefault="0007089F" w:rsidP="001316FD">
            <w:pPr>
              <w:rPr>
                <w:i/>
                <w:iCs/>
                <w:sz w:val="24"/>
                <w:szCs w:val="24"/>
              </w:rPr>
            </w:pPr>
            <w:r>
              <w:rPr>
                <w:i/>
                <w:iCs/>
                <w:sz w:val="24"/>
                <w:szCs w:val="24"/>
              </w:rPr>
              <w:t>water_price</w:t>
            </w:r>
          </w:p>
        </w:tc>
        <w:tc>
          <w:tcPr>
            <w:tcW w:w="5305" w:type="dxa"/>
          </w:tcPr>
          <w:p w14:paraId="05A02D42" w14:textId="0CC14F52" w:rsidR="000E6A5C" w:rsidRDefault="00F672FE" w:rsidP="001316FD">
            <w:pPr>
              <w:rPr>
                <w:sz w:val="24"/>
                <w:szCs w:val="24"/>
              </w:rPr>
            </w:pPr>
            <w:r>
              <w:rPr>
                <w:sz w:val="24"/>
                <w:szCs w:val="24"/>
              </w:rPr>
              <w:t>Numerical value with the price of the water per cubic meter</w:t>
            </w:r>
          </w:p>
        </w:tc>
        <w:tc>
          <w:tcPr>
            <w:tcW w:w="1902" w:type="dxa"/>
            <w:vAlign w:val="center"/>
          </w:tcPr>
          <w:p w14:paraId="6CF4F805" w14:textId="27D3705C" w:rsidR="000E6A5C" w:rsidRDefault="005A2FE0" w:rsidP="001316FD">
            <w:pPr>
              <w:jc w:val="center"/>
              <w:rPr>
                <w:sz w:val="24"/>
                <w:szCs w:val="24"/>
              </w:rPr>
            </w:pPr>
            <w:r>
              <w:rPr>
                <w:sz w:val="24"/>
                <w:szCs w:val="24"/>
              </w:rPr>
              <w:t>Euros</w:t>
            </w:r>
            <w:r w:rsidR="00F672FE">
              <w:rPr>
                <w:sz w:val="24"/>
                <w:szCs w:val="24"/>
              </w:rPr>
              <w:t xml:space="preserve"> per cubic meter</w:t>
            </w:r>
          </w:p>
        </w:tc>
      </w:tr>
      <w:tr w:rsidR="000E6A5C" w14:paraId="13307627" w14:textId="77777777" w:rsidTr="001316FD">
        <w:tc>
          <w:tcPr>
            <w:tcW w:w="2569" w:type="dxa"/>
          </w:tcPr>
          <w:p w14:paraId="63FEC2FB" w14:textId="42AB31E7" w:rsidR="000E6A5C" w:rsidRPr="004D3C75" w:rsidRDefault="0007089F" w:rsidP="001316FD">
            <w:pPr>
              <w:rPr>
                <w:i/>
                <w:iCs/>
                <w:sz w:val="24"/>
                <w:szCs w:val="24"/>
              </w:rPr>
            </w:pPr>
            <w:r>
              <w:rPr>
                <w:i/>
                <w:iCs/>
                <w:sz w:val="24"/>
                <w:szCs w:val="24"/>
              </w:rPr>
              <w:t>connection_cost</w:t>
            </w:r>
          </w:p>
        </w:tc>
        <w:tc>
          <w:tcPr>
            <w:tcW w:w="5305" w:type="dxa"/>
          </w:tcPr>
          <w:p w14:paraId="3F8B1237" w14:textId="2D70B467" w:rsidR="000E6A5C" w:rsidRPr="0067002A" w:rsidRDefault="000E6A5C" w:rsidP="001316FD">
            <w:pPr>
              <w:rPr>
                <w:sz w:val="24"/>
                <w:szCs w:val="24"/>
              </w:rPr>
            </w:pPr>
            <w:r>
              <w:rPr>
                <w:sz w:val="24"/>
                <w:szCs w:val="24"/>
              </w:rPr>
              <w:t xml:space="preserve">Numerical value with </w:t>
            </w:r>
            <w:r w:rsidR="00F672FE">
              <w:rPr>
                <w:sz w:val="24"/>
                <w:szCs w:val="24"/>
              </w:rPr>
              <w:t xml:space="preserve">the price of the </w:t>
            </w:r>
            <w:r w:rsidR="00EE7056">
              <w:rPr>
                <w:sz w:val="24"/>
                <w:szCs w:val="24"/>
              </w:rPr>
              <w:t xml:space="preserve">yearly </w:t>
            </w:r>
            <w:r w:rsidR="00F672FE">
              <w:rPr>
                <w:sz w:val="24"/>
                <w:szCs w:val="24"/>
              </w:rPr>
              <w:t>connection cost</w:t>
            </w:r>
          </w:p>
        </w:tc>
        <w:tc>
          <w:tcPr>
            <w:tcW w:w="1902" w:type="dxa"/>
            <w:vAlign w:val="center"/>
          </w:tcPr>
          <w:p w14:paraId="5546AB8F" w14:textId="4814BCDE" w:rsidR="000E6A5C" w:rsidRDefault="005A2FE0" w:rsidP="001316FD">
            <w:pPr>
              <w:jc w:val="center"/>
              <w:rPr>
                <w:sz w:val="24"/>
                <w:szCs w:val="24"/>
              </w:rPr>
            </w:pPr>
            <w:r>
              <w:rPr>
                <w:sz w:val="24"/>
                <w:szCs w:val="24"/>
              </w:rPr>
              <w:t>Euros</w:t>
            </w:r>
            <w:r w:rsidR="000E6A5C">
              <w:rPr>
                <w:sz w:val="24"/>
                <w:szCs w:val="24"/>
              </w:rPr>
              <w:t xml:space="preserve"> </w:t>
            </w:r>
          </w:p>
        </w:tc>
      </w:tr>
      <w:tr w:rsidR="000E6A5C" w:rsidRPr="004A65C9" w14:paraId="413FF642" w14:textId="77777777" w:rsidTr="001316FD">
        <w:tc>
          <w:tcPr>
            <w:tcW w:w="2569" w:type="dxa"/>
          </w:tcPr>
          <w:p w14:paraId="45316A8B" w14:textId="0F174DC1" w:rsidR="000E6A5C" w:rsidRPr="004D3C75" w:rsidRDefault="00EE65EC" w:rsidP="001316FD">
            <w:pPr>
              <w:rPr>
                <w:i/>
                <w:iCs/>
                <w:sz w:val="24"/>
                <w:szCs w:val="24"/>
              </w:rPr>
            </w:pPr>
            <w:r>
              <w:rPr>
                <w:i/>
                <w:iCs/>
                <w:sz w:val="24"/>
                <w:szCs w:val="24"/>
              </w:rPr>
              <w:t>average_usage_pp</w:t>
            </w:r>
          </w:p>
        </w:tc>
        <w:tc>
          <w:tcPr>
            <w:tcW w:w="5305" w:type="dxa"/>
          </w:tcPr>
          <w:p w14:paraId="13D12F10" w14:textId="2D87B7AA" w:rsidR="000E6A5C" w:rsidRDefault="000E6A5C" w:rsidP="001316FD">
            <w:pPr>
              <w:rPr>
                <w:sz w:val="24"/>
                <w:szCs w:val="24"/>
              </w:rPr>
            </w:pPr>
            <w:r>
              <w:rPr>
                <w:sz w:val="24"/>
                <w:szCs w:val="24"/>
              </w:rPr>
              <w:t xml:space="preserve">Numerical value with </w:t>
            </w:r>
            <w:r w:rsidR="004E7FA4">
              <w:rPr>
                <w:sz w:val="24"/>
                <w:szCs w:val="24"/>
              </w:rPr>
              <w:t>the average yearly usage of an individual in cubic meter</w:t>
            </w:r>
          </w:p>
        </w:tc>
        <w:tc>
          <w:tcPr>
            <w:tcW w:w="1902" w:type="dxa"/>
            <w:vAlign w:val="center"/>
          </w:tcPr>
          <w:p w14:paraId="5B07471C" w14:textId="20DDA520" w:rsidR="000E6A5C" w:rsidRDefault="005A2FE0" w:rsidP="001316FD">
            <w:pPr>
              <w:jc w:val="center"/>
              <w:rPr>
                <w:sz w:val="24"/>
                <w:szCs w:val="24"/>
              </w:rPr>
            </w:pPr>
            <w:r>
              <w:rPr>
                <w:sz w:val="24"/>
                <w:szCs w:val="24"/>
              </w:rPr>
              <w:t>Cubic meter per person</w:t>
            </w:r>
            <w:r w:rsidR="00374214">
              <w:rPr>
                <w:sz w:val="24"/>
                <w:szCs w:val="24"/>
              </w:rPr>
              <w:t xml:space="preserve"> </w:t>
            </w:r>
            <w:r w:rsidR="004A65C9">
              <w:rPr>
                <w:sz w:val="24"/>
                <w:szCs w:val="24"/>
              </w:rPr>
              <w:t>per year</w:t>
            </w:r>
          </w:p>
        </w:tc>
      </w:tr>
    </w:tbl>
    <w:p w14:paraId="5431DAAC" w14:textId="77777777" w:rsidR="000E6A5C" w:rsidRDefault="000E6A5C" w:rsidP="005A262E">
      <w:pPr>
        <w:rPr>
          <w:b/>
          <w:bCs/>
          <w:sz w:val="28"/>
          <w:szCs w:val="28"/>
          <w:lang w:val="en-GB"/>
        </w:rPr>
      </w:pPr>
    </w:p>
    <w:p w14:paraId="37038B98" w14:textId="46BD39DB" w:rsidR="00BF1C1B" w:rsidRDefault="00BF1C1B" w:rsidP="005A262E">
      <w:pPr>
        <w:rPr>
          <w:b/>
          <w:bCs/>
          <w:sz w:val="28"/>
          <w:szCs w:val="28"/>
          <w:lang w:val="en-GB"/>
        </w:rPr>
      </w:pPr>
    </w:p>
    <w:p w14:paraId="6461589A" w14:textId="1AFF87A8" w:rsidR="00C37204" w:rsidRDefault="00746004" w:rsidP="005A262E">
      <w:pPr>
        <w:rPr>
          <w:sz w:val="28"/>
          <w:szCs w:val="28"/>
          <w:lang w:val="en-GB"/>
        </w:rPr>
      </w:pPr>
      <w:r>
        <w:rPr>
          <w:b/>
          <w:bCs/>
          <w:sz w:val="28"/>
          <w:szCs w:val="28"/>
          <w:lang w:val="en-GB"/>
        </w:rPr>
        <w:t xml:space="preserve">Available housing stock </w:t>
      </w:r>
      <w:r w:rsidR="008C4DAC">
        <w:rPr>
          <w:b/>
          <w:bCs/>
          <w:sz w:val="28"/>
          <w:szCs w:val="28"/>
          <w:lang w:val="en-GB"/>
        </w:rPr>
        <w:t>Brabant</w:t>
      </w:r>
      <w:r w:rsidR="008C4DAC" w:rsidRPr="00E21C62">
        <w:rPr>
          <w:sz w:val="28"/>
          <w:szCs w:val="28"/>
          <w:lang w:val="en-GB"/>
        </w:rPr>
        <w:t>(</w:t>
      </w:r>
      <w:r w:rsidR="008C4DAC">
        <w:rPr>
          <w:i/>
          <w:iCs/>
          <w:sz w:val="28"/>
          <w:szCs w:val="28"/>
          <w:lang w:val="en-GB"/>
        </w:rPr>
        <w:t>housing_stock</w:t>
      </w:r>
      <w:r w:rsidR="008C4DAC" w:rsidRPr="00E21C62">
        <w:rPr>
          <w:i/>
          <w:iCs/>
          <w:sz w:val="28"/>
          <w:szCs w:val="28"/>
          <w:lang w:val="en-GB"/>
        </w:rPr>
        <w:t>.csv</w:t>
      </w:r>
      <w:r w:rsidR="008C4DAC" w:rsidRPr="00E21C62">
        <w:rPr>
          <w:sz w:val="28"/>
          <w:szCs w:val="28"/>
          <w:lang w:val="en-GB"/>
        </w:rPr>
        <w:t>)</w:t>
      </w:r>
    </w:p>
    <w:p w14:paraId="5803F34C" w14:textId="61B35533" w:rsidR="006D3D8A" w:rsidRDefault="006D3D8A" w:rsidP="005A262E">
      <w:pPr>
        <w:rPr>
          <w:sz w:val="24"/>
          <w:szCs w:val="24"/>
          <w:lang w:val="en-GB"/>
        </w:rPr>
      </w:pPr>
      <w:r w:rsidRPr="00E21C62">
        <w:rPr>
          <w:sz w:val="24"/>
          <w:szCs w:val="24"/>
          <w:lang w:val="en-GB"/>
        </w:rPr>
        <w:t xml:space="preserve">Brief description: This dataset </w:t>
      </w:r>
      <w:r w:rsidR="0015218A">
        <w:rPr>
          <w:sz w:val="24"/>
          <w:szCs w:val="24"/>
          <w:lang w:val="en-GB"/>
        </w:rPr>
        <w:t xml:space="preserve">has data about </w:t>
      </w:r>
      <w:r w:rsidR="00DD6961">
        <w:rPr>
          <w:sz w:val="24"/>
          <w:szCs w:val="24"/>
          <w:lang w:val="en-GB"/>
        </w:rPr>
        <w:t>available housing in several cities in Brabant.</w:t>
      </w:r>
      <w:r w:rsidR="002D4EDB">
        <w:rPr>
          <w:sz w:val="24"/>
          <w:szCs w:val="24"/>
          <w:lang w:val="en-GB"/>
        </w:rPr>
        <w:t xml:space="preserve"> The </w:t>
      </w:r>
      <w:r w:rsidR="005F60F6">
        <w:rPr>
          <w:sz w:val="24"/>
          <w:szCs w:val="24"/>
          <w:lang w:val="en-GB"/>
        </w:rPr>
        <w:t xml:space="preserve">housing is </w:t>
      </w:r>
      <w:r w:rsidR="007E4E3D">
        <w:rPr>
          <w:sz w:val="24"/>
          <w:szCs w:val="24"/>
          <w:lang w:val="en-GB"/>
        </w:rPr>
        <w:t>divided</w:t>
      </w:r>
      <w:r w:rsidR="005F60F6">
        <w:rPr>
          <w:sz w:val="24"/>
          <w:szCs w:val="24"/>
          <w:lang w:val="en-GB"/>
        </w:rPr>
        <w:t xml:space="preserve"> in several categories like buy or rent and </w:t>
      </w:r>
      <w:r w:rsidR="002223C7">
        <w:rPr>
          <w:sz w:val="24"/>
          <w:szCs w:val="24"/>
          <w:lang w:val="en-GB"/>
        </w:rPr>
        <w:t>single family or more family</w:t>
      </w:r>
      <w:r w:rsidR="00444F3E">
        <w:rPr>
          <w:sz w:val="24"/>
          <w:szCs w:val="24"/>
          <w:lang w:val="en-GB"/>
        </w:rPr>
        <w:t xml:space="preserve">. </w:t>
      </w:r>
      <w:r w:rsidR="002223C7">
        <w:rPr>
          <w:sz w:val="24"/>
          <w:szCs w:val="24"/>
          <w:lang w:val="en-GB"/>
        </w:rPr>
        <w:t xml:space="preserve">The </w:t>
      </w:r>
      <w:r w:rsidR="00960017">
        <w:rPr>
          <w:sz w:val="24"/>
          <w:szCs w:val="24"/>
          <w:lang w:val="en-GB"/>
        </w:rPr>
        <w:t>columns about more families</w:t>
      </w:r>
      <w:r w:rsidR="001E069A">
        <w:rPr>
          <w:sz w:val="24"/>
          <w:szCs w:val="24"/>
          <w:lang w:val="en-GB"/>
        </w:rPr>
        <w:t xml:space="preserve"> are about housing which is in a building where more families </w:t>
      </w:r>
      <w:r w:rsidR="007E4E3D">
        <w:rPr>
          <w:sz w:val="24"/>
          <w:szCs w:val="24"/>
          <w:lang w:val="en-GB"/>
        </w:rPr>
        <w:t>can live</w:t>
      </w:r>
      <w:r w:rsidR="001E069A">
        <w:rPr>
          <w:sz w:val="24"/>
          <w:szCs w:val="24"/>
          <w:lang w:val="en-GB"/>
        </w:rPr>
        <w:t>. This means apartments, flats</w:t>
      </w:r>
      <w:r w:rsidR="007E4E3D">
        <w:rPr>
          <w:sz w:val="24"/>
          <w:szCs w:val="24"/>
          <w:lang w:val="en-GB"/>
        </w:rPr>
        <w:t>, galleries and any other living spaces enclosed by one building.</w:t>
      </w:r>
      <w:r w:rsidR="00960017">
        <w:rPr>
          <w:sz w:val="24"/>
          <w:szCs w:val="24"/>
          <w:lang w:val="en-GB"/>
        </w:rPr>
        <w:t xml:space="preserve"> </w:t>
      </w:r>
      <w:r w:rsidR="002B5126">
        <w:rPr>
          <w:sz w:val="24"/>
          <w:szCs w:val="24"/>
          <w:lang w:val="en-GB"/>
        </w:rPr>
        <w:t>Also, there is a column which has all the existing households from every city</w:t>
      </w:r>
      <w:r w:rsidR="00242008">
        <w:rPr>
          <w:sz w:val="24"/>
          <w:szCs w:val="24"/>
          <w:lang w:val="en-GB"/>
        </w:rPr>
        <w:t xml:space="preserve"> and t</w:t>
      </w:r>
      <w:r w:rsidR="004B2D14">
        <w:rPr>
          <w:sz w:val="24"/>
          <w:szCs w:val="24"/>
          <w:lang w:val="en-GB"/>
        </w:rPr>
        <w:t>he cities are classified</w:t>
      </w:r>
      <w:r w:rsidR="0021337F">
        <w:rPr>
          <w:sz w:val="24"/>
          <w:szCs w:val="24"/>
          <w:lang w:val="en-GB"/>
        </w:rPr>
        <w:t xml:space="preserve"> by how urban they are. </w:t>
      </w:r>
    </w:p>
    <w:tbl>
      <w:tblPr>
        <w:tblStyle w:val="TableGrid"/>
        <w:tblW w:w="10060" w:type="dxa"/>
        <w:tblLook w:val="04A0" w:firstRow="1" w:lastRow="0" w:firstColumn="1" w:lastColumn="0" w:noHBand="0" w:noVBand="1"/>
      </w:tblPr>
      <w:tblGrid>
        <w:gridCol w:w="3742"/>
        <w:gridCol w:w="4439"/>
        <w:gridCol w:w="1879"/>
      </w:tblGrid>
      <w:tr w:rsidR="00C31328" w:rsidRPr="004B28C7" w14:paraId="1D81923E" w14:textId="77777777" w:rsidTr="005C3222">
        <w:tc>
          <w:tcPr>
            <w:tcW w:w="3742" w:type="dxa"/>
          </w:tcPr>
          <w:p w14:paraId="2ED760CF" w14:textId="77777777" w:rsidR="00C31328" w:rsidRPr="004B28C7" w:rsidRDefault="00C31328" w:rsidP="001316FD">
            <w:pPr>
              <w:rPr>
                <w:b/>
                <w:bCs/>
                <w:sz w:val="24"/>
                <w:szCs w:val="24"/>
              </w:rPr>
            </w:pPr>
            <w:r>
              <w:rPr>
                <w:b/>
                <w:bCs/>
                <w:sz w:val="24"/>
                <w:szCs w:val="24"/>
              </w:rPr>
              <w:t>Column name</w:t>
            </w:r>
          </w:p>
        </w:tc>
        <w:tc>
          <w:tcPr>
            <w:tcW w:w="4439" w:type="dxa"/>
          </w:tcPr>
          <w:p w14:paraId="17A9BEE5" w14:textId="77777777" w:rsidR="00C31328" w:rsidRPr="004B28C7" w:rsidRDefault="00C31328" w:rsidP="001316FD">
            <w:pPr>
              <w:rPr>
                <w:b/>
                <w:bCs/>
                <w:sz w:val="24"/>
                <w:szCs w:val="24"/>
              </w:rPr>
            </w:pPr>
            <w:r>
              <w:rPr>
                <w:b/>
                <w:bCs/>
                <w:sz w:val="24"/>
                <w:szCs w:val="24"/>
              </w:rPr>
              <w:t>Description</w:t>
            </w:r>
          </w:p>
        </w:tc>
        <w:tc>
          <w:tcPr>
            <w:tcW w:w="1879" w:type="dxa"/>
          </w:tcPr>
          <w:p w14:paraId="660D0B90" w14:textId="77777777" w:rsidR="00C31328" w:rsidRPr="004B28C7" w:rsidRDefault="00C31328" w:rsidP="001316FD">
            <w:pPr>
              <w:rPr>
                <w:b/>
                <w:bCs/>
                <w:sz w:val="24"/>
                <w:szCs w:val="24"/>
              </w:rPr>
            </w:pPr>
            <w:r>
              <w:rPr>
                <w:b/>
                <w:bCs/>
                <w:sz w:val="24"/>
                <w:szCs w:val="24"/>
              </w:rPr>
              <w:t>Unit</w:t>
            </w:r>
          </w:p>
        </w:tc>
      </w:tr>
      <w:tr w:rsidR="00C31328" w14:paraId="7B498C43" w14:textId="77777777" w:rsidTr="005C3222">
        <w:tc>
          <w:tcPr>
            <w:tcW w:w="3742" w:type="dxa"/>
          </w:tcPr>
          <w:p w14:paraId="0ED422D4" w14:textId="78688E97" w:rsidR="00C31328" w:rsidRPr="004D3C75" w:rsidRDefault="0031003B" w:rsidP="001316FD">
            <w:pPr>
              <w:rPr>
                <w:i/>
                <w:iCs/>
                <w:sz w:val="24"/>
                <w:szCs w:val="24"/>
              </w:rPr>
            </w:pPr>
            <w:r w:rsidRPr="004F6DA1">
              <w:rPr>
                <w:i/>
                <w:iCs/>
                <w:sz w:val="24"/>
                <w:szCs w:val="24"/>
              </w:rPr>
              <w:t>municipalities_Brabant</w:t>
            </w:r>
          </w:p>
        </w:tc>
        <w:tc>
          <w:tcPr>
            <w:tcW w:w="4439" w:type="dxa"/>
          </w:tcPr>
          <w:p w14:paraId="7B48CB5F" w14:textId="639C1FA2" w:rsidR="00C31328" w:rsidRPr="0031003B" w:rsidRDefault="0031003B" w:rsidP="001316FD">
            <w:pPr>
              <w:rPr>
                <w:sz w:val="24"/>
                <w:szCs w:val="24"/>
                <w:lang w:val="en-GB"/>
              </w:rPr>
            </w:pPr>
            <w:r>
              <w:rPr>
                <w:sz w:val="24"/>
                <w:szCs w:val="24"/>
              </w:rPr>
              <w:t>Column with the name of the municipality</w:t>
            </w:r>
          </w:p>
        </w:tc>
        <w:tc>
          <w:tcPr>
            <w:tcW w:w="1879" w:type="dxa"/>
            <w:vAlign w:val="center"/>
          </w:tcPr>
          <w:p w14:paraId="32AEE9BB" w14:textId="77777777" w:rsidR="00C31328" w:rsidRDefault="00C31328" w:rsidP="001316FD">
            <w:pPr>
              <w:jc w:val="center"/>
              <w:rPr>
                <w:sz w:val="24"/>
                <w:szCs w:val="24"/>
              </w:rPr>
            </w:pPr>
            <w:r>
              <w:rPr>
                <w:sz w:val="24"/>
                <w:szCs w:val="24"/>
              </w:rPr>
              <w:t>-</w:t>
            </w:r>
          </w:p>
        </w:tc>
      </w:tr>
      <w:tr w:rsidR="00C31328" w14:paraId="5AE6532D" w14:textId="77777777" w:rsidTr="005C3222">
        <w:tc>
          <w:tcPr>
            <w:tcW w:w="3742" w:type="dxa"/>
          </w:tcPr>
          <w:p w14:paraId="4F96E4AB" w14:textId="6739E994" w:rsidR="00C31328" w:rsidRPr="004D3C75" w:rsidRDefault="007B6003" w:rsidP="001316FD">
            <w:pPr>
              <w:rPr>
                <w:i/>
                <w:iCs/>
                <w:sz w:val="24"/>
                <w:szCs w:val="24"/>
              </w:rPr>
            </w:pPr>
            <w:r>
              <w:rPr>
                <w:i/>
                <w:iCs/>
                <w:sz w:val="24"/>
                <w:szCs w:val="24"/>
              </w:rPr>
              <w:t>total_households</w:t>
            </w:r>
          </w:p>
        </w:tc>
        <w:tc>
          <w:tcPr>
            <w:tcW w:w="4439" w:type="dxa"/>
          </w:tcPr>
          <w:p w14:paraId="6ACF578C" w14:textId="38B6F93D" w:rsidR="00C31328" w:rsidRDefault="006D3687" w:rsidP="001316FD">
            <w:pPr>
              <w:rPr>
                <w:sz w:val="24"/>
                <w:szCs w:val="24"/>
              </w:rPr>
            </w:pPr>
            <w:r w:rsidRPr="006D3687">
              <w:rPr>
                <w:sz w:val="24"/>
                <w:szCs w:val="24"/>
              </w:rPr>
              <w:t>Numerical value with the amount of households</w:t>
            </w:r>
          </w:p>
        </w:tc>
        <w:tc>
          <w:tcPr>
            <w:tcW w:w="1879" w:type="dxa"/>
            <w:vAlign w:val="center"/>
          </w:tcPr>
          <w:p w14:paraId="2F5E977D" w14:textId="18A18B2B" w:rsidR="00C31328" w:rsidRDefault="006D3687" w:rsidP="001316FD">
            <w:pPr>
              <w:jc w:val="center"/>
              <w:rPr>
                <w:sz w:val="24"/>
                <w:szCs w:val="24"/>
              </w:rPr>
            </w:pPr>
            <w:r>
              <w:rPr>
                <w:sz w:val="24"/>
                <w:szCs w:val="24"/>
              </w:rPr>
              <w:t>-</w:t>
            </w:r>
          </w:p>
        </w:tc>
      </w:tr>
      <w:tr w:rsidR="00C31328" w14:paraId="29D947C7" w14:textId="77777777" w:rsidTr="005C3222">
        <w:tc>
          <w:tcPr>
            <w:tcW w:w="3742" w:type="dxa"/>
          </w:tcPr>
          <w:p w14:paraId="5111CB19" w14:textId="11B56E55" w:rsidR="00C31328" w:rsidRPr="004D3C75" w:rsidRDefault="00E25B4E" w:rsidP="001316FD">
            <w:pPr>
              <w:rPr>
                <w:i/>
                <w:iCs/>
                <w:sz w:val="24"/>
                <w:szCs w:val="24"/>
              </w:rPr>
            </w:pPr>
            <w:r>
              <w:rPr>
                <w:i/>
                <w:iCs/>
                <w:sz w:val="24"/>
                <w:szCs w:val="24"/>
              </w:rPr>
              <w:t>city_classification</w:t>
            </w:r>
          </w:p>
        </w:tc>
        <w:tc>
          <w:tcPr>
            <w:tcW w:w="4439" w:type="dxa"/>
          </w:tcPr>
          <w:p w14:paraId="32A9718C" w14:textId="550F6C13" w:rsidR="00C31328" w:rsidRPr="0067002A" w:rsidRDefault="00E25B4E" w:rsidP="001316FD">
            <w:pPr>
              <w:rPr>
                <w:sz w:val="24"/>
                <w:szCs w:val="24"/>
              </w:rPr>
            </w:pPr>
            <w:r>
              <w:rPr>
                <w:sz w:val="24"/>
                <w:szCs w:val="24"/>
              </w:rPr>
              <w:t xml:space="preserve">Categorical value with the </w:t>
            </w:r>
            <w:r w:rsidR="0049578B">
              <w:rPr>
                <w:sz w:val="24"/>
                <w:szCs w:val="24"/>
              </w:rPr>
              <w:t>urban classification of each city</w:t>
            </w:r>
            <w:r w:rsidR="00036565">
              <w:rPr>
                <w:sz w:val="24"/>
                <w:szCs w:val="24"/>
              </w:rPr>
              <w:t xml:space="preserve">. Possible values are: highly_urban, </w:t>
            </w:r>
            <w:r w:rsidR="00477D13">
              <w:rPr>
                <w:sz w:val="24"/>
                <w:szCs w:val="24"/>
              </w:rPr>
              <w:t>mediocre_urban, little_urban and not_urban</w:t>
            </w:r>
          </w:p>
        </w:tc>
        <w:tc>
          <w:tcPr>
            <w:tcW w:w="1879" w:type="dxa"/>
            <w:vAlign w:val="center"/>
          </w:tcPr>
          <w:p w14:paraId="2975DE2E" w14:textId="1442A7A0" w:rsidR="00C31328" w:rsidRDefault="00CD2B00" w:rsidP="001316FD">
            <w:pPr>
              <w:jc w:val="center"/>
              <w:rPr>
                <w:sz w:val="24"/>
                <w:szCs w:val="24"/>
              </w:rPr>
            </w:pPr>
            <w:r>
              <w:rPr>
                <w:sz w:val="24"/>
                <w:szCs w:val="24"/>
              </w:rPr>
              <w:t>-</w:t>
            </w:r>
            <w:r w:rsidR="00C31328">
              <w:rPr>
                <w:sz w:val="24"/>
                <w:szCs w:val="24"/>
              </w:rPr>
              <w:t xml:space="preserve"> </w:t>
            </w:r>
          </w:p>
        </w:tc>
      </w:tr>
      <w:tr w:rsidR="00C31328" w14:paraId="6121131D" w14:textId="77777777" w:rsidTr="005C3222">
        <w:tc>
          <w:tcPr>
            <w:tcW w:w="3742" w:type="dxa"/>
          </w:tcPr>
          <w:p w14:paraId="0FA3788F" w14:textId="1464F12D" w:rsidR="00C31328" w:rsidRPr="004D3C75" w:rsidRDefault="00AB3246" w:rsidP="001316FD">
            <w:pPr>
              <w:rPr>
                <w:i/>
                <w:iCs/>
                <w:sz w:val="24"/>
                <w:szCs w:val="24"/>
              </w:rPr>
            </w:pPr>
            <w:r w:rsidRPr="00AB3246">
              <w:rPr>
                <w:i/>
                <w:iCs/>
                <w:sz w:val="24"/>
                <w:szCs w:val="24"/>
              </w:rPr>
              <w:t>total_stock</w:t>
            </w:r>
          </w:p>
        </w:tc>
        <w:tc>
          <w:tcPr>
            <w:tcW w:w="4439" w:type="dxa"/>
          </w:tcPr>
          <w:p w14:paraId="0D54C292" w14:textId="50964774" w:rsidR="00C31328" w:rsidRDefault="00C31328" w:rsidP="001316FD">
            <w:pPr>
              <w:rPr>
                <w:sz w:val="24"/>
                <w:szCs w:val="24"/>
              </w:rPr>
            </w:pPr>
            <w:r>
              <w:rPr>
                <w:sz w:val="24"/>
                <w:szCs w:val="24"/>
              </w:rPr>
              <w:t xml:space="preserve">Numerical value with </w:t>
            </w:r>
            <w:r w:rsidR="00CD2B00">
              <w:rPr>
                <w:sz w:val="24"/>
                <w:szCs w:val="24"/>
              </w:rPr>
              <w:t>total hous</w:t>
            </w:r>
            <w:r w:rsidR="003476B0">
              <w:rPr>
                <w:sz w:val="24"/>
                <w:szCs w:val="24"/>
              </w:rPr>
              <w:t>ing stock</w:t>
            </w:r>
          </w:p>
        </w:tc>
        <w:tc>
          <w:tcPr>
            <w:tcW w:w="1879" w:type="dxa"/>
            <w:vAlign w:val="center"/>
          </w:tcPr>
          <w:p w14:paraId="07B90C7F" w14:textId="1F49432E" w:rsidR="00C31328" w:rsidRDefault="00CD2B00" w:rsidP="001316FD">
            <w:pPr>
              <w:jc w:val="center"/>
              <w:rPr>
                <w:sz w:val="24"/>
                <w:szCs w:val="24"/>
              </w:rPr>
            </w:pPr>
            <w:r>
              <w:rPr>
                <w:sz w:val="24"/>
                <w:szCs w:val="24"/>
              </w:rPr>
              <w:t>-</w:t>
            </w:r>
          </w:p>
        </w:tc>
      </w:tr>
      <w:tr w:rsidR="00C31328" w14:paraId="294646BC" w14:textId="77777777" w:rsidTr="005C3222">
        <w:tc>
          <w:tcPr>
            <w:tcW w:w="3742" w:type="dxa"/>
          </w:tcPr>
          <w:p w14:paraId="4CE73B77" w14:textId="2B53AD9D" w:rsidR="00C31328" w:rsidRPr="004D3C75" w:rsidRDefault="00AB3246" w:rsidP="001316FD">
            <w:pPr>
              <w:rPr>
                <w:i/>
                <w:iCs/>
                <w:sz w:val="24"/>
                <w:szCs w:val="24"/>
              </w:rPr>
            </w:pPr>
            <w:r w:rsidRPr="00AB3246">
              <w:rPr>
                <w:i/>
                <w:iCs/>
                <w:sz w:val="24"/>
                <w:szCs w:val="24"/>
              </w:rPr>
              <w:t>total_buy</w:t>
            </w:r>
          </w:p>
        </w:tc>
        <w:tc>
          <w:tcPr>
            <w:tcW w:w="4439" w:type="dxa"/>
          </w:tcPr>
          <w:p w14:paraId="5DE12EB4" w14:textId="4D0CE404" w:rsidR="00C31328" w:rsidRDefault="00C31328" w:rsidP="001316FD">
            <w:pPr>
              <w:rPr>
                <w:sz w:val="24"/>
                <w:szCs w:val="24"/>
              </w:rPr>
            </w:pPr>
            <w:r>
              <w:rPr>
                <w:sz w:val="24"/>
                <w:szCs w:val="24"/>
              </w:rPr>
              <w:t xml:space="preserve">Numerical value with </w:t>
            </w:r>
            <w:r w:rsidR="003476B0">
              <w:rPr>
                <w:sz w:val="24"/>
                <w:szCs w:val="24"/>
              </w:rPr>
              <w:t>total housing stock with houses for sale</w:t>
            </w:r>
          </w:p>
        </w:tc>
        <w:tc>
          <w:tcPr>
            <w:tcW w:w="1879" w:type="dxa"/>
            <w:vAlign w:val="center"/>
          </w:tcPr>
          <w:p w14:paraId="22C98D81" w14:textId="013CCDE5" w:rsidR="00C31328" w:rsidRDefault="00CD2B00" w:rsidP="001316FD">
            <w:pPr>
              <w:jc w:val="center"/>
              <w:rPr>
                <w:sz w:val="24"/>
                <w:szCs w:val="24"/>
              </w:rPr>
            </w:pPr>
            <w:r>
              <w:rPr>
                <w:sz w:val="24"/>
                <w:szCs w:val="24"/>
              </w:rPr>
              <w:t>-</w:t>
            </w:r>
          </w:p>
        </w:tc>
      </w:tr>
      <w:tr w:rsidR="00C31328" w14:paraId="72963A4A" w14:textId="77777777" w:rsidTr="005C3222">
        <w:tc>
          <w:tcPr>
            <w:tcW w:w="3742" w:type="dxa"/>
          </w:tcPr>
          <w:p w14:paraId="08146EF8" w14:textId="0138D18D" w:rsidR="00C31328" w:rsidRPr="004D3C75" w:rsidRDefault="00AB3246" w:rsidP="001316FD">
            <w:pPr>
              <w:rPr>
                <w:i/>
                <w:iCs/>
                <w:sz w:val="24"/>
                <w:szCs w:val="24"/>
              </w:rPr>
            </w:pPr>
            <w:r w:rsidRPr="00AB3246">
              <w:rPr>
                <w:i/>
                <w:iCs/>
                <w:sz w:val="24"/>
                <w:szCs w:val="24"/>
              </w:rPr>
              <w:t>total_buy_single_family</w:t>
            </w:r>
          </w:p>
        </w:tc>
        <w:tc>
          <w:tcPr>
            <w:tcW w:w="4439" w:type="dxa"/>
          </w:tcPr>
          <w:p w14:paraId="12F1DD50" w14:textId="47F6D48E" w:rsidR="00C31328" w:rsidRPr="00D6306E" w:rsidRDefault="00C31328" w:rsidP="001316FD">
            <w:pPr>
              <w:rPr>
                <w:sz w:val="24"/>
                <w:szCs w:val="24"/>
              </w:rPr>
            </w:pPr>
            <w:r>
              <w:rPr>
                <w:sz w:val="24"/>
                <w:szCs w:val="24"/>
              </w:rPr>
              <w:t xml:space="preserve">Numerical value with </w:t>
            </w:r>
            <w:r w:rsidR="003476B0">
              <w:rPr>
                <w:sz w:val="24"/>
                <w:szCs w:val="24"/>
              </w:rPr>
              <w:t xml:space="preserve">total housing stock with houses for sale for </w:t>
            </w:r>
            <w:r w:rsidR="00C569D8">
              <w:rPr>
                <w:sz w:val="24"/>
                <w:szCs w:val="24"/>
              </w:rPr>
              <w:t>one family</w:t>
            </w:r>
          </w:p>
        </w:tc>
        <w:tc>
          <w:tcPr>
            <w:tcW w:w="1879" w:type="dxa"/>
            <w:vAlign w:val="center"/>
          </w:tcPr>
          <w:p w14:paraId="63C408E6" w14:textId="427ED699" w:rsidR="00C31328" w:rsidRDefault="00CD2B00" w:rsidP="001316FD">
            <w:pPr>
              <w:jc w:val="center"/>
              <w:rPr>
                <w:sz w:val="24"/>
                <w:szCs w:val="24"/>
              </w:rPr>
            </w:pPr>
            <w:r>
              <w:rPr>
                <w:sz w:val="24"/>
                <w:szCs w:val="24"/>
              </w:rPr>
              <w:t>-</w:t>
            </w:r>
          </w:p>
        </w:tc>
      </w:tr>
      <w:tr w:rsidR="00C31328" w14:paraId="2147B95E" w14:textId="77777777" w:rsidTr="005C3222">
        <w:tc>
          <w:tcPr>
            <w:tcW w:w="3742" w:type="dxa"/>
          </w:tcPr>
          <w:p w14:paraId="084727D1" w14:textId="0B5C7179" w:rsidR="00C31328" w:rsidRPr="004D3C75" w:rsidRDefault="00AB3246" w:rsidP="001316FD">
            <w:pPr>
              <w:rPr>
                <w:i/>
                <w:iCs/>
                <w:sz w:val="24"/>
                <w:szCs w:val="24"/>
              </w:rPr>
            </w:pPr>
            <w:r w:rsidRPr="00AB3246">
              <w:rPr>
                <w:i/>
                <w:iCs/>
                <w:sz w:val="24"/>
                <w:szCs w:val="24"/>
              </w:rPr>
              <w:t>total_buy_more_families</w:t>
            </w:r>
          </w:p>
        </w:tc>
        <w:tc>
          <w:tcPr>
            <w:tcW w:w="4439" w:type="dxa"/>
          </w:tcPr>
          <w:p w14:paraId="2CCF2504" w14:textId="1D5CA3B7" w:rsidR="00C31328" w:rsidRPr="00651520" w:rsidRDefault="00C31328" w:rsidP="001316FD">
            <w:pPr>
              <w:rPr>
                <w:sz w:val="24"/>
                <w:szCs w:val="24"/>
              </w:rPr>
            </w:pPr>
            <w:r w:rsidRPr="00651520">
              <w:rPr>
                <w:sz w:val="24"/>
                <w:szCs w:val="24"/>
              </w:rPr>
              <w:t xml:space="preserve">Numerical value with </w:t>
            </w:r>
            <w:r w:rsidR="00C569D8">
              <w:rPr>
                <w:sz w:val="24"/>
                <w:szCs w:val="24"/>
              </w:rPr>
              <w:t xml:space="preserve">total housing stock with houses for sale </w:t>
            </w:r>
            <w:r w:rsidR="00FB2433">
              <w:rPr>
                <w:sz w:val="24"/>
                <w:szCs w:val="24"/>
              </w:rPr>
              <w:t>in a place for</w:t>
            </w:r>
            <w:r w:rsidR="00C569D8">
              <w:rPr>
                <w:sz w:val="24"/>
                <w:szCs w:val="24"/>
              </w:rPr>
              <w:t xml:space="preserve"> more famil</w:t>
            </w:r>
            <w:r w:rsidR="00130F4A">
              <w:rPr>
                <w:sz w:val="24"/>
                <w:szCs w:val="24"/>
              </w:rPr>
              <w:t>ies</w:t>
            </w:r>
          </w:p>
        </w:tc>
        <w:tc>
          <w:tcPr>
            <w:tcW w:w="1879" w:type="dxa"/>
            <w:vAlign w:val="center"/>
          </w:tcPr>
          <w:p w14:paraId="21CBC4C0" w14:textId="4C6F2875" w:rsidR="00C31328" w:rsidRDefault="00CD2B00" w:rsidP="001316FD">
            <w:pPr>
              <w:jc w:val="center"/>
              <w:rPr>
                <w:sz w:val="24"/>
                <w:szCs w:val="24"/>
              </w:rPr>
            </w:pPr>
            <w:r>
              <w:rPr>
                <w:sz w:val="24"/>
                <w:szCs w:val="24"/>
              </w:rPr>
              <w:t>-</w:t>
            </w:r>
          </w:p>
        </w:tc>
      </w:tr>
      <w:tr w:rsidR="00C31328" w14:paraId="08935AD5" w14:textId="77777777" w:rsidTr="005C3222">
        <w:tc>
          <w:tcPr>
            <w:tcW w:w="3742" w:type="dxa"/>
          </w:tcPr>
          <w:p w14:paraId="579F06CA" w14:textId="38F258E7" w:rsidR="00C31328" w:rsidRPr="004D3C75" w:rsidRDefault="00C61D95" w:rsidP="001316FD">
            <w:pPr>
              <w:rPr>
                <w:i/>
                <w:iCs/>
                <w:sz w:val="24"/>
                <w:szCs w:val="24"/>
              </w:rPr>
            </w:pPr>
            <w:r w:rsidRPr="00C61D95">
              <w:rPr>
                <w:i/>
                <w:iCs/>
                <w:sz w:val="24"/>
                <w:szCs w:val="24"/>
              </w:rPr>
              <w:t>total_rent</w:t>
            </w:r>
          </w:p>
        </w:tc>
        <w:tc>
          <w:tcPr>
            <w:tcW w:w="4439" w:type="dxa"/>
          </w:tcPr>
          <w:p w14:paraId="0AD463B4" w14:textId="3F0C2CFC" w:rsidR="00C31328" w:rsidRPr="004D536F" w:rsidRDefault="00C31328" w:rsidP="001316FD">
            <w:pPr>
              <w:rPr>
                <w:sz w:val="24"/>
                <w:szCs w:val="24"/>
              </w:rPr>
            </w:pPr>
            <w:r w:rsidRPr="004D536F">
              <w:rPr>
                <w:sz w:val="24"/>
                <w:szCs w:val="24"/>
              </w:rPr>
              <w:t xml:space="preserve">Numerical value with </w:t>
            </w:r>
            <w:r w:rsidR="00FB2433">
              <w:rPr>
                <w:sz w:val="24"/>
                <w:szCs w:val="24"/>
              </w:rPr>
              <w:t>total housing stock for rent</w:t>
            </w:r>
          </w:p>
        </w:tc>
        <w:tc>
          <w:tcPr>
            <w:tcW w:w="1879" w:type="dxa"/>
            <w:vAlign w:val="center"/>
          </w:tcPr>
          <w:p w14:paraId="1101AE96" w14:textId="6247919B" w:rsidR="00C31328" w:rsidRDefault="00CD2B00" w:rsidP="001316FD">
            <w:pPr>
              <w:jc w:val="center"/>
              <w:rPr>
                <w:sz w:val="24"/>
                <w:szCs w:val="24"/>
              </w:rPr>
            </w:pPr>
            <w:r>
              <w:rPr>
                <w:sz w:val="24"/>
                <w:szCs w:val="24"/>
              </w:rPr>
              <w:t>-</w:t>
            </w:r>
          </w:p>
        </w:tc>
      </w:tr>
      <w:tr w:rsidR="00C61D95" w14:paraId="3C82F576" w14:textId="77777777" w:rsidTr="005C3222">
        <w:tc>
          <w:tcPr>
            <w:tcW w:w="3742" w:type="dxa"/>
          </w:tcPr>
          <w:p w14:paraId="5A5FB4AC" w14:textId="4FC58C4E" w:rsidR="00C61D95" w:rsidRPr="00C61D95" w:rsidRDefault="00C61D95" w:rsidP="001316FD">
            <w:pPr>
              <w:rPr>
                <w:i/>
                <w:iCs/>
                <w:sz w:val="24"/>
                <w:szCs w:val="24"/>
              </w:rPr>
            </w:pPr>
            <w:r w:rsidRPr="00C61D95">
              <w:rPr>
                <w:i/>
                <w:iCs/>
                <w:sz w:val="24"/>
                <w:szCs w:val="24"/>
              </w:rPr>
              <w:t>total_rent_single_family</w:t>
            </w:r>
          </w:p>
        </w:tc>
        <w:tc>
          <w:tcPr>
            <w:tcW w:w="4439" w:type="dxa"/>
          </w:tcPr>
          <w:p w14:paraId="24A31F73" w14:textId="5B87AD10" w:rsidR="00C61D95" w:rsidRPr="004D536F" w:rsidRDefault="00FB2433" w:rsidP="001316FD">
            <w:pPr>
              <w:rPr>
                <w:sz w:val="24"/>
                <w:szCs w:val="24"/>
              </w:rPr>
            </w:pPr>
            <w:r>
              <w:rPr>
                <w:sz w:val="24"/>
                <w:szCs w:val="24"/>
              </w:rPr>
              <w:t>Numerical value with total housing stock with houses for rent for one family</w:t>
            </w:r>
          </w:p>
        </w:tc>
        <w:tc>
          <w:tcPr>
            <w:tcW w:w="1879" w:type="dxa"/>
            <w:vAlign w:val="center"/>
          </w:tcPr>
          <w:p w14:paraId="20FA4703" w14:textId="6EA9D7C6" w:rsidR="00C61D95" w:rsidRDefault="00CD2B00" w:rsidP="001316FD">
            <w:pPr>
              <w:jc w:val="center"/>
              <w:rPr>
                <w:sz w:val="24"/>
                <w:szCs w:val="24"/>
              </w:rPr>
            </w:pPr>
            <w:r>
              <w:rPr>
                <w:sz w:val="24"/>
                <w:szCs w:val="24"/>
              </w:rPr>
              <w:t>-</w:t>
            </w:r>
          </w:p>
        </w:tc>
      </w:tr>
      <w:tr w:rsidR="00C61D95" w14:paraId="191CE947" w14:textId="77777777" w:rsidTr="005C3222">
        <w:tc>
          <w:tcPr>
            <w:tcW w:w="3742" w:type="dxa"/>
          </w:tcPr>
          <w:p w14:paraId="056E7771" w14:textId="5B267E02" w:rsidR="00C61D95" w:rsidRPr="00C61D95" w:rsidRDefault="00C61D95" w:rsidP="001316FD">
            <w:pPr>
              <w:rPr>
                <w:i/>
                <w:iCs/>
                <w:sz w:val="24"/>
                <w:szCs w:val="24"/>
              </w:rPr>
            </w:pPr>
            <w:r w:rsidRPr="00C61D95">
              <w:rPr>
                <w:i/>
                <w:iCs/>
                <w:sz w:val="24"/>
                <w:szCs w:val="24"/>
              </w:rPr>
              <w:t>total_rent_more_families</w:t>
            </w:r>
          </w:p>
        </w:tc>
        <w:tc>
          <w:tcPr>
            <w:tcW w:w="4439" w:type="dxa"/>
          </w:tcPr>
          <w:p w14:paraId="79E8DD4C" w14:textId="6AE91168" w:rsidR="00C61D95" w:rsidRPr="004D536F" w:rsidRDefault="00FB2433" w:rsidP="001316FD">
            <w:pPr>
              <w:rPr>
                <w:sz w:val="24"/>
                <w:szCs w:val="24"/>
              </w:rPr>
            </w:pPr>
            <w:r>
              <w:rPr>
                <w:sz w:val="24"/>
                <w:szCs w:val="24"/>
              </w:rPr>
              <w:t>Numerical value with total housing stock with houses for rent in a place for more famil</w:t>
            </w:r>
            <w:r w:rsidR="00130F4A">
              <w:rPr>
                <w:sz w:val="24"/>
                <w:szCs w:val="24"/>
              </w:rPr>
              <w:t>ies</w:t>
            </w:r>
          </w:p>
        </w:tc>
        <w:tc>
          <w:tcPr>
            <w:tcW w:w="1879" w:type="dxa"/>
          </w:tcPr>
          <w:p w14:paraId="757EB61A" w14:textId="04C7B96D" w:rsidR="00C61D95" w:rsidRDefault="00CD2B00" w:rsidP="001316FD">
            <w:pPr>
              <w:jc w:val="center"/>
              <w:rPr>
                <w:sz w:val="24"/>
                <w:szCs w:val="24"/>
              </w:rPr>
            </w:pPr>
            <w:r>
              <w:rPr>
                <w:sz w:val="24"/>
                <w:szCs w:val="24"/>
              </w:rPr>
              <w:t>-</w:t>
            </w:r>
          </w:p>
        </w:tc>
      </w:tr>
      <w:tr w:rsidR="00C61D95" w14:paraId="0B60418B" w14:textId="77777777" w:rsidTr="005C3222">
        <w:tc>
          <w:tcPr>
            <w:tcW w:w="3742" w:type="dxa"/>
          </w:tcPr>
          <w:p w14:paraId="052DF694" w14:textId="2D536508" w:rsidR="00C61D95" w:rsidRPr="00C61D95" w:rsidRDefault="00C61D95" w:rsidP="001316FD">
            <w:pPr>
              <w:rPr>
                <w:i/>
                <w:iCs/>
                <w:sz w:val="24"/>
                <w:szCs w:val="24"/>
              </w:rPr>
            </w:pPr>
            <w:r w:rsidRPr="00C61D95">
              <w:rPr>
                <w:i/>
                <w:iCs/>
                <w:sz w:val="24"/>
                <w:szCs w:val="24"/>
              </w:rPr>
              <w:t>total_single_family</w:t>
            </w:r>
          </w:p>
        </w:tc>
        <w:tc>
          <w:tcPr>
            <w:tcW w:w="4439" w:type="dxa"/>
          </w:tcPr>
          <w:p w14:paraId="4F593E91" w14:textId="5432D8D6" w:rsidR="00C61D95" w:rsidRPr="004D536F" w:rsidRDefault="00130F4A" w:rsidP="001316FD">
            <w:pPr>
              <w:rPr>
                <w:sz w:val="24"/>
                <w:szCs w:val="24"/>
              </w:rPr>
            </w:pPr>
            <w:r>
              <w:rPr>
                <w:sz w:val="24"/>
                <w:szCs w:val="24"/>
              </w:rPr>
              <w:t>Numerical value with total housing stock for one family</w:t>
            </w:r>
          </w:p>
        </w:tc>
        <w:tc>
          <w:tcPr>
            <w:tcW w:w="1879" w:type="dxa"/>
          </w:tcPr>
          <w:p w14:paraId="2DC2205C" w14:textId="7D212CB0" w:rsidR="00C61D95" w:rsidRDefault="00CD2B00" w:rsidP="001316FD">
            <w:pPr>
              <w:jc w:val="center"/>
              <w:rPr>
                <w:sz w:val="24"/>
                <w:szCs w:val="24"/>
              </w:rPr>
            </w:pPr>
            <w:r>
              <w:rPr>
                <w:sz w:val="24"/>
                <w:szCs w:val="24"/>
              </w:rPr>
              <w:t>-</w:t>
            </w:r>
          </w:p>
        </w:tc>
      </w:tr>
      <w:tr w:rsidR="00C61D95" w14:paraId="5E67D3FC" w14:textId="77777777" w:rsidTr="005C3222">
        <w:tc>
          <w:tcPr>
            <w:tcW w:w="3742" w:type="dxa"/>
          </w:tcPr>
          <w:p w14:paraId="06BF15FD" w14:textId="3952CB3B" w:rsidR="00C61D95" w:rsidRPr="00C61D95" w:rsidRDefault="00304EFD" w:rsidP="001316FD">
            <w:pPr>
              <w:rPr>
                <w:i/>
                <w:iCs/>
                <w:sz w:val="24"/>
                <w:szCs w:val="24"/>
              </w:rPr>
            </w:pPr>
            <w:r w:rsidRPr="00304EFD">
              <w:rPr>
                <w:i/>
                <w:iCs/>
                <w:sz w:val="24"/>
                <w:szCs w:val="24"/>
              </w:rPr>
              <w:t>total_more_families</w:t>
            </w:r>
          </w:p>
        </w:tc>
        <w:tc>
          <w:tcPr>
            <w:tcW w:w="4439" w:type="dxa"/>
          </w:tcPr>
          <w:p w14:paraId="6BBB4FFE" w14:textId="201D92AD" w:rsidR="00C61D95" w:rsidRPr="004D536F" w:rsidRDefault="00130F4A" w:rsidP="001316FD">
            <w:pPr>
              <w:rPr>
                <w:sz w:val="24"/>
                <w:szCs w:val="24"/>
              </w:rPr>
            </w:pPr>
            <w:r>
              <w:rPr>
                <w:sz w:val="24"/>
                <w:szCs w:val="24"/>
              </w:rPr>
              <w:t>Numerical value with total housing stock for more families</w:t>
            </w:r>
          </w:p>
        </w:tc>
        <w:tc>
          <w:tcPr>
            <w:tcW w:w="1879" w:type="dxa"/>
          </w:tcPr>
          <w:p w14:paraId="0BF8AF40" w14:textId="7CBC4E93" w:rsidR="00C61D95" w:rsidRDefault="00CD2B00" w:rsidP="001316FD">
            <w:pPr>
              <w:jc w:val="center"/>
              <w:rPr>
                <w:sz w:val="24"/>
                <w:szCs w:val="24"/>
              </w:rPr>
            </w:pPr>
            <w:r>
              <w:rPr>
                <w:sz w:val="24"/>
                <w:szCs w:val="24"/>
              </w:rPr>
              <w:t>-</w:t>
            </w:r>
          </w:p>
        </w:tc>
      </w:tr>
      <w:tr w:rsidR="00C61D95" w14:paraId="23E8CB95" w14:textId="77777777" w:rsidTr="005C3222">
        <w:tc>
          <w:tcPr>
            <w:tcW w:w="3742" w:type="dxa"/>
          </w:tcPr>
          <w:p w14:paraId="503C4B0E" w14:textId="5DA9D643" w:rsidR="00C61D95" w:rsidRPr="00C61D95" w:rsidRDefault="00304EFD" w:rsidP="001316FD">
            <w:pPr>
              <w:rPr>
                <w:i/>
                <w:iCs/>
                <w:sz w:val="24"/>
                <w:szCs w:val="24"/>
              </w:rPr>
            </w:pPr>
            <w:r w:rsidRPr="00304EFD">
              <w:rPr>
                <w:i/>
                <w:iCs/>
                <w:sz w:val="24"/>
                <w:szCs w:val="24"/>
              </w:rPr>
              <w:t>total_social_housing</w:t>
            </w:r>
          </w:p>
        </w:tc>
        <w:tc>
          <w:tcPr>
            <w:tcW w:w="4439" w:type="dxa"/>
          </w:tcPr>
          <w:p w14:paraId="34183021" w14:textId="37D8648A" w:rsidR="00C61D95" w:rsidRPr="004D536F" w:rsidRDefault="00130F4A" w:rsidP="001316FD">
            <w:pPr>
              <w:rPr>
                <w:sz w:val="24"/>
                <w:szCs w:val="24"/>
              </w:rPr>
            </w:pPr>
            <w:r>
              <w:rPr>
                <w:sz w:val="24"/>
                <w:szCs w:val="24"/>
              </w:rPr>
              <w:t xml:space="preserve">Numerical value with total </w:t>
            </w:r>
            <w:r w:rsidR="007624CD">
              <w:rPr>
                <w:sz w:val="24"/>
                <w:szCs w:val="24"/>
              </w:rPr>
              <w:t xml:space="preserve">social </w:t>
            </w:r>
            <w:r>
              <w:rPr>
                <w:sz w:val="24"/>
                <w:szCs w:val="24"/>
              </w:rPr>
              <w:t xml:space="preserve">housing </w:t>
            </w:r>
          </w:p>
        </w:tc>
        <w:tc>
          <w:tcPr>
            <w:tcW w:w="1879" w:type="dxa"/>
          </w:tcPr>
          <w:p w14:paraId="1EFB25E0" w14:textId="5F1F5A4E" w:rsidR="00C61D95" w:rsidRDefault="00CD2B00" w:rsidP="001316FD">
            <w:pPr>
              <w:jc w:val="center"/>
              <w:rPr>
                <w:sz w:val="24"/>
                <w:szCs w:val="24"/>
              </w:rPr>
            </w:pPr>
            <w:r>
              <w:rPr>
                <w:sz w:val="24"/>
                <w:szCs w:val="24"/>
              </w:rPr>
              <w:t>-</w:t>
            </w:r>
          </w:p>
        </w:tc>
      </w:tr>
      <w:tr w:rsidR="00C61D95" w:rsidRPr="00304EFD" w14:paraId="2CEF74AF" w14:textId="77777777" w:rsidTr="005C3222">
        <w:tc>
          <w:tcPr>
            <w:tcW w:w="3742" w:type="dxa"/>
          </w:tcPr>
          <w:p w14:paraId="34D6D85D" w14:textId="6F5E5A22" w:rsidR="00C61D95" w:rsidRPr="00C61D95" w:rsidRDefault="00304EFD" w:rsidP="001316FD">
            <w:pPr>
              <w:rPr>
                <w:i/>
                <w:iCs/>
                <w:sz w:val="24"/>
                <w:szCs w:val="24"/>
              </w:rPr>
            </w:pPr>
            <w:r w:rsidRPr="00304EFD">
              <w:rPr>
                <w:i/>
                <w:iCs/>
                <w:sz w:val="24"/>
                <w:szCs w:val="24"/>
              </w:rPr>
              <w:t>total_social_housing_single_family</w:t>
            </w:r>
          </w:p>
        </w:tc>
        <w:tc>
          <w:tcPr>
            <w:tcW w:w="4439" w:type="dxa"/>
          </w:tcPr>
          <w:p w14:paraId="31373B55" w14:textId="39E25860" w:rsidR="00C61D95" w:rsidRPr="004D536F" w:rsidRDefault="007624CD" w:rsidP="001316FD">
            <w:pPr>
              <w:rPr>
                <w:sz w:val="24"/>
                <w:szCs w:val="24"/>
              </w:rPr>
            </w:pPr>
            <w:r>
              <w:rPr>
                <w:sz w:val="24"/>
                <w:szCs w:val="24"/>
              </w:rPr>
              <w:t>Numerical value with total social housing stock for</w:t>
            </w:r>
            <w:r w:rsidR="005C3222">
              <w:rPr>
                <w:sz w:val="24"/>
                <w:szCs w:val="24"/>
              </w:rPr>
              <w:t xml:space="preserve"> one</w:t>
            </w:r>
            <w:r>
              <w:rPr>
                <w:sz w:val="24"/>
                <w:szCs w:val="24"/>
              </w:rPr>
              <w:t xml:space="preserve"> family</w:t>
            </w:r>
          </w:p>
        </w:tc>
        <w:tc>
          <w:tcPr>
            <w:tcW w:w="1879" w:type="dxa"/>
          </w:tcPr>
          <w:p w14:paraId="2EEBF3A9" w14:textId="50D85ABF" w:rsidR="00C61D95" w:rsidRDefault="00CD2B00" w:rsidP="001316FD">
            <w:pPr>
              <w:jc w:val="center"/>
              <w:rPr>
                <w:sz w:val="24"/>
                <w:szCs w:val="24"/>
              </w:rPr>
            </w:pPr>
            <w:r>
              <w:rPr>
                <w:sz w:val="24"/>
                <w:szCs w:val="24"/>
              </w:rPr>
              <w:t>-</w:t>
            </w:r>
          </w:p>
        </w:tc>
      </w:tr>
      <w:tr w:rsidR="00C61D95" w:rsidRPr="00304EFD" w14:paraId="14DE43C5" w14:textId="77777777" w:rsidTr="005C3222">
        <w:tc>
          <w:tcPr>
            <w:tcW w:w="3742" w:type="dxa"/>
          </w:tcPr>
          <w:p w14:paraId="795C32B1" w14:textId="1CC3C0AB" w:rsidR="00C61D95" w:rsidRPr="00C61D95" w:rsidRDefault="00304EFD" w:rsidP="001316FD">
            <w:pPr>
              <w:rPr>
                <w:i/>
                <w:iCs/>
                <w:sz w:val="24"/>
                <w:szCs w:val="24"/>
              </w:rPr>
            </w:pPr>
            <w:r w:rsidRPr="00304EFD">
              <w:rPr>
                <w:i/>
                <w:iCs/>
                <w:sz w:val="24"/>
                <w:szCs w:val="24"/>
              </w:rPr>
              <w:t>total_social_housing_more_families</w:t>
            </w:r>
          </w:p>
        </w:tc>
        <w:tc>
          <w:tcPr>
            <w:tcW w:w="4439" w:type="dxa"/>
          </w:tcPr>
          <w:p w14:paraId="61119753" w14:textId="6DCBC8B0" w:rsidR="00C61D95" w:rsidRPr="004D536F" w:rsidRDefault="007624CD" w:rsidP="001316FD">
            <w:pPr>
              <w:rPr>
                <w:sz w:val="24"/>
                <w:szCs w:val="24"/>
              </w:rPr>
            </w:pPr>
            <w:r>
              <w:rPr>
                <w:sz w:val="24"/>
                <w:szCs w:val="24"/>
              </w:rPr>
              <w:t>Numerical value with total social housing stock in a place for more families</w:t>
            </w:r>
          </w:p>
        </w:tc>
        <w:tc>
          <w:tcPr>
            <w:tcW w:w="1879" w:type="dxa"/>
          </w:tcPr>
          <w:p w14:paraId="7AE7420F" w14:textId="171E2742" w:rsidR="00C61D95" w:rsidRDefault="00CD2B00" w:rsidP="001316FD">
            <w:pPr>
              <w:jc w:val="center"/>
              <w:rPr>
                <w:sz w:val="24"/>
                <w:szCs w:val="24"/>
              </w:rPr>
            </w:pPr>
            <w:r>
              <w:rPr>
                <w:sz w:val="24"/>
                <w:szCs w:val="24"/>
              </w:rPr>
              <w:t>-</w:t>
            </w:r>
          </w:p>
        </w:tc>
      </w:tr>
      <w:tr w:rsidR="00C61D95" w:rsidRPr="00304EFD" w14:paraId="48BDC442" w14:textId="77777777" w:rsidTr="005C3222">
        <w:tc>
          <w:tcPr>
            <w:tcW w:w="3742" w:type="dxa"/>
          </w:tcPr>
          <w:p w14:paraId="2DDA9C08" w14:textId="3FC4A629" w:rsidR="00C61D95" w:rsidRPr="00C61D95" w:rsidRDefault="00304EFD" w:rsidP="001316FD">
            <w:pPr>
              <w:rPr>
                <w:i/>
                <w:iCs/>
                <w:sz w:val="24"/>
                <w:szCs w:val="24"/>
              </w:rPr>
            </w:pPr>
            <w:r w:rsidRPr="00304EFD">
              <w:rPr>
                <w:i/>
                <w:iCs/>
                <w:sz w:val="24"/>
                <w:szCs w:val="24"/>
              </w:rPr>
              <w:t>total_private_rent</w:t>
            </w:r>
          </w:p>
        </w:tc>
        <w:tc>
          <w:tcPr>
            <w:tcW w:w="4439" w:type="dxa"/>
          </w:tcPr>
          <w:p w14:paraId="36A0B2FA" w14:textId="71F22A71" w:rsidR="00C61D95" w:rsidRPr="004D536F" w:rsidRDefault="007624CD" w:rsidP="001316FD">
            <w:pPr>
              <w:rPr>
                <w:sz w:val="24"/>
                <w:szCs w:val="24"/>
              </w:rPr>
            </w:pPr>
            <w:r>
              <w:rPr>
                <w:sz w:val="24"/>
                <w:szCs w:val="24"/>
              </w:rPr>
              <w:t xml:space="preserve">Numerical value with total private rent housing </w:t>
            </w:r>
          </w:p>
        </w:tc>
        <w:tc>
          <w:tcPr>
            <w:tcW w:w="1879" w:type="dxa"/>
          </w:tcPr>
          <w:p w14:paraId="4DFEF304" w14:textId="7AD4C898" w:rsidR="00C61D95" w:rsidRDefault="00CD2B00" w:rsidP="001316FD">
            <w:pPr>
              <w:jc w:val="center"/>
              <w:rPr>
                <w:sz w:val="24"/>
                <w:szCs w:val="24"/>
              </w:rPr>
            </w:pPr>
            <w:r>
              <w:rPr>
                <w:sz w:val="24"/>
                <w:szCs w:val="24"/>
              </w:rPr>
              <w:t>-</w:t>
            </w:r>
          </w:p>
        </w:tc>
      </w:tr>
      <w:tr w:rsidR="00C61D95" w:rsidRPr="00304EFD" w14:paraId="419D7701" w14:textId="77777777" w:rsidTr="005C3222">
        <w:tc>
          <w:tcPr>
            <w:tcW w:w="3742" w:type="dxa"/>
          </w:tcPr>
          <w:p w14:paraId="331EEFB8" w14:textId="4A98BE35" w:rsidR="00C61D95" w:rsidRPr="00C61D95" w:rsidRDefault="00304EFD" w:rsidP="001316FD">
            <w:pPr>
              <w:rPr>
                <w:i/>
                <w:iCs/>
                <w:sz w:val="24"/>
                <w:szCs w:val="24"/>
              </w:rPr>
            </w:pPr>
            <w:r w:rsidRPr="00304EFD">
              <w:rPr>
                <w:i/>
                <w:iCs/>
                <w:sz w:val="24"/>
                <w:szCs w:val="24"/>
              </w:rPr>
              <w:t>total_private_rent_single_family</w:t>
            </w:r>
          </w:p>
        </w:tc>
        <w:tc>
          <w:tcPr>
            <w:tcW w:w="4439" w:type="dxa"/>
          </w:tcPr>
          <w:p w14:paraId="44DF3438" w14:textId="17F6ABC0" w:rsidR="00C61D95" w:rsidRPr="004D536F" w:rsidRDefault="005C3222" w:rsidP="001316FD">
            <w:pPr>
              <w:rPr>
                <w:sz w:val="24"/>
                <w:szCs w:val="24"/>
              </w:rPr>
            </w:pPr>
            <w:r>
              <w:rPr>
                <w:sz w:val="24"/>
                <w:szCs w:val="24"/>
              </w:rPr>
              <w:t>Numerical value with total private rent housing for one family</w:t>
            </w:r>
          </w:p>
        </w:tc>
        <w:tc>
          <w:tcPr>
            <w:tcW w:w="1879" w:type="dxa"/>
          </w:tcPr>
          <w:p w14:paraId="41E32208" w14:textId="50206335" w:rsidR="00C61D95" w:rsidRDefault="00CD2B00" w:rsidP="001316FD">
            <w:pPr>
              <w:jc w:val="center"/>
              <w:rPr>
                <w:sz w:val="24"/>
                <w:szCs w:val="24"/>
              </w:rPr>
            </w:pPr>
            <w:r>
              <w:rPr>
                <w:sz w:val="24"/>
                <w:szCs w:val="24"/>
              </w:rPr>
              <w:t>-</w:t>
            </w:r>
          </w:p>
        </w:tc>
      </w:tr>
      <w:tr w:rsidR="00C61D95" w:rsidRPr="00304EFD" w14:paraId="43E298C7" w14:textId="77777777" w:rsidTr="005C3222">
        <w:trPr>
          <w:trHeight w:val="50"/>
        </w:trPr>
        <w:tc>
          <w:tcPr>
            <w:tcW w:w="3742" w:type="dxa"/>
          </w:tcPr>
          <w:p w14:paraId="50EB42FE" w14:textId="6B32092B" w:rsidR="00C61D95" w:rsidRPr="00C61D95" w:rsidRDefault="00304EFD" w:rsidP="001316FD">
            <w:pPr>
              <w:rPr>
                <w:i/>
                <w:iCs/>
                <w:sz w:val="24"/>
                <w:szCs w:val="24"/>
              </w:rPr>
            </w:pPr>
            <w:r w:rsidRPr="00304EFD">
              <w:rPr>
                <w:i/>
                <w:iCs/>
                <w:sz w:val="24"/>
                <w:szCs w:val="24"/>
              </w:rPr>
              <w:t>total_private_rent_more_families</w:t>
            </w:r>
          </w:p>
        </w:tc>
        <w:tc>
          <w:tcPr>
            <w:tcW w:w="4439" w:type="dxa"/>
          </w:tcPr>
          <w:p w14:paraId="6C75FE1C" w14:textId="25795F02" w:rsidR="00C61D95" w:rsidRPr="004D536F" w:rsidRDefault="005C3222" w:rsidP="001316FD">
            <w:pPr>
              <w:rPr>
                <w:sz w:val="24"/>
                <w:szCs w:val="24"/>
              </w:rPr>
            </w:pPr>
            <w:r>
              <w:rPr>
                <w:sz w:val="24"/>
                <w:szCs w:val="24"/>
              </w:rPr>
              <w:t>Numerical value with total private rent housing in a place for more families</w:t>
            </w:r>
          </w:p>
        </w:tc>
        <w:tc>
          <w:tcPr>
            <w:tcW w:w="1879" w:type="dxa"/>
          </w:tcPr>
          <w:p w14:paraId="05A27156" w14:textId="058AC8FD" w:rsidR="00C61D95" w:rsidRDefault="00CD2B00" w:rsidP="001316FD">
            <w:pPr>
              <w:jc w:val="center"/>
              <w:rPr>
                <w:sz w:val="24"/>
                <w:szCs w:val="24"/>
              </w:rPr>
            </w:pPr>
            <w:r>
              <w:rPr>
                <w:sz w:val="24"/>
                <w:szCs w:val="24"/>
              </w:rPr>
              <w:t>-</w:t>
            </w:r>
          </w:p>
        </w:tc>
      </w:tr>
    </w:tbl>
    <w:p w14:paraId="0E1A9C54" w14:textId="6EF48E49" w:rsidR="005A262E" w:rsidRDefault="005A262E" w:rsidP="005A262E">
      <w:pPr>
        <w:rPr>
          <w:sz w:val="28"/>
          <w:szCs w:val="28"/>
          <w:lang w:val="en-GB"/>
        </w:rPr>
      </w:pPr>
      <w:r w:rsidRPr="00C45CBF">
        <w:rPr>
          <w:b/>
          <w:bCs/>
          <w:sz w:val="28"/>
          <w:szCs w:val="28"/>
          <w:lang w:val="en-GB"/>
        </w:rPr>
        <w:t>Land usage data</w:t>
      </w:r>
      <w:r w:rsidR="00CC28A8">
        <w:rPr>
          <w:b/>
          <w:bCs/>
          <w:sz w:val="28"/>
          <w:szCs w:val="28"/>
          <w:lang w:val="en-GB"/>
        </w:rPr>
        <w:t xml:space="preserve"> Brabant</w:t>
      </w:r>
      <w:r w:rsidRPr="00E21C62">
        <w:rPr>
          <w:sz w:val="28"/>
          <w:szCs w:val="28"/>
          <w:lang w:val="en-GB"/>
        </w:rPr>
        <w:t>(</w:t>
      </w:r>
      <w:r>
        <w:rPr>
          <w:i/>
          <w:iCs/>
          <w:sz w:val="28"/>
          <w:szCs w:val="28"/>
          <w:lang w:val="en-GB"/>
        </w:rPr>
        <w:t>land_usage</w:t>
      </w:r>
      <w:r w:rsidRPr="00E21C62">
        <w:rPr>
          <w:i/>
          <w:iCs/>
          <w:sz w:val="28"/>
          <w:szCs w:val="28"/>
          <w:lang w:val="en-GB"/>
        </w:rPr>
        <w:t>.csv</w:t>
      </w:r>
      <w:r w:rsidRPr="00E21C62">
        <w:rPr>
          <w:sz w:val="28"/>
          <w:szCs w:val="28"/>
          <w:lang w:val="en-GB"/>
        </w:rPr>
        <w:t>)</w:t>
      </w:r>
    </w:p>
    <w:p w14:paraId="2DEBFF5C" w14:textId="77777777" w:rsidR="005A262E" w:rsidRDefault="005A262E" w:rsidP="005A262E">
      <w:pPr>
        <w:rPr>
          <w:sz w:val="24"/>
          <w:szCs w:val="24"/>
          <w:lang w:val="en-US"/>
        </w:rPr>
      </w:pPr>
      <w:r w:rsidRPr="00E21C62">
        <w:rPr>
          <w:sz w:val="24"/>
          <w:szCs w:val="24"/>
          <w:lang w:val="en-GB"/>
        </w:rPr>
        <w:t xml:space="preserve">Brief description: </w:t>
      </w:r>
      <w:r w:rsidRPr="00713A6F">
        <w:rPr>
          <w:sz w:val="24"/>
          <w:szCs w:val="24"/>
          <w:lang w:val="en-US"/>
        </w:rPr>
        <w:t xml:space="preserve">The dataset contains the land usage in cities across Brabant such as agriculture, </w:t>
      </w:r>
      <w:r>
        <w:rPr>
          <w:sz w:val="24"/>
          <w:szCs w:val="24"/>
          <w:lang w:val="en-US"/>
        </w:rPr>
        <w:t>asphalted land</w:t>
      </w:r>
      <w:r w:rsidRPr="00713A6F">
        <w:rPr>
          <w:sz w:val="24"/>
          <w:szCs w:val="24"/>
          <w:lang w:val="en-US"/>
        </w:rPr>
        <w:t xml:space="preserve"> and water surface. It also includes the population of each city and amount of households. The data </w:t>
      </w:r>
      <w:r>
        <w:rPr>
          <w:sz w:val="24"/>
          <w:szCs w:val="24"/>
          <w:lang w:val="en-US"/>
        </w:rPr>
        <w:t xml:space="preserve">collected </w:t>
      </w:r>
      <w:r w:rsidRPr="00713A6F">
        <w:rPr>
          <w:sz w:val="24"/>
          <w:szCs w:val="24"/>
          <w:lang w:val="en-US"/>
        </w:rPr>
        <w:t>is from 2015</w:t>
      </w:r>
      <w:r>
        <w:rPr>
          <w:sz w:val="24"/>
          <w:szCs w:val="24"/>
          <w:lang w:val="en-US"/>
        </w:rPr>
        <w:t xml:space="preserve">. </w:t>
      </w:r>
    </w:p>
    <w:tbl>
      <w:tblPr>
        <w:tblStyle w:val="TableGrid"/>
        <w:tblW w:w="9776" w:type="dxa"/>
        <w:tblLook w:val="04A0" w:firstRow="1" w:lastRow="0" w:firstColumn="1" w:lastColumn="0" w:noHBand="0" w:noVBand="1"/>
      </w:tblPr>
      <w:tblGrid>
        <w:gridCol w:w="2569"/>
        <w:gridCol w:w="5305"/>
        <w:gridCol w:w="1902"/>
      </w:tblGrid>
      <w:tr w:rsidR="005A262E" w:rsidRPr="004B28C7" w14:paraId="593A7E43" w14:textId="77777777" w:rsidTr="001316FD">
        <w:tc>
          <w:tcPr>
            <w:tcW w:w="2569" w:type="dxa"/>
          </w:tcPr>
          <w:p w14:paraId="51B032C7" w14:textId="77777777" w:rsidR="005A262E" w:rsidRPr="004B28C7" w:rsidRDefault="005A262E" w:rsidP="001316FD">
            <w:pPr>
              <w:rPr>
                <w:b/>
                <w:bCs/>
                <w:sz w:val="24"/>
                <w:szCs w:val="24"/>
              </w:rPr>
            </w:pPr>
            <w:r>
              <w:rPr>
                <w:b/>
                <w:bCs/>
                <w:sz w:val="24"/>
                <w:szCs w:val="24"/>
              </w:rPr>
              <w:t>Column name</w:t>
            </w:r>
          </w:p>
        </w:tc>
        <w:tc>
          <w:tcPr>
            <w:tcW w:w="5305" w:type="dxa"/>
          </w:tcPr>
          <w:p w14:paraId="6F98EBA2" w14:textId="77777777" w:rsidR="005A262E" w:rsidRPr="004B28C7" w:rsidRDefault="005A262E" w:rsidP="001316FD">
            <w:pPr>
              <w:rPr>
                <w:b/>
                <w:bCs/>
                <w:sz w:val="24"/>
                <w:szCs w:val="24"/>
              </w:rPr>
            </w:pPr>
            <w:r>
              <w:rPr>
                <w:b/>
                <w:bCs/>
                <w:sz w:val="24"/>
                <w:szCs w:val="24"/>
              </w:rPr>
              <w:t>Description</w:t>
            </w:r>
          </w:p>
        </w:tc>
        <w:tc>
          <w:tcPr>
            <w:tcW w:w="1902" w:type="dxa"/>
          </w:tcPr>
          <w:p w14:paraId="5894A2E8" w14:textId="77777777" w:rsidR="005A262E" w:rsidRPr="004B28C7" w:rsidRDefault="005A262E" w:rsidP="001316FD">
            <w:pPr>
              <w:rPr>
                <w:b/>
                <w:bCs/>
                <w:sz w:val="24"/>
                <w:szCs w:val="24"/>
              </w:rPr>
            </w:pPr>
            <w:r>
              <w:rPr>
                <w:b/>
                <w:bCs/>
                <w:sz w:val="24"/>
                <w:szCs w:val="24"/>
              </w:rPr>
              <w:t>Unit</w:t>
            </w:r>
          </w:p>
        </w:tc>
      </w:tr>
      <w:tr w:rsidR="005A262E" w14:paraId="1A49D544" w14:textId="77777777" w:rsidTr="001316FD">
        <w:tc>
          <w:tcPr>
            <w:tcW w:w="2569" w:type="dxa"/>
          </w:tcPr>
          <w:p w14:paraId="340AC454" w14:textId="77777777" w:rsidR="005A262E" w:rsidRPr="004D3C75" w:rsidRDefault="005A262E" w:rsidP="001316FD">
            <w:pPr>
              <w:rPr>
                <w:i/>
                <w:iCs/>
                <w:sz w:val="24"/>
                <w:szCs w:val="24"/>
              </w:rPr>
            </w:pPr>
            <w:r w:rsidRPr="004F6DA1">
              <w:rPr>
                <w:i/>
                <w:iCs/>
                <w:sz w:val="24"/>
                <w:szCs w:val="24"/>
              </w:rPr>
              <w:t>municipalities_Brabant</w:t>
            </w:r>
          </w:p>
        </w:tc>
        <w:tc>
          <w:tcPr>
            <w:tcW w:w="5305" w:type="dxa"/>
          </w:tcPr>
          <w:p w14:paraId="1C1AAB40" w14:textId="77777777" w:rsidR="005A262E" w:rsidRDefault="005A262E" w:rsidP="001316FD">
            <w:pPr>
              <w:rPr>
                <w:sz w:val="24"/>
                <w:szCs w:val="24"/>
              </w:rPr>
            </w:pPr>
            <w:r>
              <w:rPr>
                <w:sz w:val="24"/>
                <w:szCs w:val="24"/>
              </w:rPr>
              <w:t>Column with the name of the municipality</w:t>
            </w:r>
          </w:p>
        </w:tc>
        <w:tc>
          <w:tcPr>
            <w:tcW w:w="1902" w:type="dxa"/>
            <w:vAlign w:val="center"/>
          </w:tcPr>
          <w:p w14:paraId="46287CD5" w14:textId="77777777" w:rsidR="005A262E" w:rsidRDefault="005A262E" w:rsidP="001316FD">
            <w:pPr>
              <w:jc w:val="center"/>
              <w:rPr>
                <w:sz w:val="24"/>
                <w:szCs w:val="24"/>
              </w:rPr>
            </w:pPr>
            <w:r>
              <w:rPr>
                <w:sz w:val="24"/>
                <w:szCs w:val="24"/>
              </w:rPr>
              <w:t>-</w:t>
            </w:r>
          </w:p>
        </w:tc>
      </w:tr>
      <w:tr w:rsidR="005A262E" w14:paraId="32B3137E" w14:textId="77777777" w:rsidTr="001316FD">
        <w:tc>
          <w:tcPr>
            <w:tcW w:w="2569" w:type="dxa"/>
          </w:tcPr>
          <w:p w14:paraId="1D875C09" w14:textId="77777777" w:rsidR="005A262E" w:rsidRPr="004D3C75" w:rsidRDefault="005A262E" w:rsidP="001316FD">
            <w:pPr>
              <w:rPr>
                <w:i/>
                <w:iCs/>
                <w:sz w:val="24"/>
                <w:szCs w:val="24"/>
              </w:rPr>
            </w:pPr>
            <w:r w:rsidRPr="004F6DA1">
              <w:rPr>
                <w:i/>
                <w:iCs/>
                <w:sz w:val="24"/>
                <w:szCs w:val="24"/>
              </w:rPr>
              <w:t>total_surface</w:t>
            </w:r>
          </w:p>
        </w:tc>
        <w:tc>
          <w:tcPr>
            <w:tcW w:w="5305" w:type="dxa"/>
          </w:tcPr>
          <w:p w14:paraId="6CE27FF0" w14:textId="77777777" w:rsidR="005A262E" w:rsidRDefault="005A262E" w:rsidP="001316FD">
            <w:pPr>
              <w:rPr>
                <w:sz w:val="24"/>
                <w:szCs w:val="24"/>
              </w:rPr>
            </w:pPr>
            <w:r>
              <w:rPr>
                <w:sz w:val="24"/>
                <w:szCs w:val="24"/>
              </w:rPr>
              <w:t>Numerical value with the total surface</w:t>
            </w:r>
          </w:p>
        </w:tc>
        <w:tc>
          <w:tcPr>
            <w:tcW w:w="1902" w:type="dxa"/>
            <w:vAlign w:val="center"/>
          </w:tcPr>
          <w:p w14:paraId="4852FCA5" w14:textId="77777777" w:rsidR="005A262E" w:rsidRDefault="005A262E" w:rsidP="001316FD">
            <w:pPr>
              <w:jc w:val="center"/>
              <w:rPr>
                <w:sz w:val="24"/>
                <w:szCs w:val="24"/>
              </w:rPr>
            </w:pPr>
            <w:r>
              <w:rPr>
                <w:sz w:val="24"/>
                <w:szCs w:val="24"/>
              </w:rPr>
              <w:t>ha (10.000 square meters)</w:t>
            </w:r>
          </w:p>
        </w:tc>
      </w:tr>
      <w:tr w:rsidR="005A262E" w14:paraId="7450C076" w14:textId="77777777" w:rsidTr="001316FD">
        <w:tc>
          <w:tcPr>
            <w:tcW w:w="2569" w:type="dxa"/>
          </w:tcPr>
          <w:p w14:paraId="1AFFA28A" w14:textId="77777777" w:rsidR="005A262E" w:rsidRPr="004D3C75" w:rsidRDefault="005A262E" w:rsidP="001316FD">
            <w:pPr>
              <w:rPr>
                <w:i/>
                <w:iCs/>
                <w:sz w:val="24"/>
                <w:szCs w:val="24"/>
              </w:rPr>
            </w:pPr>
            <w:r w:rsidRPr="004F6DA1">
              <w:rPr>
                <w:i/>
                <w:iCs/>
                <w:sz w:val="24"/>
                <w:szCs w:val="24"/>
              </w:rPr>
              <w:t>total_asphalted</w:t>
            </w:r>
          </w:p>
        </w:tc>
        <w:tc>
          <w:tcPr>
            <w:tcW w:w="5305" w:type="dxa"/>
          </w:tcPr>
          <w:p w14:paraId="5C0B52D6" w14:textId="77777777" w:rsidR="005A262E" w:rsidRPr="0067002A" w:rsidRDefault="005A262E" w:rsidP="001316FD">
            <w:pPr>
              <w:rPr>
                <w:sz w:val="24"/>
                <w:szCs w:val="24"/>
              </w:rPr>
            </w:pPr>
            <w:r>
              <w:rPr>
                <w:sz w:val="24"/>
                <w:szCs w:val="24"/>
              </w:rPr>
              <w:t>Numerical value with the asphalted surface</w:t>
            </w:r>
          </w:p>
        </w:tc>
        <w:tc>
          <w:tcPr>
            <w:tcW w:w="1902" w:type="dxa"/>
            <w:vAlign w:val="center"/>
          </w:tcPr>
          <w:p w14:paraId="3975B941" w14:textId="77777777" w:rsidR="005A262E" w:rsidRDefault="005A262E" w:rsidP="001316FD">
            <w:pPr>
              <w:jc w:val="center"/>
              <w:rPr>
                <w:sz w:val="24"/>
                <w:szCs w:val="24"/>
              </w:rPr>
            </w:pPr>
            <w:r>
              <w:rPr>
                <w:sz w:val="24"/>
                <w:szCs w:val="24"/>
              </w:rPr>
              <w:t>ha (10.000 square meters)</w:t>
            </w:r>
          </w:p>
        </w:tc>
      </w:tr>
      <w:tr w:rsidR="005A262E" w14:paraId="79141E24" w14:textId="77777777" w:rsidTr="001316FD">
        <w:tc>
          <w:tcPr>
            <w:tcW w:w="2569" w:type="dxa"/>
          </w:tcPr>
          <w:p w14:paraId="58F46481" w14:textId="77777777" w:rsidR="005A262E" w:rsidRPr="004D3C75" w:rsidRDefault="005A262E" w:rsidP="001316FD">
            <w:pPr>
              <w:rPr>
                <w:i/>
                <w:iCs/>
                <w:sz w:val="24"/>
                <w:szCs w:val="24"/>
              </w:rPr>
            </w:pPr>
            <w:r w:rsidRPr="00CD3032">
              <w:rPr>
                <w:i/>
                <w:iCs/>
                <w:sz w:val="24"/>
                <w:szCs w:val="24"/>
              </w:rPr>
              <w:t>total_builded</w:t>
            </w:r>
          </w:p>
        </w:tc>
        <w:tc>
          <w:tcPr>
            <w:tcW w:w="5305" w:type="dxa"/>
          </w:tcPr>
          <w:p w14:paraId="32C08999" w14:textId="77777777" w:rsidR="005A262E" w:rsidRDefault="005A262E" w:rsidP="001316FD">
            <w:pPr>
              <w:rPr>
                <w:sz w:val="24"/>
                <w:szCs w:val="24"/>
              </w:rPr>
            </w:pPr>
            <w:r>
              <w:rPr>
                <w:sz w:val="24"/>
                <w:szCs w:val="24"/>
              </w:rPr>
              <w:t>Numerical value with the builded surface</w:t>
            </w:r>
          </w:p>
        </w:tc>
        <w:tc>
          <w:tcPr>
            <w:tcW w:w="1902" w:type="dxa"/>
            <w:vAlign w:val="center"/>
          </w:tcPr>
          <w:p w14:paraId="1F6B792B" w14:textId="77777777" w:rsidR="005A262E" w:rsidRDefault="005A262E" w:rsidP="001316FD">
            <w:pPr>
              <w:jc w:val="center"/>
              <w:rPr>
                <w:sz w:val="24"/>
                <w:szCs w:val="24"/>
              </w:rPr>
            </w:pPr>
            <w:r>
              <w:rPr>
                <w:sz w:val="24"/>
                <w:szCs w:val="24"/>
              </w:rPr>
              <w:t>ha (10.000 square meters)</w:t>
            </w:r>
          </w:p>
        </w:tc>
      </w:tr>
      <w:tr w:rsidR="005A262E" w14:paraId="1DCB1A30" w14:textId="77777777" w:rsidTr="001316FD">
        <w:tc>
          <w:tcPr>
            <w:tcW w:w="2569" w:type="dxa"/>
          </w:tcPr>
          <w:p w14:paraId="13D53BC6" w14:textId="77777777" w:rsidR="005A262E" w:rsidRPr="004D3C75" w:rsidRDefault="005A262E" w:rsidP="001316FD">
            <w:pPr>
              <w:rPr>
                <w:i/>
                <w:iCs/>
                <w:sz w:val="24"/>
                <w:szCs w:val="24"/>
              </w:rPr>
            </w:pPr>
            <w:r w:rsidRPr="00CD3032">
              <w:rPr>
                <w:i/>
                <w:iCs/>
                <w:sz w:val="24"/>
                <w:szCs w:val="24"/>
              </w:rPr>
              <w:t>total_semibuilded</w:t>
            </w:r>
          </w:p>
        </w:tc>
        <w:tc>
          <w:tcPr>
            <w:tcW w:w="5305" w:type="dxa"/>
          </w:tcPr>
          <w:p w14:paraId="7662D598" w14:textId="77777777" w:rsidR="005A262E" w:rsidRDefault="005A262E" w:rsidP="001316FD">
            <w:pPr>
              <w:rPr>
                <w:sz w:val="24"/>
                <w:szCs w:val="24"/>
              </w:rPr>
            </w:pPr>
            <w:r>
              <w:rPr>
                <w:sz w:val="24"/>
                <w:szCs w:val="24"/>
              </w:rPr>
              <w:t>Numerical value with the semibuilded surface. This means terrain that has been hardened, but not used as builded terrain</w:t>
            </w:r>
          </w:p>
        </w:tc>
        <w:tc>
          <w:tcPr>
            <w:tcW w:w="1902" w:type="dxa"/>
            <w:vAlign w:val="center"/>
          </w:tcPr>
          <w:p w14:paraId="48A9310A" w14:textId="77777777" w:rsidR="005A262E" w:rsidRDefault="005A262E" w:rsidP="001316FD">
            <w:pPr>
              <w:jc w:val="center"/>
              <w:rPr>
                <w:sz w:val="24"/>
                <w:szCs w:val="24"/>
              </w:rPr>
            </w:pPr>
            <w:r>
              <w:rPr>
                <w:sz w:val="24"/>
                <w:szCs w:val="24"/>
              </w:rPr>
              <w:t>ha (10.000 square meters)</w:t>
            </w:r>
          </w:p>
        </w:tc>
      </w:tr>
      <w:tr w:rsidR="005A262E" w14:paraId="543F6DF7" w14:textId="77777777" w:rsidTr="001316FD">
        <w:tc>
          <w:tcPr>
            <w:tcW w:w="2569" w:type="dxa"/>
          </w:tcPr>
          <w:p w14:paraId="13B856D7" w14:textId="77777777" w:rsidR="005A262E" w:rsidRPr="004D3C75" w:rsidRDefault="005A262E" w:rsidP="001316FD">
            <w:pPr>
              <w:rPr>
                <w:i/>
                <w:iCs/>
                <w:sz w:val="24"/>
                <w:szCs w:val="24"/>
              </w:rPr>
            </w:pPr>
            <w:r w:rsidRPr="00CD3032">
              <w:rPr>
                <w:i/>
                <w:iCs/>
                <w:sz w:val="24"/>
                <w:szCs w:val="24"/>
              </w:rPr>
              <w:t>total_recreation</w:t>
            </w:r>
          </w:p>
        </w:tc>
        <w:tc>
          <w:tcPr>
            <w:tcW w:w="5305" w:type="dxa"/>
          </w:tcPr>
          <w:p w14:paraId="21E840D0" w14:textId="77777777" w:rsidR="005A262E" w:rsidRPr="00D6306E" w:rsidRDefault="005A262E" w:rsidP="001316FD">
            <w:pPr>
              <w:rPr>
                <w:sz w:val="24"/>
                <w:szCs w:val="24"/>
              </w:rPr>
            </w:pPr>
            <w:r>
              <w:rPr>
                <w:sz w:val="24"/>
                <w:szCs w:val="24"/>
              </w:rPr>
              <w:t>Numerical value with the recreational surface</w:t>
            </w:r>
          </w:p>
        </w:tc>
        <w:tc>
          <w:tcPr>
            <w:tcW w:w="1902" w:type="dxa"/>
            <w:vAlign w:val="center"/>
          </w:tcPr>
          <w:p w14:paraId="660B22B5" w14:textId="77777777" w:rsidR="005A262E" w:rsidRDefault="005A262E" w:rsidP="001316FD">
            <w:pPr>
              <w:jc w:val="center"/>
              <w:rPr>
                <w:sz w:val="24"/>
                <w:szCs w:val="24"/>
              </w:rPr>
            </w:pPr>
            <w:r>
              <w:rPr>
                <w:sz w:val="24"/>
                <w:szCs w:val="24"/>
              </w:rPr>
              <w:t>ha (10.000 square meters)</w:t>
            </w:r>
          </w:p>
        </w:tc>
      </w:tr>
      <w:tr w:rsidR="005A262E" w14:paraId="7ED1D7AD" w14:textId="77777777" w:rsidTr="001316FD">
        <w:tc>
          <w:tcPr>
            <w:tcW w:w="2569" w:type="dxa"/>
          </w:tcPr>
          <w:p w14:paraId="206A925F" w14:textId="77777777" w:rsidR="005A262E" w:rsidRPr="004D3C75" w:rsidRDefault="005A262E" w:rsidP="001316FD">
            <w:pPr>
              <w:rPr>
                <w:i/>
                <w:iCs/>
                <w:sz w:val="24"/>
                <w:szCs w:val="24"/>
              </w:rPr>
            </w:pPr>
            <w:r w:rsidRPr="00CD3032">
              <w:rPr>
                <w:i/>
                <w:iCs/>
                <w:sz w:val="24"/>
                <w:szCs w:val="24"/>
              </w:rPr>
              <w:t>total_agriculture</w:t>
            </w:r>
          </w:p>
        </w:tc>
        <w:tc>
          <w:tcPr>
            <w:tcW w:w="5305" w:type="dxa"/>
          </w:tcPr>
          <w:p w14:paraId="337E00BB" w14:textId="77777777" w:rsidR="005A262E" w:rsidRPr="00651520" w:rsidRDefault="005A262E" w:rsidP="001316FD">
            <w:pPr>
              <w:rPr>
                <w:sz w:val="24"/>
                <w:szCs w:val="24"/>
              </w:rPr>
            </w:pPr>
            <w:r>
              <w:rPr>
                <w:sz w:val="24"/>
                <w:szCs w:val="24"/>
              </w:rPr>
              <w:t>Numerical value with the agriculture surface</w:t>
            </w:r>
          </w:p>
        </w:tc>
        <w:tc>
          <w:tcPr>
            <w:tcW w:w="1902" w:type="dxa"/>
            <w:vAlign w:val="center"/>
          </w:tcPr>
          <w:p w14:paraId="03EEE4F2" w14:textId="77777777" w:rsidR="005A262E" w:rsidRDefault="005A262E" w:rsidP="001316FD">
            <w:pPr>
              <w:jc w:val="center"/>
              <w:rPr>
                <w:sz w:val="24"/>
                <w:szCs w:val="24"/>
              </w:rPr>
            </w:pPr>
            <w:r>
              <w:rPr>
                <w:sz w:val="24"/>
                <w:szCs w:val="24"/>
              </w:rPr>
              <w:t>ha (10.000 square meters)</w:t>
            </w:r>
          </w:p>
        </w:tc>
      </w:tr>
      <w:tr w:rsidR="005A262E" w14:paraId="2C8763A3" w14:textId="77777777" w:rsidTr="001316FD">
        <w:tc>
          <w:tcPr>
            <w:tcW w:w="2569" w:type="dxa"/>
          </w:tcPr>
          <w:p w14:paraId="534BF7CA" w14:textId="77777777" w:rsidR="005A262E" w:rsidRPr="004D3C75" w:rsidRDefault="005A262E" w:rsidP="001316FD">
            <w:pPr>
              <w:rPr>
                <w:i/>
                <w:iCs/>
                <w:sz w:val="24"/>
                <w:szCs w:val="24"/>
              </w:rPr>
            </w:pPr>
            <w:r w:rsidRPr="00CD3032">
              <w:rPr>
                <w:i/>
                <w:iCs/>
                <w:sz w:val="24"/>
                <w:szCs w:val="24"/>
              </w:rPr>
              <w:t>total_forest_nature</w:t>
            </w:r>
          </w:p>
        </w:tc>
        <w:tc>
          <w:tcPr>
            <w:tcW w:w="5305" w:type="dxa"/>
          </w:tcPr>
          <w:p w14:paraId="246DE89C" w14:textId="77777777" w:rsidR="005A262E" w:rsidRPr="004D536F" w:rsidRDefault="005A262E" w:rsidP="001316FD">
            <w:pPr>
              <w:rPr>
                <w:sz w:val="24"/>
                <w:szCs w:val="24"/>
              </w:rPr>
            </w:pPr>
            <w:r>
              <w:rPr>
                <w:sz w:val="24"/>
                <w:szCs w:val="24"/>
              </w:rPr>
              <w:t>Numerical value with the surface of forests and natural areas</w:t>
            </w:r>
          </w:p>
        </w:tc>
        <w:tc>
          <w:tcPr>
            <w:tcW w:w="1902" w:type="dxa"/>
            <w:vAlign w:val="center"/>
          </w:tcPr>
          <w:p w14:paraId="2781758D" w14:textId="77777777" w:rsidR="005A262E" w:rsidRDefault="005A262E" w:rsidP="001316FD">
            <w:pPr>
              <w:jc w:val="center"/>
              <w:rPr>
                <w:sz w:val="24"/>
                <w:szCs w:val="24"/>
              </w:rPr>
            </w:pPr>
            <w:r>
              <w:rPr>
                <w:sz w:val="24"/>
                <w:szCs w:val="24"/>
              </w:rPr>
              <w:t>ha (10.000 square meters)</w:t>
            </w:r>
          </w:p>
        </w:tc>
      </w:tr>
      <w:tr w:rsidR="005A262E" w14:paraId="1708C578" w14:textId="77777777" w:rsidTr="001316FD">
        <w:tc>
          <w:tcPr>
            <w:tcW w:w="2569" w:type="dxa"/>
          </w:tcPr>
          <w:p w14:paraId="61062DA5" w14:textId="77777777" w:rsidR="005A262E" w:rsidRPr="00CD3032" w:rsidRDefault="005A262E" w:rsidP="001316FD">
            <w:pPr>
              <w:rPr>
                <w:i/>
                <w:iCs/>
                <w:sz w:val="24"/>
                <w:szCs w:val="24"/>
              </w:rPr>
            </w:pPr>
            <w:r w:rsidRPr="005520BE">
              <w:rPr>
                <w:i/>
                <w:iCs/>
                <w:sz w:val="24"/>
                <w:szCs w:val="24"/>
              </w:rPr>
              <w:t>total_land_surface</w:t>
            </w:r>
          </w:p>
        </w:tc>
        <w:tc>
          <w:tcPr>
            <w:tcW w:w="5305" w:type="dxa"/>
          </w:tcPr>
          <w:p w14:paraId="4511ED15" w14:textId="77777777" w:rsidR="005A262E" w:rsidRPr="004D536F" w:rsidRDefault="005A262E" w:rsidP="001316FD">
            <w:pPr>
              <w:rPr>
                <w:sz w:val="24"/>
                <w:szCs w:val="24"/>
              </w:rPr>
            </w:pPr>
            <w:r>
              <w:rPr>
                <w:sz w:val="24"/>
                <w:szCs w:val="24"/>
              </w:rPr>
              <w:t>Numerical value with the land surface</w:t>
            </w:r>
          </w:p>
        </w:tc>
        <w:tc>
          <w:tcPr>
            <w:tcW w:w="1902" w:type="dxa"/>
          </w:tcPr>
          <w:p w14:paraId="5BC105CF" w14:textId="77777777" w:rsidR="005A262E" w:rsidRDefault="005A262E" w:rsidP="001316FD">
            <w:pPr>
              <w:jc w:val="center"/>
              <w:rPr>
                <w:sz w:val="24"/>
                <w:szCs w:val="24"/>
              </w:rPr>
            </w:pPr>
            <w:r>
              <w:rPr>
                <w:sz w:val="24"/>
                <w:szCs w:val="24"/>
              </w:rPr>
              <w:t>ha (10.000 square meters)</w:t>
            </w:r>
          </w:p>
        </w:tc>
      </w:tr>
      <w:tr w:rsidR="005A262E" w14:paraId="4B30A865" w14:textId="77777777" w:rsidTr="001316FD">
        <w:tc>
          <w:tcPr>
            <w:tcW w:w="2569" w:type="dxa"/>
          </w:tcPr>
          <w:p w14:paraId="468C5C51" w14:textId="77777777" w:rsidR="005A262E" w:rsidRPr="00CD3032" w:rsidRDefault="005A262E" w:rsidP="001316FD">
            <w:pPr>
              <w:rPr>
                <w:i/>
                <w:iCs/>
                <w:sz w:val="24"/>
                <w:szCs w:val="24"/>
              </w:rPr>
            </w:pPr>
            <w:r w:rsidRPr="005520BE">
              <w:rPr>
                <w:i/>
                <w:iCs/>
                <w:sz w:val="24"/>
                <w:szCs w:val="24"/>
              </w:rPr>
              <w:t>total_water_surface</w:t>
            </w:r>
          </w:p>
        </w:tc>
        <w:tc>
          <w:tcPr>
            <w:tcW w:w="5305" w:type="dxa"/>
          </w:tcPr>
          <w:p w14:paraId="11BE7375" w14:textId="77777777" w:rsidR="005A262E" w:rsidRPr="004D536F" w:rsidRDefault="005A262E" w:rsidP="001316FD">
            <w:pPr>
              <w:rPr>
                <w:sz w:val="24"/>
                <w:szCs w:val="24"/>
              </w:rPr>
            </w:pPr>
            <w:r>
              <w:rPr>
                <w:sz w:val="24"/>
                <w:szCs w:val="24"/>
              </w:rPr>
              <w:t>Numerical value with the water surface</w:t>
            </w:r>
          </w:p>
        </w:tc>
        <w:tc>
          <w:tcPr>
            <w:tcW w:w="1902" w:type="dxa"/>
          </w:tcPr>
          <w:p w14:paraId="526015C9" w14:textId="77777777" w:rsidR="005A262E" w:rsidRDefault="005A262E" w:rsidP="001316FD">
            <w:pPr>
              <w:jc w:val="center"/>
              <w:rPr>
                <w:sz w:val="24"/>
                <w:szCs w:val="24"/>
              </w:rPr>
            </w:pPr>
            <w:r>
              <w:rPr>
                <w:sz w:val="24"/>
                <w:szCs w:val="24"/>
              </w:rPr>
              <w:t>ha (10.000 square meters)</w:t>
            </w:r>
          </w:p>
        </w:tc>
      </w:tr>
      <w:tr w:rsidR="005A262E" w14:paraId="604CA4E4" w14:textId="77777777" w:rsidTr="001316FD">
        <w:tc>
          <w:tcPr>
            <w:tcW w:w="2569" w:type="dxa"/>
          </w:tcPr>
          <w:p w14:paraId="24B90582" w14:textId="77777777" w:rsidR="005A262E" w:rsidRPr="00CD3032" w:rsidRDefault="005A262E" w:rsidP="001316FD">
            <w:pPr>
              <w:rPr>
                <w:i/>
                <w:iCs/>
                <w:sz w:val="24"/>
                <w:szCs w:val="24"/>
              </w:rPr>
            </w:pPr>
            <w:r w:rsidRPr="0066678B">
              <w:rPr>
                <w:i/>
                <w:iCs/>
                <w:sz w:val="24"/>
                <w:szCs w:val="24"/>
              </w:rPr>
              <w:t>total_households</w:t>
            </w:r>
          </w:p>
        </w:tc>
        <w:tc>
          <w:tcPr>
            <w:tcW w:w="5305" w:type="dxa"/>
          </w:tcPr>
          <w:p w14:paraId="69150565" w14:textId="77777777" w:rsidR="005A262E" w:rsidRPr="004D536F" w:rsidRDefault="005A262E" w:rsidP="001316FD">
            <w:pPr>
              <w:rPr>
                <w:sz w:val="24"/>
                <w:szCs w:val="24"/>
              </w:rPr>
            </w:pPr>
            <w:r>
              <w:rPr>
                <w:sz w:val="24"/>
                <w:szCs w:val="24"/>
              </w:rPr>
              <w:t>Numerical value with the amount of households</w:t>
            </w:r>
          </w:p>
        </w:tc>
        <w:tc>
          <w:tcPr>
            <w:tcW w:w="1902" w:type="dxa"/>
          </w:tcPr>
          <w:p w14:paraId="667CE43B" w14:textId="77777777" w:rsidR="005A262E" w:rsidRDefault="005A262E" w:rsidP="001316FD">
            <w:pPr>
              <w:jc w:val="center"/>
              <w:rPr>
                <w:sz w:val="24"/>
                <w:szCs w:val="24"/>
              </w:rPr>
            </w:pPr>
            <w:r>
              <w:rPr>
                <w:sz w:val="24"/>
                <w:szCs w:val="24"/>
              </w:rPr>
              <w:t>-</w:t>
            </w:r>
          </w:p>
        </w:tc>
      </w:tr>
      <w:tr w:rsidR="005A262E" w14:paraId="51522C6F" w14:textId="77777777" w:rsidTr="001316FD">
        <w:tc>
          <w:tcPr>
            <w:tcW w:w="2569" w:type="dxa"/>
          </w:tcPr>
          <w:p w14:paraId="775EA986" w14:textId="77777777" w:rsidR="005A262E" w:rsidRPr="00CD3032" w:rsidRDefault="005A262E" w:rsidP="001316FD">
            <w:pPr>
              <w:rPr>
                <w:i/>
                <w:iCs/>
                <w:sz w:val="24"/>
                <w:szCs w:val="24"/>
              </w:rPr>
            </w:pPr>
            <w:r w:rsidRPr="0066678B">
              <w:rPr>
                <w:i/>
                <w:iCs/>
                <w:sz w:val="24"/>
                <w:szCs w:val="24"/>
              </w:rPr>
              <w:t>total_population</w:t>
            </w:r>
          </w:p>
        </w:tc>
        <w:tc>
          <w:tcPr>
            <w:tcW w:w="5305" w:type="dxa"/>
          </w:tcPr>
          <w:p w14:paraId="059A6CB3" w14:textId="77777777" w:rsidR="005A262E" w:rsidRPr="004D536F" w:rsidRDefault="005A262E" w:rsidP="001316FD">
            <w:pPr>
              <w:rPr>
                <w:sz w:val="24"/>
                <w:szCs w:val="24"/>
              </w:rPr>
            </w:pPr>
            <w:r>
              <w:rPr>
                <w:sz w:val="24"/>
                <w:szCs w:val="24"/>
              </w:rPr>
              <w:t>Numerical value with the amount of inhabitants</w:t>
            </w:r>
          </w:p>
        </w:tc>
        <w:tc>
          <w:tcPr>
            <w:tcW w:w="1902" w:type="dxa"/>
          </w:tcPr>
          <w:p w14:paraId="1048BB9D" w14:textId="77777777" w:rsidR="005A262E" w:rsidRDefault="005A262E" w:rsidP="001316FD">
            <w:pPr>
              <w:jc w:val="center"/>
              <w:rPr>
                <w:sz w:val="24"/>
                <w:szCs w:val="24"/>
              </w:rPr>
            </w:pPr>
            <w:r>
              <w:rPr>
                <w:sz w:val="24"/>
                <w:szCs w:val="24"/>
              </w:rPr>
              <w:t>-</w:t>
            </w:r>
          </w:p>
        </w:tc>
      </w:tr>
      <w:tr w:rsidR="005A262E" w14:paraId="4F7CB70A" w14:textId="77777777" w:rsidTr="001316FD">
        <w:tc>
          <w:tcPr>
            <w:tcW w:w="2569" w:type="dxa"/>
          </w:tcPr>
          <w:p w14:paraId="587F7338" w14:textId="77777777" w:rsidR="005A262E" w:rsidRPr="00CD3032" w:rsidRDefault="005A262E" w:rsidP="001316FD">
            <w:pPr>
              <w:rPr>
                <w:i/>
                <w:iCs/>
                <w:sz w:val="24"/>
                <w:szCs w:val="24"/>
              </w:rPr>
            </w:pPr>
            <w:r w:rsidRPr="0066678B">
              <w:rPr>
                <w:i/>
                <w:iCs/>
                <w:sz w:val="24"/>
                <w:szCs w:val="24"/>
              </w:rPr>
              <w:t>dry_natural_land</w:t>
            </w:r>
          </w:p>
        </w:tc>
        <w:tc>
          <w:tcPr>
            <w:tcW w:w="5305" w:type="dxa"/>
          </w:tcPr>
          <w:p w14:paraId="2C73FD77" w14:textId="77777777" w:rsidR="005A262E" w:rsidRPr="004D536F" w:rsidRDefault="005A262E" w:rsidP="001316FD">
            <w:pPr>
              <w:rPr>
                <w:sz w:val="24"/>
                <w:szCs w:val="24"/>
              </w:rPr>
            </w:pPr>
            <w:r>
              <w:rPr>
                <w:sz w:val="24"/>
                <w:szCs w:val="24"/>
              </w:rPr>
              <w:t>Numerical value with the land surface which is dry</w:t>
            </w:r>
          </w:p>
        </w:tc>
        <w:tc>
          <w:tcPr>
            <w:tcW w:w="1902" w:type="dxa"/>
          </w:tcPr>
          <w:p w14:paraId="78CF9B10" w14:textId="77777777" w:rsidR="005A262E" w:rsidRDefault="005A262E" w:rsidP="001316FD">
            <w:pPr>
              <w:jc w:val="center"/>
              <w:rPr>
                <w:sz w:val="24"/>
                <w:szCs w:val="24"/>
              </w:rPr>
            </w:pPr>
            <w:r>
              <w:rPr>
                <w:sz w:val="24"/>
                <w:szCs w:val="24"/>
              </w:rPr>
              <w:t>ha (10.000 square meters)</w:t>
            </w:r>
          </w:p>
        </w:tc>
      </w:tr>
      <w:tr w:rsidR="005A262E" w14:paraId="6E0DCA12" w14:textId="77777777" w:rsidTr="001316FD">
        <w:tc>
          <w:tcPr>
            <w:tcW w:w="2569" w:type="dxa"/>
          </w:tcPr>
          <w:p w14:paraId="7E86C8C8" w14:textId="77777777" w:rsidR="005A262E" w:rsidRPr="00CD3032" w:rsidRDefault="005A262E" w:rsidP="001316FD">
            <w:pPr>
              <w:rPr>
                <w:i/>
                <w:iCs/>
                <w:sz w:val="24"/>
                <w:szCs w:val="24"/>
              </w:rPr>
            </w:pPr>
            <w:r w:rsidRPr="0066678B">
              <w:rPr>
                <w:i/>
                <w:iCs/>
                <w:sz w:val="24"/>
                <w:szCs w:val="24"/>
              </w:rPr>
              <w:t>wet_natural_land</w:t>
            </w:r>
          </w:p>
        </w:tc>
        <w:tc>
          <w:tcPr>
            <w:tcW w:w="5305" w:type="dxa"/>
          </w:tcPr>
          <w:p w14:paraId="13D18BCF" w14:textId="77777777" w:rsidR="005A262E" w:rsidRPr="004D536F" w:rsidRDefault="005A262E" w:rsidP="001316FD">
            <w:pPr>
              <w:rPr>
                <w:sz w:val="24"/>
                <w:szCs w:val="24"/>
              </w:rPr>
            </w:pPr>
            <w:r>
              <w:rPr>
                <w:sz w:val="24"/>
                <w:szCs w:val="24"/>
              </w:rPr>
              <w:t>Numerical value with the land surface which is wet</w:t>
            </w:r>
          </w:p>
        </w:tc>
        <w:tc>
          <w:tcPr>
            <w:tcW w:w="1902" w:type="dxa"/>
          </w:tcPr>
          <w:p w14:paraId="68ED2E15" w14:textId="77777777" w:rsidR="005A262E" w:rsidRDefault="005A262E" w:rsidP="001316FD">
            <w:pPr>
              <w:jc w:val="center"/>
              <w:rPr>
                <w:sz w:val="24"/>
                <w:szCs w:val="24"/>
              </w:rPr>
            </w:pPr>
            <w:r>
              <w:rPr>
                <w:sz w:val="24"/>
                <w:szCs w:val="24"/>
              </w:rPr>
              <w:t>ha (10.000 square meters)</w:t>
            </w:r>
          </w:p>
        </w:tc>
      </w:tr>
    </w:tbl>
    <w:p w14:paraId="4462671D" w14:textId="77777777" w:rsidR="005A262E" w:rsidRDefault="005A262E"/>
    <w:sectPr w:rsidR="005A262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D3B"/>
    <w:rsid w:val="00036565"/>
    <w:rsid w:val="0007089F"/>
    <w:rsid w:val="000C62B3"/>
    <w:rsid w:val="000D7D2B"/>
    <w:rsid w:val="000E6A5C"/>
    <w:rsid w:val="00130F4A"/>
    <w:rsid w:val="001316FD"/>
    <w:rsid w:val="0015218A"/>
    <w:rsid w:val="001E069A"/>
    <w:rsid w:val="0021337F"/>
    <w:rsid w:val="002223C7"/>
    <w:rsid w:val="00242008"/>
    <w:rsid w:val="002B5126"/>
    <w:rsid w:val="002D4EDB"/>
    <w:rsid w:val="00304EFD"/>
    <w:rsid w:val="0031003B"/>
    <w:rsid w:val="003476B0"/>
    <w:rsid w:val="00374214"/>
    <w:rsid w:val="00444F3E"/>
    <w:rsid w:val="00477D13"/>
    <w:rsid w:val="0049578B"/>
    <w:rsid w:val="004A65C9"/>
    <w:rsid w:val="004B2D14"/>
    <w:rsid w:val="004C2D3B"/>
    <w:rsid w:val="004E7FA4"/>
    <w:rsid w:val="0051474D"/>
    <w:rsid w:val="0052634E"/>
    <w:rsid w:val="005A262E"/>
    <w:rsid w:val="005A2FE0"/>
    <w:rsid w:val="005C3222"/>
    <w:rsid w:val="005F60F6"/>
    <w:rsid w:val="006A2A7C"/>
    <w:rsid w:val="006D3687"/>
    <w:rsid w:val="006D3D8A"/>
    <w:rsid w:val="007212E4"/>
    <w:rsid w:val="00746004"/>
    <w:rsid w:val="007613F6"/>
    <w:rsid w:val="007624CD"/>
    <w:rsid w:val="007B6003"/>
    <w:rsid w:val="007E4E3D"/>
    <w:rsid w:val="008C4DAC"/>
    <w:rsid w:val="00960017"/>
    <w:rsid w:val="00AB3246"/>
    <w:rsid w:val="00B867D2"/>
    <w:rsid w:val="00B92E29"/>
    <w:rsid w:val="00BF1C1B"/>
    <w:rsid w:val="00BF40DA"/>
    <w:rsid w:val="00C02F74"/>
    <w:rsid w:val="00C31328"/>
    <w:rsid w:val="00C37204"/>
    <w:rsid w:val="00C569D8"/>
    <w:rsid w:val="00C61D95"/>
    <w:rsid w:val="00C86588"/>
    <w:rsid w:val="00CC28A8"/>
    <w:rsid w:val="00CD2B00"/>
    <w:rsid w:val="00D60A35"/>
    <w:rsid w:val="00DD6961"/>
    <w:rsid w:val="00E13D73"/>
    <w:rsid w:val="00E25B4E"/>
    <w:rsid w:val="00E36DEB"/>
    <w:rsid w:val="00EE65EC"/>
    <w:rsid w:val="00EE7056"/>
    <w:rsid w:val="00F37A72"/>
    <w:rsid w:val="00F61772"/>
    <w:rsid w:val="00F672FE"/>
    <w:rsid w:val="00FB24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59630"/>
  <w15:chartTrackingRefBased/>
  <w15:docId w15:val="{4CAAB06B-29A8-40EF-9CDE-C5DE4021E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47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1474D"/>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1</Pages>
  <Words>877</Words>
  <Characters>4999</Characters>
  <Application>Microsoft Office Word</Application>
  <DocSecurity>4</DocSecurity>
  <Lines>41</Lines>
  <Paragraphs>11</Paragraphs>
  <ScaleCrop>false</ScaleCrop>
  <Company/>
  <LinksUpToDate>false</LinksUpToDate>
  <CharactersWithSpaces>5865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Sharifzadeh</dc:creator>
  <cp:keywords/>
  <dc:description/>
  <cp:lastModifiedBy>Ralph Sharifzadeh</cp:lastModifiedBy>
  <cp:revision>66</cp:revision>
  <dcterms:created xsi:type="dcterms:W3CDTF">2020-10-28T21:51:00Z</dcterms:created>
  <dcterms:modified xsi:type="dcterms:W3CDTF">2020-10-29T01:45:00Z</dcterms:modified>
</cp:coreProperties>
</file>