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2FF8F" w14:textId="15D076CE" w:rsidR="001D4849" w:rsidRDefault="001D4849">
      <w:pPr>
        <w:rPr>
          <w:b/>
          <w:bCs/>
          <w:sz w:val="36"/>
          <w:szCs w:val="36"/>
        </w:rPr>
      </w:pPr>
      <w:r w:rsidRPr="001D4849">
        <w:rPr>
          <w:b/>
          <w:bCs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F47C5D0" wp14:editId="706B6376">
            <wp:simplePos x="0" y="0"/>
            <wp:positionH relativeFrom="margin">
              <wp:align>center</wp:align>
            </wp:positionH>
            <wp:positionV relativeFrom="paragraph">
              <wp:posOffset>-1039801</wp:posOffset>
            </wp:positionV>
            <wp:extent cx="7677522" cy="1031149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"/>
                    <a:stretch/>
                  </pic:blipFill>
                  <pic:spPr bwMode="auto">
                    <a:xfrm>
                      <a:off x="0" y="0"/>
                      <a:ext cx="7677522" cy="10311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br w:type="page"/>
      </w:r>
    </w:p>
    <w:p w14:paraId="6966881C" w14:textId="1FC380B3" w:rsidR="000502E3" w:rsidRPr="0095235A" w:rsidRDefault="0095235A" w:rsidP="0095235A">
      <w:pPr>
        <w:jc w:val="center"/>
        <w:rPr>
          <w:b/>
          <w:bCs/>
          <w:sz w:val="36"/>
          <w:szCs w:val="36"/>
        </w:rPr>
      </w:pPr>
      <w:proofErr w:type="spellStart"/>
      <w:r w:rsidRPr="0095235A">
        <w:rPr>
          <w:b/>
          <w:bCs/>
          <w:sz w:val="36"/>
          <w:szCs w:val="36"/>
        </w:rPr>
        <w:lastRenderedPageBreak/>
        <w:t>TechRadar</w:t>
      </w:r>
      <w:proofErr w:type="spellEnd"/>
    </w:p>
    <w:p w14:paraId="524E2DE4" w14:textId="343C915E" w:rsidR="0095235A" w:rsidRPr="0095235A" w:rsidRDefault="0095235A" w:rsidP="0095235A">
      <w:pPr>
        <w:rPr>
          <w:rFonts w:asciiTheme="majorHAnsi" w:hAnsiTheme="majorHAnsi"/>
          <w:b/>
          <w:bCs/>
          <w:sz w:val="24"/>
          <w:szCs w:val="24"/>
        </w:rPr>
      </w:pPr>
      <w:r w:rsidRPr="0095235A">
        <w:rPr>
          <w:rFonts w:asciiTheme="majorHAnsi" w:hAnsiTheme="majorHAnsi"/>
          <w:b/>
          <w:bCs/>
          <w:sz w:val="24"/>
          <w:szCs w:val="24"/>
        </w:rPr>
        <w:t xml:space="preserve">Terraform (Adopt) – Samaa </w:t>
      </w:r>
    </w:p>
    <w:p w14:paraId="128F6533" w14:textId="262EA48C" w:rsidR="0095235A" w:rsidRPr="0095235A" w:rsidRDefault="0095235A" w:rsidP="0095235A">
      <w:pPr>
        <w:rPr>
          <w:rFonts w:asciiTheme="majorHAnsi" w:hAnsiTheme="majorHAnsi"/>
          <w:sz w:val="24"/>
          <w:szCs w:val="24"/>
        </w:rPr>
      </w:pPr>
      <w:r w:rsidRPr="0095235A">
        <w:rPr>
          <w:rFonts w:asciiTheme="majorHAnsi" w:hAnsiTheme="majorHAnsi"/>
          <w:sz w:val="24"/>
          <w:szCs w:val="24"/>
        </w:rPr>
        <w:t>Terraform is the leading Infrastructure as Code (</w:t>
      </w:r>
      <w:proofErr w:type="spellStart"/>
      <w:r w:rsidRPr="0095235A">
        <w:rPr>
          <w:rFonts w:asciiTheme="majorHAnsi" w:hAnsiTheme="majorHAnsi"/>
          <w:sz w:val="24"/>
          <w:szCs w:val="24"/>
        </w:rPr>
        <w:t>IaC</w:t>
      </w:r>
      <w:proofErr w:type="spellEnd"/>
      <w:r w:rsidRPr="0095235A">
        <w:rPr>
          <w:rFonts w:asciiTheme="majorHAnsi" w:hAnsiTheme="majorHAnsi"/>
          <w:sz w:val="24"/>
          <w:szCs w:val="24"/>
        </w:rPr>
        <w:t>) tool for automating cloud and on-prem infrastructure provisioning. Using declarative HCL/JSON files, it enables version-controlled, repeatable deployments across AWS, Azure, GCP, and more.</w:t>
      </w:r>
    </w:p>
    <w:p w14:paraId="43424A7B" w14:textId="77777777" w:rsidR="0095235A" w:rsidRDefault="0095235A" w:rsidP="0095235A">
      <w:pPr>
        <w:rPr>
          <w:rFonts w:asciiTheme="majorHAnsi" w:hAnsiTheme="majorHAnsi"/>
          <w:sz w:val="24"/>
          <w:szCs w:val="24"/>
        </w:rPr>
      </w:pPr>
      <w:r w:rsidRPr="0095235A">
        <w:rPr>
          <w:rFonts w:asciiTheme="majorHAnsi" w:hAnsiTheme="majorHAnsi"/>
          <w:sz w:val="24"/>
          <w:szCs w:val="24"/>
        </w:rPr>
        <w:t>Key Features</w:t>
      </w:r>
    </w:p>
    <w:p w14:paraId="42622E7B" w14:textId="09C87807" w:rsidR="0095235A" w:rsidRPr="0095235A" w:rsidRDefault="0095235A" w:rsidP="0095235A">
      <w:pPr>
        <w:rPr>
          <w:rFonts w:asciiTheme="majorHAnsi" w:hAnsiTheme="majorHAnsi"/>
          <w:sz w:val="24"/>
          <w:szCs w:val="24"/>
        </w:rPr>
      </w:pPr>
      <w:r w:rsidRPr="0095235A">
        <w:rPr>
          <w:rFonts w:asciiTheme="majorHAnsi" w:hAnsiTheme="majorHAnsi"/>
          <w:sz w:val="24"/>
          <w:szCs w:val="24"/>
        </w:rPr>
        <w:t>Declarative Syntax – Define infrastructure as code for consistent environments.</w:t>
      </w:r>
      <w:r w:rsidRPr="0095235A">
        <w:rPr>
          <w:rFonts w:asciiTheme="majorHAnsi" w:hAnsiTheme="majorHAnsi"/>
          <w:sz w:val="24"/>
          <w:szCs w:val="24"/>
        </w:rPr>
        <w:br/>
        <w:t>State Management – Tracks real-world resources to prevent drift.</w:t>
      </w:r>
      <w:r w:rsidRPr="0095235A">
        <w:rPr>
          <w:rFonts w:asciiTheme="majorHAnsi" w:hAnsiTheme="majorHAnsi"/>
          <w:sz w:val="24"/>
          <w:szCs w:val="24"/>
        </w:rPr>
        <w:br/>
        <w:t>Multi-Cloud Support – 3,000+ providers for clouds, Kubernetes, and SaaS.</w:t>
      </w:r>
      <w:r w:rsidRPr="0095235A">
        <w:rPr>
          <w:rFonts w:asciiTheme="majorHAnsi" w:hAnsiTheme="majorHAnsi"/>
          <w:sz w:val="24"/>
          <w:szCs w:val="24"/>
        </w:rPr>
        <w:br/>
        <w:t>Modules – Reusable templates standardize deployments.</w:t>
      </w:r>
      <w:r w:rsidRPr="0095235A">
        <w:rPr>
          <w:rFonts w:asciiTheme="majorHAnsi" w:hAnsiTheme="majorHAnsi"/>
          <w:sz w:val="24"/>
          <w:szCs w:val="24"/>
        </w:rPr>
        <w:br/>
        <w:t>Plan/Apply Workflow – Preview changes before execution.</w:t>
      </w:r>
    </w:p>
    <w:p w14:paraId="4E407406" w14:textId="77777777" w:rsidR="0095235A" w:rsidRPr="0095235A" w:rsidRDefault="0095235A" w:rsidP="0095235A">
      <w:pPr>
        <w:rPr>
          <w:rFonts w:asciiTheme="majorHAnsi" w:hAnsiTheme="majorHAnsi"/>
          <w:sz w:val="24"/>
          <w:szCs w:val="24"/>
        </w:rPr>
      </w:pPr>
      <w:r w:rsidRPr="0095235A">
        <w:rPr>
          <w:rFonts w:asciiTheme="majorHAnsi" w:hAnsiTheme="majorHAnsi"/>
          <w:sz w:val="24"/>
          <w:szCs w:val="24"/>
        </w:rPr>
        <w:t>Limitations</w:t>
      </w:r>
    </w:p>
    <w:p w14:paraId="7AD2AC14" w14:textId="75410E38" w:rsidR="0095235A" w:rsidRPr="0095235A" w:rsidRDefault="0095235A" w:rsidP="0095235A">
      <w:pPr>
        <w:rPr>
          <w:rFonts w:asciiTheme="majorHAnsi" w:hAnsiTheme="majorHAnsi"/>
          <w:sz w:val="24"/>
          <w:szCs w:val="24"/>
        </w:rPr>
      </w:pPr>
      <w:r w:rsidRPr="0095235A">
        <w:rPr>
          <w:rFonts w:asciiTheme="majorHAnsi" w:hAnsiTheme="majorHAnsi"/>
          <w:sz w:val="24"/>
          <w:szCs w:val="24"/>
        </w:rPr>
        <w:t>Learning Curve – HCL syntax and state management require training.</w:t>
      </w:r>
      <w:r w:rsidRPr="0095235A">
        <w:rPr>
          <w:rFonts w:asciiTheme="majorHAnsi" w:hAnsiTheme="majorHAnsi"/>
          <w:sz w:val="24"/>
          <w:szCs w:val="24"/>
        </w:rPr>
        <w:br/>
        <w:t>State File Risks – Local files may expose sensitive data if unsecured.</w:t>
      </w:r>
      <w:r w:rsidRPr="0095235A">
        <w:rPr>
          <w:rFonts w:asciiTheme="majorHAnsi" w:hAnsiTheme="majorHAnsi"/>
          <w:sz w:val="24"/>
          <w:szCs w:val="24"/>
        </w:rPr>
        <w:br/>
        <w:t>Debugging Challenges – Errors can be vague for complex deployments.</w:t>
      </w:r>
    </w:p>
    <w:p w14:paraId="2942805B" w14:textId="77777777" w:rsidR="0095235A" w:rsidRPr="0095235A" w:rsidRDefault="0095235A" w:rsidP="0095235A">
      <w:pPr>
        <w:rPr>
          <w:rFonts w:asciiTheme="majorHAnsi" w:hAnsiTheme="majorHAnsi"/>
          <w:sz w:val="24"/>
          <w:szCs w:val="24"/>
        </w:rPr>
      </w:pPr>
      <w:r w:rsidRPr="0095235A">
        <w:rPr>
          <w:rFonts w:asciiTheme="majorHAnsi" w:hAnsiTheme="majorHAnsi"/>
          <w:sz w:val="24"/>
          <w:szCs w:val="24"/>
        </w:rPr>
        <w:t>Verdict: Adopt</w:t>
      </w:r>
    </w:p>
    <w:p w14:paraId="7742E571" w14:textId="2497155F" w:rsidR="0095235A" w:rsidRPr="0095235A" w:rsidRDefault="0095235A" w:rsidP="0095235A">
      <w:pPr>
        <w:rPr>
          <w:rFonts w:asciiTheme="majorHAnsi" w:hAnsiTheme="majorHAnsi"/>
          <w:sz w:val="24"/>
          <w:szCs w:val="24"/>
        </w:rPr>
      </w:pPr>
      <w:r w:rsidRPr="0095235A">
        <w:rPr>
          <w:rFonts w:asciiTheme="majorHAnsi" w:hAnsiTheme="majorHAnsi"/>
          <w:sz w:val="24"/>
          <w:szCs w:val="24"/>
        </w:rPr>
        <w:t>Terraforms </w:t>
      </w:r>
      <w:r w:rsidRPr="0095235A">
        <w:rPr>
          <w:rFonts w:asciiTheme="majorHAnsi" w:hAnsiTheme="majorHAnsi"/>
          <w:b/>
          <w:bCs/>
          <w:sz w:val="24"/>
          <w:szCs w:val="24"/>
        </w:rPr>
        <w:t>maturity, ecosystem, and multi-cloud flexibility</w:t>
      </w:r>
      <w:r w:rsidRPr="0095235A">
        <w:rPr>
          <w:rFonts w:asciiTheme="majorHAnsi" w:hAnsiTheme="majorHAnsi"/>
          <w:sz w:val="24"/>
          <w:szCs w:val="24"/>
        </w:rPr>
        <w:t> make it the </w:t>
      </w:r>
      <w:proofErr w:type="spellStart"/>
      <w:r w:rsidRPr="0095235A">
        <w:rPr>
          <w:rFonts w:asciiTheme="majorHAnsi" w:hAnsiTheme="majorHAnsi"/>
          <w:b/>
          <w:bCs/>
          <w:sz w:val="24"/>
          <w:szCs w:val="24"/>
        </w:rPr>
        <w:t>IaC</w:t>
      </w:r>
      <w:proofErr w:type="spellEnd"/>
      <w:r w:rsidRPr="0095235A">
        <w:rPr>
          <w:rFonts w:asciiTheme="majorHAnsi" w:hAnsiTheme="majorHAnsi"/>
          <w:b/>
          <w:bCs/>
          <w:sz w:val="24"/>
          <w:szCs w:val="24"/>
        </w:rPr>
        <w:t xml:space="preserve"> standard</w:t>
      </w:r>
      <w:r w:rsidRPr="0095235A">
        <w:rPr>
          <w:rFonts w:asciiTheme="majorHAnsi" w:hAnsiTheme="majorHAnsi"/>
          <w:sz w:val="24"/>
          <w:szCs w:val="24"/>
        </w:rPr>
        <w:t xml:space="preserve">. For enterprises, it outperforms alternatives like </w:t>
      </w:r>
      <w:proofErr w:type="spellStart"/>
      <w:r w:rsidRPr="0095235A">
        <w:rPr>
          <w:rFonts w:asciiTheme="majorHAnsi" w:hAnsiTheme="majorHAnsi"/>
          <w:sz w:val="24"/>
          <w:szCs w:val="24"/>
        </w:rPr>
        <w:t>Pulumi</w:t>
      </w:r>
      <w:proofErr w:type="spellEnd"/>
      <w:r w:rsidRPr="0095235A">
        <w:rPr>
          <w:rFonts w:asciiTheme="majorHAnsi" w:hAnsiTheme="majorHAnsi"/>
          <w:sz w:val="24"/>
          <w:szCs w:val="24"/>
        </w:rPr>
        <w:t xml:space="preserve"> (developer-centric) or AWS CDK (AWS-only).</w:t>
      </w:r>
    </w:p>
    <w:p w14:paraId="5C691DB4" w14:textId="77777777" w:rsidR="0095235A" w:rsidRPr="0095235A" w:rsidRDefault="0095235A" w:rsidP="0095235A">
      <w:pPr>
        <w:rPr>
          <w:rFonts w:asciiTheme="majorHAnsi" w:hAnsiTheme="majorHAnsi"/>
          <w:sz w:val="24"/>
          <w:szCs w:val="24"/>
        </w:rPr>
      </w:pPr>
      <w:r w:rsidRPr="0095235A">
        <w:rPr>
          <w:rFonts w:asciiTheme="majorHAnsi" w:hAnsiTheme="majorHAnsi"/>
          <w:sz w:val="24"/>
          <w:szCs w:val="24"/>
        </w:rPr>
        <w:t>Recommendations:</w:t>
      </w:r>
    </w:p>
    <w:p w14:paraId="5D6AEB54" w14:textId="77777777" w:rsidR="00024FDC" w:rsidRDefault="0095235A" w:rsidP="00024FDC">
      <w:pPr>
        <w:ind w:left="720"/>
        <w:rPr>
          <w:rFonts w:asciiTheme="majorHAnsi" w:hAnsiTheme="majorHAnsi"/>
          <w:sz w:val="24"/>
          <w:szCs w:val="24"/>
        </w:rPr>
      </w:pPr>
      <w:r w:rsidRPr="0095235A">
        <w:rPr>
          <w:rFonts w:asciiTheme="majorHAnsi" w:hAnsiTheme="majorHAnsi"/>
          <w:sz w:val="24"/>
          <w:szCs w:val="24"/>
        </w:rPr>
        <w:t>Use Terraform Cloud for secure state storage.</w:t>
      </w:r>
    </w:p>
    <w:p w14:paraId="69C8871D" w14:textId="5F410BB4" w:rsidR="0095235A" w:rsidRPr="0095235A" w:rsidRDefault="0095235A" w:rsidP="00024FDC">
      <w:pPr>
        <w:ind w:left="720"/>
        <w:rPr>
          <w:rFonts w:asciiTheme="majorHAnsi" w:hAnsiTheme="majorHAnsi"/>
          <w:sz w:val="24"/>
          <w:szCs w:val="24"/>
        </w:rPr>
      </w:pPr>
      <w:r w:rsidRPr="0095235A">
        <w:rPr>
          <w:rFonts w:asciiTheme="majorHAnsi" w:hAnsiTheme="majorHAnsi"/>
          <w:sz w:val="24"/>
          <w:szCs w:val="24"/>
        </w:rPr>
        <w:t>Implement </w:t>
      </w:r>
      <w:proofErr w:type="spellStart"/>
      <w:r w:rsidRPr="0095235A">
        <w:rPr>
          <w:rFonts w:asciiTheme="majorHAnsi" w:hAnsiTheme="majorHAnsi"/>
          <w:sz w:val="24"/>
          <w:szCs w:val="24"/>
        </w:rPr>
        <w:t>Terragrunt</w:t>
      </w:r>
      <w:proofErr w:type="spellEnd"/>
      <w:r w:rsidRPr="0095235A">
        <w:rPr>
          <w:rFonts w:asciiTheme="majorHAnsi" w:hAnsiTheme="majorHAnsi"/>
          <w:sz w:val="24"/>
          <w:szCs w:val="24"/>
        </w:rPr>
        <w:t> for large-scale deployments.</w:t>
      </w:r>
    </w:p>
    <w:p w14:paraId="5BCBF1E1" w14:textId="3891B27B" w:rsidR="0095235A" w:rsidRDefault="00024FDC" w:rsidP="00024FDC">
      <w:pPr>
        <w:rPr>
          <w:rFonts w:asciiTheme="majorHAnsi" w:hAnsiTheme="majorHAnsi"/>
          <w:sz w:val="24"/>
          <w:szCs w:val="24"/>
        </w:rPr>
      </w:pPr>
      <w:r w:rsidRPr="00024FDC">
        <w:rPr>
          <w:rFonts w:asciiTheme="majorHAnsi" w:hAnsiTheme="majorHAnsi"/>
          <w:sz w:val="24"/>
          <w:szCs w:val="24"/>
        </w:rPr>
        <w:t xml:space="preserve">Terraform is mature, widely supported, and essential for modern DevOps. While alternatives like </w:t>
      </w:r>
      <w:proofErr w:type="spellStart"/>
      <w:r w:rsidRPr="00024FDC">
        <w:rPr>
          <w:rFonts w:asciiTheme="majorHAnsi" w:hAnsiTheme="majorHAnsi"/>
          <w:sz w:val="24"/>
          <w:szCs w:val="24"/>
        </w:rPr>
        <w:t>Pulumi</w:t>
      </w:r>
      <w:proofErr w:type="spellEnd"/>
      <w:r w:rsidRPr="00024FDC">
        <w:rPr>
          <w:rFonts w:asciiTheme="majorHAnsi" w:hAnsiTheme="majorHAnsi"/>
          <w:sz w:val="24"/>
          <w:szCs w:val="24"/>
        </w:rPr>
        <w:t xml:space="preserve"> offer developer-friendly coding, </w:t>
      </w:r>
      <w:proofErr w:type="spellStart"/>
      <w:r w:rsidRPr="00024FDC">
        <w:rPr>
          <w:rFonts w:asciiTheme="majorHAnsi" w:hAnsiTheme="majorHAnsi"/>
          <w:sz w:val="24"/>
          <w:szCs w:val="24"/>
        </w:rPr>
        <w:t>Terraform’s</w:t>
      </w:r>
      <w:proofErr w:type="spellEnd"/>
      <w:r w:rsidRPr="00024FDC">
        <w:rPr>
          <w:rFonts w:asciiTheme="majorHAnsi" w:hAnsiTheme="majorHAnsi"/>
          <w:sz w:val="24"/>
          <w:szCs w:val="24"/>
        </w:rPr>
        <w:t> ecosystem and stability make it ideal for enterprises.</w:t>
      </w:r>
    </w:p>
    <w:p w14:paraId="5B12BD92" w14:textId="5446FC2B" w:rsidR="00024FDC" w:rsidRPr="00024FDC" w:rsidRDefault="00024FDC" w:rsidP="00024FDC">
      <w:pPr>
        <w:rPr>
          <w:rFonts w:asciiTheme="majorHAnsi" w:hAnsiTheme="majorHAnsi"/>
          <w:sz w:val="24"/>
          <w:szCs w:val="24"/>
        </w:rPr>
      </w:pPr>
      <w:r w:rsidRPr="00024FDC">
        <w:rPr>
          <w:rFonts w:asciiTheme="majorHAnsi" w:hAnsiTheme="majorHAnsi"/>
          <w:sz w:val="24"/>
          <w:szCs w:val="24"/>
        </w:rPr>
        <w:t xml:space="preserve">Terraform remains the de facto standard for </w:t>
      </w:r>
      <w:proofErr w:type="spellStart"/>
      <w:r w:rsidRPr="00024FDC">
        <w:rPr>
          <w:rFonts w:asciiTheme="majorHAnsi" w:hAnsiTheme="majorHAnsi"/>
          <w:sz w:val="24"/>
          <w:szCs w:val="24"/>
        </w:rPr>
        <w:t>IaC</w:t>
      </w:r>
      <w:proofErr w:type="spellEnd"/>
      <w:r w:rsidRPr="00024FDC">
        <w:rPr>
          <w:rFonts w:asciiTheme="majorHAnsi" w:hAnsiTheme="majorHAnsi"/>
          <w:sz w:val="24"/>
          <w:szCs w:val="24"/>
        </w:rPr>
        <w:t>, balancing flexibility with robustness. Teams should invest in training to maximize its potential while mitigating state management risks.</w:t>
      </w:r>
    </w:p>
    <w:p w14:paraId="5972D139" w14:textId="3D68302F" w:rsidR="0095235A" w:rsidRDefault="0095235A" w:rsidP="0095235A"/>
    <w:p w14:paraId="610D5B21" w14:textId="586DFBF2" w:rsidR="00F9119A" w:rsidRDefault="00F9119A" w:rsidP="0095235A"/>
    <w:p w14:paraId="4986124C" w14:textId="0EC84928" w:rsidR="00F9119A" w:rsidRPr="00C52847" w:rsidRDefault="00F9119A" w:rsidP="00F9119A">
      <w:pPr>
        <w:rPr>
          <w:rFonts w:asciiTheme="majorHAnsi" w:hAnsiTheme="majorHAnsi"/>
          <w:sz w:val="24"/>
          <w:szCs w:val="24"/>
        </w:rPr>
      </w:pPr>
      <w:r w:rsidRPr="00C52847">
        <w:rPr>
          <w:rFonts w:asciiTheme="majorHAnsi" w:hAnsiTheme="majorHAnsi"/>
          <w:b/>
          <w:bCs/>
        </w:rPr>
        <w:lastRenderedPageBreak/>
        <w:t>Claude 3.5 Sonnet – Generative AI Model</w:t>
      </w:r>
      <w:r w:rsidR="00C52847" w:rsidRPr="00C52847">
        <w:rPr>
          <w:rFonts w:asciiTheme="majorHAnsi" w:hAnsiTheme="majorHAnsi"/>
          <w:b/>
          <w:bCs/>
        </w:rPr>
        <w:t xml:space="preserve"> --Malak</w:t>
      </w:r>
    </w:p>
    <w:p w14:paraId="61C69B5D" w14:textId="4A840D7A" w:rsidR="00F9119A" w:rsidRPr="00C52847" w:rsidRDefault="00F9119A" w:rsidP="00F9119A">
      <w:pPr>
        <w:rPr>
          <w:rFonts w:asciiTheme="majorHAnsi" w:hAnsiTheme="majorHAnsi"/>
          <w:sz w:val="24"/>
          <w:szCs w:val="24"/>
        </w:rPr>
      </w:pPr>
      <w:r w:rsidRPr="00C52847">
        <w:rPr>
          <w:rFonts w:asciiTheme="majorHAnsi" w:hAnsiTheme="majorHAnsi"/>
          <w:sz w:val="24"/>
          <w:szCs w:val="24"/>
        </w:rPr>
        <w:t xml:space="preserve">Claude 3.5 Sonnet, released by Anthropic in June 2024, represents a significant evolution in large language </w:t>
      </w:r>
      <w:r w:rsidRPr="00C52847">
        <w:rPr>
          <w:rFonts w:asciiTheme="majorHAnsi" w:hAnsiTheme="majorHAnsi"/>
          <w:sz w:val="24"/>
          <w:szCs w:val="24"/>
        </w:rPr>
        <w:t>models. It is an advanced language model that excels in coding, writing, analysis and visual processing. It's available in the browser, terminal, most major IDEs and even integrates with GitHub Copilot</w:t>
      </w:r>
      <w:r w:rsidRPr="00C52847">
        <w:rPr>
          <w:rFonts w:asciiTheme="majorHAnsi" w:hAnsiTheme="majorHAnsi"/>
          <w:sz w:val="24"/>
          <w:szCs w:val="24"/>
        </w:rPr>
        <w:t>. After rigorous testing across coding, reasoning, and creative tasks, this review evaluates its performance, ethics, and practical applications.</w:t>
      </w:r>
    </w:p>
    <w:p w14:paraId="25C30389" w14:textId="77777777" w:rsidR="00F9119A" w:rsidRPr="00C52847" w:rsidRDefault="00F9119A" w:rsidP="00C52847">
      <w:pPr>
        <w:rPr>
          <w:rFonts w:asciiTheme="majorHAnsi" w:hAnsiTheme="majorHAnsi"/>
          <w:b/>
          <w:bCs/>
          <w:sz w:val="24"/>
          <w:szCs w:val="24"/>
        </w:rPr>
      </w:pPr>
      <w:r w:rsidRPr="00C52847">
        <w:rPr>
          <w:rFonts w:asciiTheme="majorHAnsi" w:hAnsiTheme="majorHAnsi"/>
          <w:b/>
          <w:bCs/>
          <w:sz w:val="24"/>
          <w:szCs w:val="24"/>
        </w:rPr>
        <w:t> Easy to Use:</w:t>
      </w:r>
    </w:p>
    <w:p w14:paraId="456B65BA" w14:textId="77777777" w:rsidR="00F9119A" w:rsidRPr="00F9119A" w:rsidRDefault="00F9119A" w:rsidP="00C52847">
      <w:pPr>
        <w:rPr>
          <w:rFonts w:asciiTheme="majorHAnsi" w:hAnsiTheme="majorHAnsi"/>
          <w:sz w:val="24"/>
          <w:szCs w:val="24"/>
        </w:rPr>
      </w:pPr>
      <w:r w:rsidRPr="00F9119A">
        <w:rPr>
          <w:rFonts w:asciiTheme="majorHAnsi" w:hAnsiTheme="majorHAnsi"/>
          <w:sz w:val="24"/>
          <w:szCs w:val="24"/>
        </w:rPr>
        <w:t xml:space="preserve">Works like a super-smart </w:t>
      </w:r>
      <w:proofErr w:type="spellStart"/>
      <w:r w:rsidRPr="00F9119A">
        <w:rPr>
          <w:rFonts w:asciiTheme="majorHAnsi" w:hAnsiTheme="majorHAnsi"/>
          <w:sz w:val="24"/>
          <w:szCs w:val="24"/>
        </w:rPr>
        <w:t>chatbot</w:t>
      </w:r>
      <w:proofErr w:type="spellEnd"/>
      <w:r w:rsidRPr="00F9119A">
        <w:rPr>
          <w:rFonts w:asciiTheme="majorHAnsi" w:hAnsiTheme="majorHAnsi"/>
          <w:sz w:val="24"/>
          <w:szCs w:val="24"/>
        </w:rPr>
        <w:t>. Just type questions or upload files (images, docs).</w:t>
      </w:r>
    </w:p>
    <w:p w14:paraId="442A6AEF" w14:textId="77777777" w:rsidR="00F9119A" w:rsidRPr="00F9119A" w:rsidRDefault="00F9119A" w:rsidP="00C52847">
      <w:pPr>
        <w:rPr>
          <w:rFonts w:asciiTheme="majorHAnsi" w:hAnsiTheme="majorHAnsi"/>
          <w:sz w:val="24"/>
          <w:szCs w:val="24"/>
        </w:rPr>
      </w:pPr>
      <w:r w:rsidRPr="00F9119A">
        <w:rPr>
          <w:rFonts w:asciiTheme="majorHAnsi" w:hAnsiTheme="majorHAnsi"/>
          <w:sz w:val="24"/>
          <w:szCs w:val="24"/>
        </w:rPr>
        <w:t>Answers in plain English, not robotic jargon.</w:t>
      </w:r>
    </w:p>
    <w:p w14:paraId="2A552EEA" w14:textId="77777777" w:rsidR="00F9119A" w:rsidRPr="00F9119A" w:rsidRDefault="00F9119A" w:rsidP="00C52847">
      <w:pPr>
        <w:rPr>
          <w:rFonts w:asciiTheme="majorHAnsi" w:hAnsiTheme="majorHAnsi"/>
          <w:b/>
          <w:bCs/>
          <w:sz w:val="24"/>
          <w:szCs w:val="24"/>
        </w:rPr>
      </w:pPr>
      <w:r w:rsidRPr="00C52847">
        <w:rPr>
          <w:rFonts w:asciiTheme="majorHAnsi" w:hAnsiTheme="majorHAnsi"/>
          <w:b/>
          <w:bCs/>
          <w:sz w:val="24"/>
          <w:szCs w:val="24"/>
        </w:rPr>
        <w:t>Great at Everyday Tasks</w:t>
      </w:r>
      <w:r w:rsidRPr="00F9119A">
        <w:rPr>
          <w:rFonts w:asciiTheme="majorHAnsi" w:hAnsiTheme="majorHAnsi"/>
          <w:b/>
          <w:bCs/>
          <w:sz w:val="24"/>
          <w:szCs w:val="24"/>
        </w:rPr>
        <w:t>:</w:t>
      </w:r>
    </w:p>
    <w:p w14:paraId="20F5838D" w14:textId="57C18F5D" w:rsidR="00F9119A" w:rsidRPr="00F9119A" w:rsidRDefault="00F9119A" w:rsidP="00C52847">
      <w:pPr>
        <w:rPr>
          <w:rFonts w:asciiTheme="majorHAnsi" w:hAnsiTheme="majorHAnsi"/>
          <w:sz w:val="24"/>
          <w:szCs w:val="24"/>
        </w:rPr>
      </w:pPr>
      <w:r w:rsidRPr="00F9119A">
        <w:rPr>
          <w:rFonts w:asciiTheme="majorHAnsi" w:hAnsiTheme="majorHAnsi"/>
          <w:sz w:val="24"/>
          <w:szCs w:val="24"/>
        </w:rPr>
        <w:t xml:space="preserve">Fixes coding errors step-by-step </w:t>
      </w:r>
    </w:p>
    <w:p w14:paraId="05C48913" w14:textId="77777777" w:rsidR="00F9119A" w:rsidRPr="00F9119A" w:rsidRDefault="00F9119A" w:rsidP="00C52847">
      <w:pPr>
        <w:rPr>
          <w:rFonts w:asciiTheme="majorHAnsi" w:hAnsiTheme="majorHAnsi"/>
          <w:sz w:val="24"/>
          <w:szCs w:val="24"/>
        </w:rPr>
      </w:pPr>
      <w:r w:rsidRPr="00F9119A">
        <w:rPr>
          <w:rFonts w:asciiTheme="majorHAnsi" w:hAnsiTheme="majorHAnsi"/>
          <w:sz w:val="24"/>
          <w:szCs w:val="24"/>
        </w:rPr>
        <w:t>Writes clear emails, summaries, or social media posts.</w:t>
      </w:r>
    </w:p>
    <w:p w14:paraId="5FCB5100" w14:textId="6F57C8E2" w:rsidR="00F9119A" w:rsidRPr="00F9119A" w:rsidRDefault="00F9119A" w:rsidP="00C52847">
      <w:pPr>
        <w:rPr>
          <w:rFonts w:asciiTheme="majorHAnsi" w:hAnsiTheme="majorHAnsi"/>
          <w:sz w:val="24"/>
          <w:szCs w:val="24"/>
        </w:rPr>
      </w:pPr>
      <w:r w:rsidRPr="00F9119A">
        <w:rPr>
          <w:rFonts w:asciiTheme="majorHAnsi" w:hAnsiTheme="majorHAnsi"/>
          <w:sz w:val="24"/>
          <w:szCs w:val="24"/>
        </w:rPr>
        <w:t xml:space="preserve">Explains complex </w:t>
      </w:r>
      <w:r w:rsidR="00C52847">
        <w:rPr>
          <w:rFonts w:asciiTheme="majorHAnsi" w:hAnsiTheme="majorHAnsi"/>
          <w:sz w:val="24"/>
          <w:szCs w:val="24"/>
        </w:rPr>
        <w:t xml:space="preserve">topics </w:t>
      </w:r>
      <w:r w:rsidRPr="00F9119A">
        <w:rPr>
          <w:rFonts w:asciiTheme="majorHAnsi" w:hAnsiTheme="majorHAnsi"/>
          <w:sz w:val="24"/>
          <w:szCs w:val="24"/>
        </w:rPr>
        <w:t>simply.</w:t>
      </w:r>
    </w:p>
    <w:p w14:paraId="15EF688F" w14:textId="77777777" w:rsidR="00F9119A" w:rsidRPr="00F9119A" w:rsidRDefault="00F9119A" w:rsidP="00C52847">
      <w:pPr>
        <w:rPr>
          <w:rFonts w:asciiTheme="majorHAnsi" w:hAnsiTheme="majorHAnsi"/>
          <w:b/>
          <w:bCs/>
          <w:sz w:val="24"/>
          <w:szCs w:val="24"/>
        </w:rPr>
      </w:pPr>
      <w:r w:rsidRPr="00C52847">
        <w:rPr>
          <w:rFonts w:asciiTheme="majorHAnsi" w:hAnsiTheme="majorHAnsi"/>
          <w:b/>
          <w:bCs/>
          <w:sz w:val="24"/>
          <w:szCs w:val="24"/>
        </w:rPr>
        <w:t>Fast &amp; Affordable</w:t>
      </w:r>
      <w:r w:rsidRPr="00F9119A">
        <w:rPr>
          <w:rFonts w:asciiTheme="majorHAnsi" w:hAnsiTheme="majorHAnsi"/>
          <w:b/>
          <w:bCs/>
          <w:sz w:val="24"/>
          <w:szCs w:val="24"/>
        </w:rPr>
        <w:t>:</w:t>
      </w:r>
    </w:p>
    <w:p w14:paraId="1C8AFD95" w14:textId="697EDF1C" w:rsidR="00F9119A" w:rsidRPr="00F9119A" w:rsidRDefault="00F9119A" w:rsidP="00C52847">
      <w:pPr>
        <w:rPr>
          <w:rFonts w:asciiTheme="majorHAnsi" w:hAnsiTheme="majorHAnsi"/>
          <w:sz w:val="24"/>
          <w:szCs w:val="24"/>
        </w:rPr>
      </w:pPr>
      <w:r w:rsidRPr="00F9119A">
        <w:rPr>
          <w:rFonts w:asciiTheme="majorHAnsi" w:hAnsiTheme="majorHAnsi"/>
          <w:sz w:val="24"/>
          <w:szCs w:val="24"/>
        </w:rPr>
        <w:t>Responds instantly (like a quick Google search)</w:t>
      </w:r>
      <w:r w:rsidR="00C52847">
        <w:rPr>
          <w:rFonts w:asciiTheme="majorHAnsi" w:hAnsiTheme="majorHAnsi"/>
          <w:sz w:val="24"/>
          <w:szCs w:val="24"/>
        </w:rPr>
        <w:t>,</w:t>
      </w:r>
      <w:r w:rsidR="00C52847" w:rsidRPr="00C52847">
        <w:rPr>
          <w:rFonts w:asciiTheme="majorHAnsi" w:hAnsiTheme="majorHAnsi"/>
          <w:sz w:val="24"/>
          <w:szCs w:val="24"/>
        </w:rPr>
        <w:t xml:space="preserve"> </w:t>
      </w:r>
      <w:r w:rsidR="00C52847" w:rsidRPr="00F9119A">
        <w:rPr>
          <w:rFonts w:asciiTheme="majorHAnsi" w:hAnsiTheme="majorHAnsi"/>
          <w:sz w:val="24"/>
          <w:szCs w:val="24"/>
        </w:rPr>
        <w:t>120 words/sec output (2× faster than Claude 3 Sonnet)</w:t>
      </w:r>
      <w:r w:rsidRPr="00F9119A">
        <w:rPr>
          <w:rFonts w:asciiTheme="majorHAnsi" w:hAnsiTheme="majorHAnsi"/>
          <w:sz w:val="24"/>
          <w:szCs w:val="24"/>
        </w:rPr>
        <w:t>.</w:t>
      </w:r>
    </w:p>
    <w:p w14:paraId="61622831" w14:textId="5BA23118" w:rsidR="00C52847" w:rsidRPr="00C52847" w:rsidRDefault="00F9119A" w:rsidP="00C52847">
      <w:pPr>
        <w:rPr>
          <w:rFonts w:asciiTheme="majorHAnsi" w:hAnsiTheme="majorHAnsi"/>
          <w:sz w:val="24"/>
          <w:szCs w:val="24"/>
        </w:rPr>
      </w:pPr>
      <w:r w:rsidRPr="00F9119A">
        <w:rPr>
          <w:rFonts w:asciiTheme="majorHAnsi" w:hAnsiTheme="majorHAnsi"/>
          <w:sz w:val="24"/>
          <w:szCs w:val="24"/>
        </w:rPr>
        <w:t>Costs half as much as similar tools like GPT-4.</w:t>
      </w:r>
    </w:p>
    <w:p w14:paraId="4853D781" w14:textId="77777777" w:rsidR="00F9119A" w:rsidRPr="00F9119A" w:rsidRDefault="00F9119A" w:rsidP="00C52847">
      <w:pPr>
        <w:rPr>
          <w:rFonts w:asciiTheme="majorHAnsi" w:hAnsiTheme="majorHAnsi"/>
          <w:sz w:val="24"/>
          <w:szCs w:val="24"/>
        </w:rPr>
      </w:pPr>
      <w:r w:rsidRPr="00C52847">
        <w:rPr>
          <w:rFonts w:asciiTheme="majorHAnsi" w:hAnsiTheme="majorHAnsi"/>
          <w:b/>
          <w:bCs/>
          <w:sz w:val="24"/>
          <w:szCs w:val="24"/>
        </w:rPr>
        <w:t>Image Understanding</w:t>
      </w:r>
      <w:proofErr w:type="gramStart"/>
      <w:r w:rsidRPr="00F9119A">
        <w:rPr>
          <w:rFonts w:asciiTheme="majorHAnsi" w:hAnsiTheme="majorHAnsi"/>
          <w:b/>
          <w:bCs/>
          <w:sz w:val="24"/>
          <w:szCs w:val="24"/>
        </w:rPr>
        <w:t>:</w:t>
      </w:r>
      <w:proofErr w:type="gramEnd"/>
      <w:r w:rsidRPr="00F9119A">
        <w:rPr>
          <w:rFonts w:asciiTheme="majorHAnsi" w:hAnsiTheme="majorHAnsi"/>
          <w:sz w:val="24"/>
          <w:szCs w:val="24"/>
        </w:rPr>
        <w:br/>
        <w:t>Upload a messy notes photo → turns it into a neat to-do list.</w:t>
      </w:r>
    </w:p>
    <w:p w14:paraId="537F49A0" w14:textId="77777777" w:rsidR="00F9119A" w:rsidRPr="00F9119A" w:rsidRDefault="00F9119A" w:rsidP="00C52847">
      <w:pPr>
        <w:rPr>
          <w:rFonts w:asciiTheme="majorHAnsi" w:hAnsiTheme="majorHAnsi"/>
          <w:sz w:val="24"/>
          <w:szCs w:val="24"/>
        </w:rPr>
      </w:pPr>
      <w:r w:rsidRPr="00C52847">
        <w:rPr>
          <w:rFonts w:asciiTheme="majorHAnsi" w:hAnsiTheme="majorHAnsi"/>
          <w:b/>
          <w:bCs/>
          <w:sz w:val="24"/>
          <w:szCs w:val="24"/>
        </w:rPr>
        <w:t>Math &amp; Data Help</w:t>
      </w:r>
      <w:proofErr w:type="gramStart"/>
      <w:r w:rsidRPr="00F9119A">
        <w:rPr>
          <w:rFonts w:asciiTheme="majorHAnsi" w:hAnsiTheme="majorHAnsi"/>
          <w:b/>
          <w:bCs/>
          <w:sz w:val="24"/>
          <w:szCs w:val="24"/>
        </w:rPr>
        <w:t>:</w:t>
      </w:r>
      <w:proofErr w:type="gramEnd"/>
      <w:r w:rsidRPr="00F9119A">
        <w:rPr>
          <w:rFonts w:asciiTheme="majorHAnsi" w:hAnsiTheme="majorHAnsi"/>
          <w:sz w:val="24"/>
          <w:szCs w:val="24"/>
        </w:rPr>
        <w:br/>
        <w:t>Solves equations or explains charts from spreadsheets.</w:t>
      </w:r>
    </w:p>
    <w:p w14:paraId="55387031" w14:textId="77777777" w:rsidR="00F9119A" w:rsidRPr="00F9119A" w:rsidRDefault="00F9119A" w:rsidP="00C52847">
      <w:pPr>
        <w:rPr>
          <w:rFonts w:asciiTheme="majorHAnsi" w:hAnsiTheme="majorHAnsi"/>
          <w:sz w:val="24"/>
          <w:szCs w:val="24"/>
        </w:rPr>
      </w:pPr>
      <w:r w:rsidRPr="00C52847">
        <w:rPr>
          <w:rFonts w:asciiTheme="majorHAnsi" w:hAnsiTheme="majorHAnsi"/>
          <w:b/>
          <w:bCs/>
          <w:sz w:val="24"/>
          <w:szCs w:val="24"/>
        </w:rPr>
        <w:t>Multi-Language Support</w:t>
      </w:r>
      <w:proofErr w:type="gramStart"/>
      <w:r w:rsidRPr="00F9119A">
        <w:rPr>
          <w:rFonts w:asciiTheme="majorHAnsi" w:hAnsiTheme="majorHAnsi"/>
          <w:b/>
          <w:bCs/>
          <w:sz w:val="24"/>
          <w:szCs w:val="24"/>
        </w:rPr>
        <w:t>:</w:t>
      </w:r>
      <w:proofErr w:type="gramEnd"/>
      <w:r w:rsidRPr="00F9119A">
        <w:rPr>
          <w:rFonts w:asciiTheme="majorHAnsi" w:hAnsiTheme="majorHAnsi"/>
          <w:sz w:val="24"/>
          <w:szCs w:val="24"/>
        </w:rPr>
        <w:br/>
        <w:t>Speaks Spanish, French, German, etc. (but best in English).</w:t>
      </w:r>
    </w:p>
    <w:p w14:paraId="1CF0C65A" w14:textId="77777777" w:rsidR="00F9119A" w:rsidRPr="00F9119A" w:rsidRDefault="00F9119A" w:rsidP="00C52847">
      <w:pPr>
        <w:rPr>
          <w:rFonts w:asciiTheme="majorHAnsi" w:hAnsiTheme="majorHAnsi"/>
          <w:sz w:val="24"/>
          <w:szCs w:val="24"/>
        </w:rPr>
      </w:pPr>
    </w:p>
    <w:p w14:paraId="4705EEDE" w14:textId="49A9838E" w:rsidR="00F9119A" w:rsidRPr="00C52847" w:rsidRDefault="00F9119A" w:rsidP="00F9119A">
      <w:pPr>
        <w:rPr>
          <w:rFonts w:asciiTheme="majorHAnsi" w:hAnsiTheme="majorHAnsi"/>
          <w:b/>
          <w:bCs/>
          <w:sz w:val="24"/>
          <w:szCs w:val="24"/>
        </w:rPr>
      </w:pPr>
    </w:p>
    <w:p w14:paraId="6E6C3474" w14:textId="77777777" w:rsidR="00F9119A" w:rsidRPr="00C52847" w:rsidRDefault="00F9119A" w:rsidP="00C52847">
      <w:pPr>
        <w:rPr>
          <w:rFonts w:asciiTheme="majorHAnsi" w:hAnsiTheme="majorHAnsi"/>
          <w:b/>
          <w:bCs/>
          <w:sz w:val="28"/>
          <w:szCs w:val="28"/>
        </w:rPr>
      </w:pPr>
      <w:r w:rsidRPr="00C52847">
        <w:rPr>
          <w:rFonts w:asciiTheme="majorHAnsi" w:hAnsiTheme="majorHAnsi"/>
          <w:b/>
          <w:bCs/>
          <w:sz w:val="24"/>
          <w:szCs w:val="24"/>
        </w:rPr>
        <w:t>Conclusion</w:t>
      </w:r>
    </w:p>
    <w:p w14:paraId="482535C9" w14:textId="498AC79D" w:rsidR="00F9119A" w:rsidRPr="00C52847" w:rsidRDefault="00F9119A" w:rsidP="00C52847">
      <w:pPr>
        <w:rPr>
          <w:rFonts w:asciiTheme="majorHAnsi" w:hAnsiTheme="majorHAnsi"/>
          <w:sz w:val="24"/>
          <w:szCs w:val="24"/>
        </w:rPr>
      </w:pPr>
      <w:r w:rsidRPr="00C52847">
        <w:rPr>
          <w:rFonts w:asciiTheme="majorHAnsi" w:hAnsiTheme="majorHAnsi"/>
          <w:sz w:val="24"/>
          <w:szCs w:val="24"/>
        </w:rPr>
        <w:t xml:space="preserve">Claude 3.5 Sonnet establishes itself as the </w:t>
      </w:r>
      <w:r w:rsidR="00C52847">
        <w:rPr>
          <w:rFonts w:asciiTheme="majorHAnsi" w:hAnsiTheme="majorHAnsi"/>
          <w:sz w:val="24"/>
          <w:szCs w:val="24"/>
        </w:rPr>
        <w:t xml:space="preserve">new </w:t>
      </w:r>
      <w:r w:rsidRPr="00C52847">
        <w:rPr>
          <w:rFonts w:asciiTheme="majorHAnsi" w:hAnsiTheme="majorHAnsi"/>
          <w:sz w:val="24"/>
          <w:szCs w:val="24"/>
        </w:rPr>
        <w:t>performance leader in enterprise AI. Its combination of speed, accuracy, and safety makes it ideal for:</w:t>
      </w:r>
    </w:p>
    <w:p w14:paraId="00EC15E0" w14:textId="5068D89C" w:rsidR="00F9119A" w:rsidRPr="00C52847" w:rsidRDefault="00F9119A" w:rsidP="00C52847">
      <w:pPr>
        <w:rPr>
          <w:rFonts w:asciiTheme="majorHAnsi" w:hAnsiTheme="majorHAnsi"/>
          <w:sz w:val="24"/>
          <w:szCs w:val="24"/>
        </w:rPr>
      </w:pPr>
      <w:r w:rsidRPr="00C52847">
        <w:rPr>
          <w:rFonts w:asciiTheme="majorHAnsi" w:hAnsiTheme="majorHAnsi"/>
          <w:sz w:val="24"/>
          <w:szCs w:val="24"/>
        </w:rPr>
        <w:lastRenderedPageBreak/>
        <w:t>Developers needing "AI pair programming" support</w:t>
      </w:r>
    </w:p>
    <w:p w14:paraId="7C0FF249" w14:textId="77777777" w:rsidR="00F9119A" w:rsidRPr="00C52847" w:rsidRDefault="00F9119A" w:rsidP="00C52847">
      <w:pPr>
        <w:rPr>
          <w:rFonts w:asciiTheme="majorHAnsi" w:hAnsiTheme="majorHAnsi"/>
          <w:sz w:val="24"/>
          <w:szCs w:val="24"/>
        </w:rPr>
      </w:pPr>
      <w:r w:rsidRPr="00C52847">
        <w:rPr>
          <w:rFonts w:asciiTheme="majorHAnsi" w:hAnsiTheme="majorHAnsi"/>
          <w:sz w:val="24"/>
          <w:szCs w:val="24"/>
        </w:rPr>
        <w:t>Analysts processing mixed-format reports (PDFs + spreadsheets)</w:t>
      </w:r>
    </w:p>
    <w:p w14:paraId="0728AE50" w14:textId="77777777" w:rsidR="00F9119A" w:rsidRPr="00C52847" w:rsidRDefault="00F9119A" w:rsidP="00F9119A">
      <w:pPr>
        <w:rPr>
          <w:rFonts w:asciiTheme="majorHAnsi" w:hAnsiTheme="majorHAnsi"/>
          <w:sz w:val="24"/>
          <w:szCs w:val="24"/>
        </w:rPr>
      </w:pPr>
    </w:p>
    <w:p w14:paraId="4084CBD5" w14:textId="641BA3FF" w:rsidR="0095235A" w:rsidRDefault="0095235A" w:rsidP="0095235A">
      <w:pPr>
        <w:rPr>
          <w:rFonts w:asciiTheme="majorHAnsi" w:hAnsiTheme="majorHAnsi"/>
          <w:sz w:val="24"/>
          <w:szCs w:val="24"/>
        </w:rPr>
      </w:pPr>
    </w:p>
    <w:p w14:paraId="136F6261" w14:textId="331DD691" w:rsidR="00F21D80" w:rsidRDefault="00F21D80" w:rsidP="0095235A">
      <w:pPr>
        <w:rPr>
          <w:rFonts w:asciiTheme="majorHAnsi" w:hAnsiTheme="majorHAnsi"/>
          <w:sz w:val="24"/>
          <w:szCs w:val="24"/>
        </w:rPr>
      </w:pPr>
    </w:p>
    <w:p w14:paraId="1ABD3C6A" w14:textId="68C369C6" w:rsidR="00F21D80" w:rsidRDefault="00F21D80" w:rsidP="0095235A">
      <w:pPr>
        <w:rPr>
          <w:rFonts w:asciiTheme="majorHAnsi" w:hAnsiTheme="majorHAnsi"/>
          <w:sz w:val="24"/>
          <w:szCs w:val="24"/>
        </w:rPr>
      </w:pPr>
    </w:p>
    <w:p w14:paraId="2BBDC4C5" w14:textId="2A328C5D" w:rsidR="00F21D80" w:rsidRDefault="00F21D80" w:rsidP="0095235A">
      <w:pPr>
        <w:rPr>
          <w:rFonts w:asciiTheme="majorHAnsi" w:hAnsiTheme="majorHAnsi"/>
          <w:sz w:val="24"/>
          <w:szCs w:val="24"/>
        </w:rPr>
      </w:pPr>
    </w:p>
    <w:p w14:paraId="703F9A9B" w14:textId="531B2FCF" w:rsidR="00F21D80" w:rsidRDefault="00F21D80" w:rsidP="0095235A">
      <w:pPr>
        <w:rPr>
          <w:rFonts w:asciiTheme="majorHAnsi" w:hAnsiTheme="majorHAnsi"/>
          <w:sz w:val="24"/>
          <w:szCs w:val="24"/>
        </w:rPr>
      </w:pPr>
    </w:p>
    <w:p w14:paraId="5505E9A5" w14:textId="5EE149CA" w:rsidR="00F21D80" w:rsidRDefault="00F21D80" w:rsidP="0095235A">
      <w:pPr>
        <w:rPr>
          <w:rFonts w:asciiTheme="majorHAnsi" w:hAnsiTheme="majorHAnsi"/>
          <w:sz w:val="24"/>
          <w:szCs w:val="24"/>
        </w:rPr>
      </w:pPr>
    </w:p>
    <w:p w14:paraId="03D8A4FA" w14:textId="293DAF16" w:rsidR="00F21D80" w:rsidRDefault="00F21D80" w:rsidP="0095235A">
      <w:pPr>
        <w:rPr>
          <w:rFonts w:asciiTheme="majorHAnsi" w:hAnsiTheme="majorHAnsi"/>
          <w:sz w:val="24"/>
          <w:szCs w:val="24"/>
        </w:rPr>
      </w:pPr>
    </w:p>
    <w:p w14:paraId="3E72B589" w14:textId="51AB1ABE" w:rsidR="00F21D80" w:rsidRDefault="00F21D80" w:rsidP="0095235A">
      <w:pPr>
        <w:rPr>
          <w:rFonts w:asciiTheme="majorHAnsi" w:hAnsiTheme="majorHAnsi"/>
          <w:sz w:val="24"/>
          <w:szCs w:val="24"/>
        </w:rPr>
      </w:pPr>
    </w:p>
    <w:p w14:paraId="2C2DB9ED" w14:textId="714276D6" w:rsidR="00F21D80" w:rsidRDefault="00F21D80" w:rsidP="0095235A">
      <w:pPr>
        <w:rPr>
          <w:rFonts w:asciiTheme="majorHAnsi" w:hAnsiTheme="majorHAnsi"/>
          <w:sz w:val="24"/>
          <w:szCs w:val="24"/>
        </w:rPr>
      </w:pPr>
    </w:p>
    <w:p w14:paraId="1DD5E35C" w14:textId="317FFE64" w:rsidR="00F21D80" w:rsidRDefault="00F21D80" w:rsidP="0095235A">
      <w:pPr>
        <w:rPr>
          <w:rFonts w:asciiTheme="majorHAnsi" w:hAnsiTheme="majorHAnsi"/>
          <w:sz w:val="24"/>
          <w:szCs w:val="24"/>
        </w:rPr>
      </w:pPr>
    </w:p>
    <w:p w14:paraId="164EFE20" w14:textId="6F77C326" w:rsidR="00F21D80" w:rsidRDefault="00F21D80" w:rsidP="0095235A">
      <w:pPr>
        <w:rPr>
          <w:rFonts w:asciiTheme="majorHAnsi" w:hAnsiTheme="majorHAnsi"/>
          <w:sz w:val="24"/>
          <w:szCs w:val="24"/>
        </w:rPr>
      </w:pPr>
    </w:p>
    <w:p w14:paraId="60868B7A" w14:textId="24A1BF22" w:rsidR="00F21D80" w:rsidRDefault="00F21D80" w:rsidP="0095235A">
      <w:pPr>
        <w:rPr>
          <w:rFonts w:asciiTheme="majorHAnsi" w:hAnsiTheme="majorHAnsi"/>
          <w:sz w:val="24"/>
          <w:szCs w:val="24"/>
        </w:rPr>
      </w:pPr>
    </w:p>
    <w:p w14:paraId="6C2E3FD5" w14:textId="4553CF55" w:rsidR="00F21D80" w:rsidRDefault="00F21D80" w:rsidP="0095235A">
      <w:pPr>
        <w:rPr>
          <w:rFonts w:asciiTheme="majorHAnsi" w:hAnsiTheme="majorHAnsi"/>
          <w:sz w:val="24"/>
          <w:szCs w:val="24"/>
        </w:rPr>
      </w:pPr>
    </w:p>
    <w:p w14:paraId="3B45BA95" w14:textId="7D13C3A3" w:rsidR="00F21D80" w:rsidRDefault="00F21D80" w:rsidP="0095235A">
      <w:pPr>
        <w:rPr>
          <w:rFonts w:asciiTheme="majorHAnsi" w:hAnsiTheme="majorHAnsi"/>
          <w:sz w:val="24"/>
          <w:szCs w:val="24"/>
        </w:rPr>
      </w:pPr>
    </w:p>
    <w:p w14:paraId="7A45386D" w14:textId="4C92A34F" w:rsidR="00F21D80" w:rsidRDefault="00F21D80" w:rsidP="0095235A">
      <w:pPr>
        <w:rPr>
          <w:rFonts w:asciiTheme="majorHAnsi" w:hAnsiTheme="majorHAnsi"/>
          <w:sz w:val="24"/>
          <w:szCs w:val="24"/>
        </w:rPr>
      </w:pPr>
    </w:p>
    <w:p w14:paraId="308FF554" w14:textId="1DC35303" w:rsidR="00F21D80" w:rsidRDefault="00F21D80" w:rsidP="0095235A">
      <w:pPr>
        <w:rPr>
          <w:rFonts w:asciiTheme="majorHAnsi" w:hAnsiTheme="majorHAnsi"/>
          <w:sz w:val="24"/>
          <w:szCs w:val="24"/>
        </w:rPr>
      </w:pPr>
    </w:p>
    <w:p w14:paraId="6954561B" w14:textId="6378369A" w:rsidR="00F21D80" w:rsidRDefault="00F21D80" w:rsidP="0095235A">
      <w:pPr>
        <w:rPr>
          <w:rFonts w:asciiTheme="majorHAnsi" w:hAnsiTheme="majorHAnsi"/>
          <w:sz w:val="24"/>
          <w:szCs w:val="24"/>
        </w:rPr>
      </w:pPr>
    </w:p>
    <w:p w14:paraId="15D3A843" w14:textId="73EABE8B" w:rsidR="00F21D80" w:rsidRDefault="00F21D80" w:rsidP="0095235A">
      <w:pPr>
        <w:rPr>
          <w:rFonts w:asciiTheme="majorHAnsi" w:hAnsiTheme="majorHAnsi"/>
          <w:sz w:val="24"/>
          <w:szCs w:val="24"/>
        </w:rPr>
      </w:pPr>
    </w:p>
    <w:p w14:paraId="0F9CE125" w14:textId="10760BA8" w:rsidR="00F21D80" w:rsidRDefault="00F21D80" w:rsidP="0095235A">
      <w:pPr>
        <w:rPr>
          <w:rFonts w:asciiTheme="majorHAnsi" w:hAnsiTheme="majorHAnsi"/>
          <w:sz w:val="24"/>
          <w:szCs w:val="24"/>
        </w:rPr>
      </w:pPr>
    </w:p>
    <w:p w14:paraId="1BA9DCE3" w14:textId="5E8BB46C" w:rsidR="00F21D80" w:rsidRDefault="00F21D80" w:rsidP="0095235A">
      <w:pPr>
        <w:rPr>
          <w:rFonts w:asciiTheme="majorHAnsi" w:hAnsiTheme="majorHAnsi"/>
          <w:sz w:val="24"/>
          <w:szCs w:val="24"/>
        </w:rPr>
      </w:pPr>
    </w:p>
    <w:p w14:paraId="309589C6" w14:textId="73D3320A" w:rsidR="00F21D80" w:rsidRDefault="00F21D80" w:rsidP="0095235A">
      <w:pPr>
        <w:rPr>
          <w:rFonts w:asciiTheme="majorHAnsi" w:hAnsiTheme="majorHAnsi"/>
          <w:sz w:val="24"/>
          <w:szCs w:val="24"/>
        </w:rPr>
      </w:pPr>
    </w:p>
    <w:p w14:paraId="0833A3EB" w14:textId="402432A2" w:rsidR="00F21D80" w:rsidRDefault="00F21D80" w:rsidP="0095235A">
      <w:pPr>
        <w:rPr>
          <w:rFonts w:asciiTheme="majorHAnsi" w:hAnsiTheme="majorHAnsi"/>
          <w:sz w:val="24"/>
          <w:szCs w:val="24"/>
        </w:rPr>
      </w:pPr>
    </w:p>
    <w:p w14:paraId="4EFAF265" w14:textId="71D6C96E" w:rsidR="00F21D80" w:rsidRDefault="00F21D80" w:rsidP="0095235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GitHub Screenshots</w:t>
      </w:r>
    </w:p>
    <w:p w14:paraId="4024855C" w14:textId="541CEB7E" w:rsidR="00F21D80" w:rsidRDefault="00F21D80" w:rsidP="0095235A">
      <w:pPr>
        <w:rPr>
          <w:rFonts w:asciiTheme="majorHAnsi" w:hAnsiTheme="majorHAnsi"/>
          <w:sz w:val="24"/>
          <w:szCs w:val="24"/>
        </w:rPr>
      </w:pPr>
    </w:p>
    <w:p w14:paraId="74832F24" w14:textId="57FA66B6" w:rsidR="00F21D80" w:rsidRDefault="00F21D80" w:rsidP="0095235A">
      <w:pPr>
        <w:rPr>
          <w:rFonts w:asciiTheme="majorHAnsi" w:hAnsiTheme="majorHAnsi"/>
          <w:sz w:val="24"/>
          <w:szCs w:val="24"/>
        </w:rPr>
      </w:pPr>
      <w:r w:rsidRPr="00F21D80">
        <w:rPr>
          <w:rFonts w:asciiTheme="majorHAnsi" w:hAnsiTheme="majorHAnsi"/>
          <w:sz w:val="24"/>
          <w:szCs w:val="24"/>
        </w:rPr>
        <w:drawing>
          <wp:inline distT="0" distB="0" distL="0" distR="0" wp14:anchorId="48F5CF7D" wp14:editId="3F690A24">
            <wp:extent cx="5943600" cy="2596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47BB" w14:textId="5D070FCA" w:rsidR="00F21D80" w:rsidRDefault="00F21D80" w:rsidP="0095235A">
      <w:pPr>
        <w:rPr>
          <w:rFonts w:asciiTheme="majorHAnsi" w:hAnsiTheme="majorHAnsi"/>
          <w:sz w:val="24"/>
          <w:szCs w:val="24"/>
        </w:rPr>
      </w:pPr>
      <w:r w:rsidRPr="00F21D80">
        <w:rPr>
          <w:rFonts w:asciiTheme="majorHAnsi" w:hAnsiTheme="majorHAnsi"/>
          <w:sz w:val="24"/>
          <w:szCs w:val="24"/>
        </w:rPr>
        <w:drawing>
          <wp:inline distT="0" distB="0" distL="0" distR="0" wp14:anchorId="69D6E0C7" wp14:editId="4489296D">
            <wp:extent cx="5943600" cy="3166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A660" w14:textId="6FDC1A58" w:rsidR="00F21D80" w:rsidRDefault="00F21D80" w:rsidP="0095235A">
      <w:pPr>
        <w:rPr>
          <w:rFonts w:asciiTheme="majorHAnsi" w:hAnsiTheme="majorHAnsi"/>
          <w:sz w:val="24"/>
          <w:szCs w:val="24"/>
        </w:rPr>
      </w:pPr>
      <w:r w:rsidRPr="00F21D80">
        <w:rPr>
          <w:rFonts w:asciiTheme="majorHAnsi" w:hAnsiTheme="majorHAnsi"/>
          <w:sz w:val="24"/>
          <w:szCs w:val="24"/>
        </w:rPr>
        <w:lastRenderedPageBreak/>
        <w:drawing>
          <wp:inline distT="0" distB="0" distL="0" distR="0" wp14:anchorId="656AEF03" wp14:editId="51456FBA">
            <wp:extent cx="5943600" cy="3128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91C2" w14:textId="77777777" w:rsidR="00F21D80" w:rsidRPr="00C52847" w:rsidRDefault="00F21D80" w:rsidP="0095235A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F21D80" w:rsidRPr="00C52847" w:rsidSect="001D4849">
      <w:pgSz w:w="12240" w:h="15840"/>
      <w:pgMar w:top="1440" w:right="1440" w:bottom="1440" w:left="1440" w:header="720" w:footer="720" w:gutter="0"/>
      <w:pgBorders w:display="notFirstPage" w:offsetFrom="page">
        <w:top w:val="single" w:sz="4" w:space="24" w:color="943634" w:themeColor="accent2" w:themeShade="BF"/>
        <w:left w:val="single" w:sz="4" w:space="24" w:color="943634" w:themeColor="accent2" w:themeShade="BF"/>
        <w:bottom w:val="single" w:sz="4" w:space="24" w:color="943634" w:themeColor="accent2" w:themeShade="BF"/>
        <w:right w:val="single" w:sz="4" w:space="24" w:color="943634" w:themeColor="accent2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06544"/>
    <w:multiLevelType w:val="multilevel"/>
    <w:tmpl w:val="5240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65814"/>
    <w:multiLevelType w:val="multilevel"/>
    <w:tmpl w:val="7D4C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84574"/>
    <w:multiLevelType w:val="multilevel"/>
    <w:tmpl w:val="4C4C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91ED8"/>
    <w:multiLevelType w:val="multilevel"/>
    <w:tmpl w:val="D3DAF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2C3CE3"/>
    <w:multiLevelType w:val="multilevel"/>
    <w:tmpl w:val="0106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F209B0"/>
    <w:multiLevelType w:val="multilevel"/>
    <w:tmpl w:val="CE84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35A"/>
    <w:rsid w:val="00024FDC"/>
    <w:rsid w:val="000502E3"/>
    <w:rsid w:val="001D4849"/>
    <w:rsid w:val="00313FB4"/>
    <w:rsid w:val="00677655"/>
    <w:rsid w:val="007E0F83"/>
    <w:rsid w:val="0095235A"/>
    <w:rsid w:val="00C52847"/>
    <w:rsid w:val="00F21D80"/>
    <w:rsid w:val="00F9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AA80"/>
  <w15:chartTrackingRefBased/>
  <w15:docId w15:val="{75AAB9D0-0A63-410E-8B7C-993D3A3C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35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35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35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3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35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35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35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3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3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35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35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35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35A"/>
    <w:rPr>
      <w:b/>
      <w:bCs/>
      <w:smallCaps/>
      <w:color w:val="365F9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9119A"/>
    <w:rPr>
      <w:b/>
      <w:bCs/>
    </w:rPr>
  </w:style>
  <w:style w:type="paragraph" w:customStyle="1" w:styleId="ds-markdown-paragraph">
    <w:name w:val="ds-markdown-paragraph"/>
    <w:basedOn w:val="Normal"/>
    <w:rsid w:val="00F91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9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samaa alaa</dc:creator>
  <cp:keywords/>
  <dc:description/>
  <cp:lastModifiedBy>Malak Mohamed</cp:lastModifiedBy>
  <cp:revision>5</cp:revision>
  <dcterms:created xsi:type="dcterms:W3CDTF">2025-05-13T07:38:00Z</dcterms:created>
  <dcterms:modified xsi:type="dcterms:W3CDTF">2025-05-13T17:23:00Z</dcterms:modified>
</cp:coreProperties>
</file>