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#!/bin/bash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 Simple Interest Calculator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echo "Enter principal amount:"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read principal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echo "Enter annual interest rate:"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read rate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echo "Enter time (in years):"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read time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interest=$((principal * rate * time / 100))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echo "The simple interest is: $interest"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git checkout -b bug-fix-typo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# Made README.md corrections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git add README.md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git commit -m "Fix typos in documentation"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git checkout main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git merge bug-fix-typo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