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AC6D7" w14:textId="31CF9C9D" w:rsidR="00852683" w:rsidRDefault="00852683" w:rsidP="00852683">
      <w:r>
        <w:rPr>
          <w:noProof/>
        </w:rPr>
        <w:drawing>
          <wp:inline distT="0" distB="0" distL="0" distR="0" wp14:anchorId="377AEF9C" wp14:editId="024714C8">
            <wp:extent cx="1055914" cy="1059564"/>
            <wp:effectExtent l="0" t="0" r="0" b="762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69" cy="11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EE4F" w14:textId="036DB307" w:rsidR="00852683" w:rsidRDefault="00852683" w:rsidP="00852683"/>
    <w:p w14:paraId="2279BE8E" w14:textId="450D33F1" w:rsidR="00852683" w:rsidRDefault="00852683" w:rsidP="00852683"/>
    <w:p w14:paraId="268E8FC6" w14:textId="462E75FF" w:rsidR="00852683" w:rsidRDefault="00852683" w:rsidP="00852683"/>
    <w:p w14:paraId="7F719405" w14:textId="1CBD09E1" w:rsidR="00852683" w:rsidRDefault="00852683" w:rsidP="00852683"/>
    <w:p w14:paraId="1B30C3D9" w14:textId="193AB9CD" w:rsidR="00852683" w:rsidRDefault="00852683" w:rsidP="00852683"/>
    <w:p w14:paraId="7CF6B746" w14:textId="778A2E0B" w:rsidR="00852683" w:rsidRDefault="00852683" w:rsidP="00852683"/>
    <w:p w14:paraId="7A95A96C" w14:textId="77777777" w:rsidR="00852683" w:rsidRDefault="00852683" w:rsidP="00852683"/>
    <w:p w14:paraId="34907712" w14:textId="41C20852" w:rsidR="00852683" w:rsidRPr="00F06ED2" w:rsidRDefault="00852683" w:rsidP="00F06ED2">
      <w:pPr>
        <w:pStyle w:val="a3"/>
        <w:rPr>
          <w:rFonts w:ascii="Cambria" w:hAnsi="Cambria"/>
          <w:b/>
          <w:bCs/>
          <w:i w:val="0"/>
          <w:iCs w:val="0"/>
          <w:sz w:val="36"/>
          <w:szCs w:val="36"/>
        </w:rPr>
      </w:pPr>
      <w:bookmarkStart w:id="0" w:name="_Toc225241603"/>
      <w:r w:rsidRPr="00DC30CA">
        <w:rPr>
          <w:rFonts w:ascii="Cambria" w:hAnsi="Cambria" w:cs="Cambria"/>
          <w:b/>
          <w:bCs/>
          <w:i w:val="0"/>
          <w:iCs w:val="0"/>
          <w:sz w:val="36"/>
          <w:szCs w:val="36"/>
        </w:rPr>
        <w:t>КУРСОВА</w:t>
      </w:r>
      <w:r w:rsidRPr="00DC30CA">
        <w:rPr>
          <w:rFonts w:ascii="Bodoni MT Black" w:hAnsi="Bodoni MT Black"/>
          <w:b/>
          <w:bCs/>
          <w:i w:val="0"/>
          <w:iCs w:val="0"/>
          <w:sz w:val="36"/>
          <w:szCs w:val="36"/>
        </w:rPr>
        <w:t xml:space="preserve"> </w:t>
      </w:r>
      <w:r w:rsidRPr="00DC30CA">
        <w:rPr>
          <w:rFonts w:ascii="Cambria" w:hAnsi="Cambria" w:cs="Cambria"/>
          <w:b/>
          <w:bCs/>
          <w:i w:val="0"/>
          <w:iCs w:val="0"/>
          <w:sz w:val="36"/>
          <w:szCs w:val="36"/>
        </w:rPr>
        <w:t>РАБОТА</w:t>
      </w:r>
      <w:r w:rsidRPr="00DC30CA">
        <w:rPr>
          <w:rFonts w:ascii="Bodoni MT Black" w:hAnsi="Bodoni MT Black"/>
          <w:b/>
          <w:bCs/>
          <w:i w:val="0"/>
          <w:iCs w:val="0"/>
          <w:sz w:val="36"/>
          <w:szCs w:val="36"/>
        </w:rPr>
        <w:br/>
      </w:r>
      <w:r w:rsidRPr="00DC30CA">
        <w:rPr>
          <w:rFonts w:ascii="Cambria" w:hAnsi="Cambria" w:cs="Cambria"/>
          <w:b/>
          <w:bCs/>
          <w:i w:val="0"/>
          <w:iCs w:val="0"/>
          <w:sz w:val="36"/>
          <w:szCs w:val="36"/>
        </w:rPr>
        <w:t>по</w:t>
      </w:r>
      <w:r w:rsidRPr="00DC30CA">
        <w:rPr>
          <w:rFonts w:ascii="Bodoni MT Black" w:hAnsi="Bodoni MT Black"/>
          <w:b/>
          <w:bCs/>
          <w:i w:val="0"/>
          <w:iCs w:val="0"/>
          <w:sz w:val="36"/>
          <w:szCs w:val="36"/>
        </w:rPr>
        <w:t xml:space="preserve"> </w:t>
      </w:r>
      <w:r w:rsidRPr="00DC30CA">
        <w:rPr>
          <w:rFonts w:ascii="Cambria" w:hAnsi="Cambria" w:cs="Cambria"/>
          <w:b/>
          <w:bCs/>
          <w:i w:val="0"/>
          <w:iCs w:val="0"/>
          <w:sz w:val="36"/>
          <w:szCs w:val="36"/>
        </w:rPr>
        <w:t>дисциплина</w:t>
      </w:r>
      <w:r w:rsidRPr="00DC30CA">
        <w:rPr>
          <w:rFonts w:ascii="Bodoni MT Black" w:hAnsi="Bodoni MT Black"/>
          <w:b/>
          <w:bCs/>
          <w:i w:val="0"/>
          <w:iCs w:val="0"/>
          <w:sz w:val="36"/>
          <w:szCs w:val="36"/>
        </w:rPr>
        <w:t xml:space="preserve"> </w:t>
      </w:r>
      <w:r w:rsidRPr="00DC30CA">
        <w:rPr>
          <w:rFonts w:ascii="Bodoni MT Black" w:hAnsi="Bodoni MT Black" w:cs="Bodoni MT Black"/>
          <w:b/>
          <w:bCs/>
          <w:i w:val="0"/>
          <w:iCs w:val="0"/>
          <w:sz w:val="36"/>
          <w:szCs w:val="36"/>
        </w:rPr>
        <w:t>„</w:t>
      </w:r>
      <w:r>
        <w:rPr>
          <w:rFonts w:ascii="Cambria" w:hAnsi="Cambria" w:cs="Cambria"/>
          <w:b/>
          <w:bCs/>
          <w:i w:val="0"/>
          <w:iCs w:val="0"/>
          <w:sz w:val="36"/>
          <w:szCs w:val="36"/>
        </w:rPr>
        <w:t>Програмни среди</w:t>
      </w:r>
      <w:r w:rsidRPr="00DC30CA">
        <w:rPr>
          <w:rFonts w:ascii="Bodoni MT Black" w:hAnsi="Bodoni MT Black" w:cs="Bodoni MT Black"/>
          <w:b/>
          <w:bCs/>
          <w:i w:val="0"/>
          <w:iCs w:val="0"/>
          <w:sz w:val="36"/>
          <w:szCs w:val="36"/>
        </w:rPr>
        <w:t>“</w:t>
      </w:r>
      <w:r w:rsidRPr="00DC30CA">
        <w:rPr>
          <w:rFonts w:ascii="Bodoni MT Black" w:hAnsi="Bodoni MT Black"/>
          <w:b/>
          <w:bCs/>
          <w:i w:val="0"/>
          <w:iCs w:val="0"/>
          <w:sz w:val="36"/>
          <w:szCs w:val="36"/>
        </w:rPr>
        <w:br/>
      </w:r>
      <w:bookmarkEnd w:id="0"/>
      <w:r w:rsidR="00F06ED2">
        <w:rPr>
          <w:rFonts w:ascii="Cambria" w:hAnsi="Cambria"/>
          <w:b/>
          <w:bCs/>
          <w:i w:val="0"/>
          <w:iCs w:val="0"/>
          <w:sz w:val="36"/>
          <w:szCs w:val="36"/>
        </w:rPr>
        <w:t xml:space="preserve">на тема:                                                           </w:t>
      </w:r>
      <w:r w:rsidR="00F06ED2" w:rsidRPr="00F06ED2">
        <w:rPr>
          <w:rFonts w:ascii="Cambria" w:hAnsi="Cambria"/>
          <w:b/>
          <w:bCs/>
          <w:i w:val="0"/>
          <w:iCs w:val="0"/>
          <w:sz w:val="36"/>
          <w:szCs w:val="36"/>
        </w:rPr>
        <w:t>Сравнителен анализ на механизми за известяване чрез събития (</w:t>
      </w:r>
      <w:proofErr w:type="spellStart"/>
      <w:r w:rsidR="00F06ED2" w:rsidRPr="00F06ED2">
        <w:rPr>
          <w:rFonts w:ascii="Cambria" w:hAnsi="Cambria"/>
          <w:b/>
          <w:bCs/>
          <w:i w:val="0"/>
          <w:iCs w:val="0"/>
          <w:sz w:val="36"/>
          <w:szCs w:val="36"/>
        </w:rPr>
        <w:t>Events</w:t>
      </w:r>
      <w:proofErr w:type="spellEnd"/>
      <w:r w:rsidR="00F06ED2" w:rsidRPr="00F06ED2">
        <w:rPr>
          <w:rFonts w:ascii="Cambria" w:hAnsi="Cambria"/>
          <w:b/>
          <w:bCs/>
          <w:i w:val="0"/>
          <w:iCs w:val="0"/>
          <w:sz w:val="36"/>
          <w:szCs w:val="36"/>
        </w:rPr>
        <w:t>) и делегати (</w:t>
      </w:r>
      <w:proofErr w:type="spellStart"/>
      <w:r w:rsidR="00F06ED2" w:rsidRPr="00F06ED2">
        <w:rPr>
          <w:rFonts w:ascii="Cambria" w:hAnsi="Cambria"/>
          <w:b/>
          <w:bCs/>
          <w:i w:val="0"/>
          <w:iCs w:val="0"/>
          <w:sz w:val="36"/>
          <w:szCs w:val="36"/>
        </w:rPr>
        <w:t>Delegates</w:t>
      </w:r>
      <w:proofErr w:type="spellEnd"/>
      <w:r w:rsidR="00F06ED2" w:rsidRPr="00F06ED2">
        <w:rPr>
          <w:rFonts w:ascii="Cambria" w:hAnsi="Cambria"/>
          <w:b/>
          <w:bCs/>
          <w:i w:val="0"/>
          <w:iCs w:val="0"/>
          <w:sz w:val="36"/>
          <w:szCs w:val="36"/>
        </w:rPr>
        <w:t>) при реализация на софтуерна система „</w:t>
      </w:r>
      <w:proofErr w:type="spellStart"/>
      <w:r w:rsidR="00F06ED2" w:rsidRPr="00F06ED2">
        <w:rPr>
          <w:rFonts w:ascii="Cambria" w:hAnsi="Cambria"/>
          <w:b/>
          <w:bCs/>
          <w:i w:val="0"/>
          <w:iCs w:val="0"/>
          <w:sz w:val="36"/>
          <w:szCs w:val="36"/>
        </w:rPr>
        <w:t>Study</w:t>
      </w:r>
      <w:proofErr w:type="spellEnd"/>
      <w:r w:rsidR="00F06ED2" w:rsidRPr="00F06ED2">
        <w:rPr>
          <w:rFonts w:ascii="Cambria" w:hAnsi="Cambria"/>
          <w:b/>
          <w:bCs/>
          <w:i w:val="0"/>
          <w:iCs w:val="0"/>
          <w:sz w:val="36"/>
          <w:szCs w:val="36"/>
        </w:rPr>
        <w:t xml:space="preserve"> </w:t>
      </w:r>
      <w:proofErr w:type="spellStart"/>
      <w:r w:rsidR="00F06ED2" w:rsidRPr="00F06ED2">
        <w:rPr>
          <w:rFonts w:ascii="Cambria" w:hAnsi="Cambria"/>
          <w:b/>
          <w:bCs/>
          <w:i w:val="0"/>
          <w:iCs w:val="0"/>
          <w:sz w:val="36"/>
          <w:szCs w:val="36"/>
        </w:rPr>
        <w:t>Planner</w:t>
      </w:r>
      <w:proofErr w:type="spellEnd"/>
      <w:r w:rsidR="00F06ED2" w:rsidRPr="00F06ED2">
        <w:rPr>
          <w:rFonts w:ascii="Cambria" w:hAnsi="Cambria"/>
          <w:b/>
          <w:bCs/>
          <w:i w:val="0"/>
          <w:iCs w:val="0"/>
          <w:sz w:val="36"/>
          <w:szCs w:val="36"/>
        </w:rPr>
        <w:t>“</w:t>
      </w:r>
    </w:p>
    <w:p w14:paraId="43384320" w14:textId="27ACAD8D" w:rsidR="00735BBC" w:rsidRDefault="00852683" w:rsidP="00852683">
      <w:r>
        <w:t xml:space="preserve"> </w:t>
      </w:r>
    </w:p>
    <w:p w14:paraId="268AC348" w14:textId="34725874" w:rsidR="00852683" w:rsidRDefault="00852683" w:rsidP="00852683"/>
    <w:p w14:paraId="21B835EE" w14:textId="32F9B27E" w:rsidR="00852683" w:rsidRDefault="00852683" w:rsidP="00852683"/>
    <w:p w14:paraId="30416D1B" w14:textId="59037CC6" w:rsidR="00852683" w:rsidRDefault="00852683" w:rsidP="00852683"/>
    <w:p w14:paraId="75D69B35" w14:textId="17C69054" w:rsidR="00852683" w:rsidRDefault="00852683" w:rsidP="00852683"/>
    <w:p w14:paraId="792E2CA7" w14:textId="77777777" w:rsidR="00852683" w:rsidRDefault="00852683" w:rsidP="00852683"/>
    <w:p w14:paraId="362A151C" w14:textId="77777777" w:rsidR="00852683" w:rsidRDefault="00852683" w:rsidP="00852683"/>
    <w:p w14:paraId="720DCEDA" w14:textId="16C587D8" w:rsidR="00852683" w:rsidRDefault="00852683" w:rsidP="00852683"/>
    <w:p w14:paraId="6BDEE26A" w14:textId="22188A70" w:rsidR="00A06E2B" w:rsidRDefault="00852683" w:rsidP="00457BBA">
      <w:pPr>
        <w:jc w:val="center"/>
        <w:rPr>
          <w:rStyle w:val="a5"/>
          <w:rFonts w:ascii="Cambria Math" w:hAnsi="Cambria Math" w:cs="Times New Roman"/>
          <w:color w:val="000000" w:themeColor="text1"/>
          <w:sz w:val="24"/>
          <w:szCs w:val="24"/>
        </w:rPr>
      </w:pPr>
      <w:r w:rsidRPr="00DC30CA">
        <w:rPr>
          <w:rStyle w:val="a5"/>
          <w:rFonts w:ascii="Cambria Math" w:hAnsi="Cambria Math" w:cs="Cambria"/>
          <w:color w:val="000000" w:themeColor="text1"/>
          <w:sz w:val="24"/>
          <w:szCs w:val="24"/>
        </w:rPr>
        <w:t>Изготвила</w:t>
      </w:r>
      <w:r w:rsidRPr="00DC30CA">
        <w:rPr>
          <w:rStyle w:val="a5"/>
          <w:rFonts w:ascii="Cambria Math" w:hAnsi="Cambria Math" w:cs="Times New Roman"/>
          <w:color w:val="000000" w:themeColor="text1"/>
          <w:sz w:val="24"/>
          <w:szCs w:val="24"/>
        </w:rPr>
        <w:t>:</w:t>
      </w:r>
      <w:r w:rsidRPr="00DC30CA">
        <w:rPr>
          <w:rStyle w:val="a5"/>
          <w:rFonts w:ascii="Cambria Math" w:hAnsi="Cambria Math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C30CA">
        <w:rPr>
          <w:rStyle w:val="a5"/>
          <w:rFonts w:ascii="Cambria Math" w:hAnsi="Cambria Math" w:cs="Cambria"/>
          <w:color w:val="000000" w:themeColor="text1"/>
          <w:sz w:val="24"/>
          <w:szCs w:val="24"/>
        </w:rPr>
        <w:t>есра</w:t>
      </w:r>
      <w:proofErr w:type="spellEnd"/>
      <w:r w:rsidRPr="00DC30CA">
        <w:rPr>
          <w:rStyle w:val="a5"/>
          <w:rFonts w:ascii="Cambria Math" w:hAnsi="Cambria Math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30CA">
        <w:rPr>
          <w:rStyle w:val="a5"/>
          <w:rFonts w:ascii="Cambria Math" w:hAnsi="Cambria Math" w:cs="Cambria"/>
          <w:color w:val="000000" w:themeColor="text1"/>
          <w:sz w:val="24"/>
          <w:szCs w:val="24"/>
        </w:rPr>
        <w:t>мюмюн</w:t>
      </w:r>
      <w:proofErr w:type="spellEnd"/>
      <w:r w:rsidRPr="00DC30CA">
        <w:rPr>
          <w:rStyle w:val="a5"/>
          <w:rFonts w:ascii="Cambria Math" w:hAnsi="Cambria Math" w:cs="Times New Roman"/>
          <w:color w:val="000000" w:themeColor="text1"/>
          <w:sz w:val="24"/>
          <w:szCs w:val="24"/>
        </w:rPr>
        <w:t xml:space="preserve">, </w:t>
      </w:r>
      <w:r w:rsidRPr="00DC30CA">
        <w:rPr>
          <w:rStyle w:val="a5"/>
          <w:rFonts w:ascii="Cambria Math" w:hAnsi="Cambria Math" w:cs="Cambria"/>
          <w:color w:val="000000" w:themeColor="text1"/>
          <w:sz w:val="24"/>
          <w:szCs w:val="24"/>
        </w:rPr>
        <w:t>група</w:t>
      </w:r>
      <w:r w:rsidRPr="00DC30CA">
        <w:rPr>
          <w:rStyle w:val="a5"/>
          <w:rFonts w:ascii="Cambria Math" w:hAnsi="Cambria Math" w:cs="Times New Roman"/>
          <w:color w:val="000000" w:themeColor="text1"/>
          <w:sz w:val="24"/>
          <w:szCs w:val="24"/>
        </w:rPr>
        <w:t>:39</w:t>
      </w:r>
      <w:r w:rsidRPr="00DC30CA">
        <w:rPr>
          <w:rStyle w:val="a5"/>
          <w:rFonts w:ascii="Cambria Math" w:hAnsi="Cambria Math" w:cs="Cambria"/>
          <w:color w:val="000000" w:themeColor="text1"/>
          <w:sz w:val="24"/>
          <w:szCs w:val="24"/>
        </w:rPr>
        <w:t>а</w:t>
      </w:r>
      <w:r w:rsidRPr="00DC30CA">
        <w:rPr>
          <w:rStyle w:val="a5"/>
          <w:rFonts w:ascii="Cambria Math" w:hAnsi="Cambria Math" w:cs="Times New Roman"/>
          <w:color w:val="000000" w:themeColor="text1"/>
          <w:sz w:val="24"/>
          <w:szCs w:val="24"/>
        </w:rPr>
        <w:t xml:space="preserve">, </w:t>
      </w:r>
      <w:r w:rsidRPr="00DC30CA">
        <w:rPr>
          <w:rStyle w:val="a5"/>
          <w:rFonts w:ascii="Cambria Math" w:hAnsi="Cambria Math" w:cs="Cambria"/>
          <w:color w:val="000000" w:themeColor="text1"/>
          <w:sz w:val="24"/>
          <w:szCs w:val="24"/>
        </w:rPr>
        <w:t>фак</w:t>
      </w:r>
      <w:r w:rsidRPr="00DC30CA">
        <w:rPr>
          <w:rStyle w:val="a5"/>
          <w:rFonts w:ascii="Cambria Math" w:hAnsi="Cambria Math" w:cs="Times New Roman"/>
          <w:color w:val="000000" w:themeColor="text1"/>
          <w:sz w:val="24"/>
          <w:szCs w:val="24"/>
        </w:rPr>
        <w:t>.</w:t>
      </w:r>
      <w:r w:rsidRPr="00DC30CA">
        <w:rPr>
          <w:rStyle w:val="a5"/>
          <w:rFonts w:ascii="Cambria Math" w:hAnsi="Cambria Math" w:cs="Cambria"/>
          <w:color w:val="000000" w:themeColor="text1"/>
          <w:sz w:val="24"/>
          <w:szCs w:val="24"/>
        </w:rPr>
        <w:t>номер</w:t>
      </w:r>
      <w:r w:rsidRPr="00DC30CA">
        <w:rPr>
          <w:rStyle w:val="a5"/>
          <w:rFonts w:ascii="Cambria Math" w:hAnsi="Cambria Math" w:cs="Times New Roman"/>
          <w:color w:val="000000" w:themeColor="text1"/>
          <w:sz w:val="24"/>
          <w:szCs w:val="24"/>
        </w:rPr>
        <w:t>:121223084</w:t>
      </w:r>
    </w:p>
    <w:p w14:paraId="2EEA1C56" w14:textId="48C49511" w:rsidR="00457BBA" w:rsidRPr="00457BBA" w:rsidRDefault="00457BBA" w:rsidP="00457BBA">
      <w:pPr>
        <w:pStyle w:val="a3"/>
        <w:rPr>
          <w:rFonts w:ascii="Cambria Math" w:eastAsia="Times New Roman" w:hAnsi="Cambria Math"/>
          <w:i w:val="0"/>
          <w:iCs w:val="0"/>
          <w:sz w:val="24"/>
          <w:szCs w:val="24"/>
        </w:rPr>
      </w:pPr>
      <w:r w:rsidRPr="00457BBA">
        <w:rPr>
          <w:rFonts w:ascii="Cambria Math" w:hAnsi="Cambria Math"/>
          <w:i w:val="0"/>
          <w:iCs w:val="0"/>
          <w:sz w:val="24"/>
          <w:szCs w:val="24"/>
        </w:rPr>
        <w:lastRenderedPageBreak/>
        <w:t>Цел на проекта</w:t>
      </w:r>
    </w:p>
    <w:p w14:paraId="5FB3E2A5" w14:textId="77777777" w:rsidR="000A3799" w:rsidRPr="000A3799" w:rsidRDefault="000A3799" w:rsidP="000A379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Основната цел на проекта е да се изследват и сравнят практическите разлики между събития (</w:t>
      </w:r>
      <w:proofErr w:type="spellStart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events</w:t>
      </w:r>
      <w:proofErr w:type="spellEnd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) и член-променливи от тип делегат чрез реализация на системата „</w:t>
      </w:r>
      <w:proofErr w:type="spellStart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Study</w:t>
      </w:r>
      <w:proofErr w:type="spellEnd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 </w:t>
      </w:r>
      <w:proofErr w:type="spellStart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Planner</w:t>
      </w:r>
      <w:proofErr w:type="spellEnd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“. Разработката се фокусира върху следните направления:</w:t>
      </w:r>
    </w:p>
    <w:p w14:paraId="130AABFC" w14:textId="77777777" w:rsidR="000A3799" w:rsidRPr="000A3799" w:rsidRDefault="000A3799" w:rsidP="000A3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Анализ на </w:t>
      </w:r>
      <w:proofErr w:type="spellStart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инкапсулацията</w:t>
      </w:r>
      <w:proofErr w:type="spellEnd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: Демонстриране на защитната функция на ключовата дума </w:t>
      </w:r>
      <w:proofErr w:type="spellStart"/>
      <w:r w:rsidRPr="000A3799">
        <w:rPr>
          <w:rFonts w:ascii="Cambria Math" w:eastAsia="Times New Roman" w:hAnsi="Cambria Math" w:cs="Courier New"/>
          <w:sz w:val="24"/>
          <w:szCs w:val="24"/>
          <w:lang w:eastAsia="bg-BG"/>
        </w:rPr>
        <w:t>event</w:t>
      </w:r>
      <w:proofErr w:type="spellEnd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, която ограничава външния достъп и предпазва системата от нежелани намеси (като зануляване на известията от други класове).</w:t>
      </w:r>
    </w:p>
    <w:p w14:paraId="1B74A66F" w14:textId="77777777" w:rsidR="000A3799" w:rsidRPr="000A3799" w:rsidRDefault="000A3799" w:rsidP="000A3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Гъвкавост чрез </w:t>
      </w:r>
      <w:proofErr w:type="spellStart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Callback</w:t>
      </w:r>
      <w:proofErr w:type="spellEnd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: Показване на предимствата на делегатите за двупосочна комуникация чрез метода </w:t>
      </w:r>
      <w:proofErr w:type="spellStart"/>
      <w:r w:rsidRPr="000A3799">
        <w:rPr>
          <w:rFonts w:ascii="Cambria Math" w:eastAsia="Times New Roman" w:hAnsi="Cambria Math" w:cs="Courier New"/>
          <w:sz w:val="24"/>
          <w:szCs w:val="24"/>
          <w:lang w:eastAsia="bg-BG"/>
        </w:rPr>
        <w:t>ExportTask</w:t>
      </w:r>
      <w:proofErr w:type="spellEnd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, където потребителският интерфейс динамично дефинира логиката за обработка на данни.</w:t>
      </w:r>
    </w:p>
    <w:p w14:paraId="6521B987" w14:textId="77777777" w:rsidR="000A3799" w:rsidRPr="000A3799" w:rsidRDefault="000A3799" w:rsidP="000A3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Валидация и MVVM структура: Осигуряване на стабилност чрез външна валидация на данните (заглавия, срокове) и разделение на отговорностите между бизнес логиката и интерфейса.</w:t>
      </w:r>
    </w:p>
    <w:p w14:paraId="59D75BA4" w14:textId="77777777" w:rsidR="000A3799" w:rsidRPr="000A3799" w:rsidRDefault="000A3799" w:rsidP="000A3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Трайно съхранение: Реализиране на JSON </w:t>
      </w:r>
      <w:proofErr w:type="spellStart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сериализация</w:t>
      </w:r>
      <w:proofErr w:type="spellEnd"/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 за запазване на учебните задачи върху диска, гарантирайки наличност на информацията при всяко стартиране.</w:t>
      </w:r>
    </w:p>
    <w:p w14:paraId="2283A1FD" w14:textId="4334279B" w:rsidR="00457BBA" w:rsidRPr="000A3799" w:rsidRDefault="000A3799" w:rsidP="000A3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0A3799">
        <w:rPr>
          <w:rFonts w:ascii="Cambria Math" w:eastAsia="Times New Roman" w:hAnsi="Cambria Math" w:cs="Times New Roman"/>
          <w:sz w:val="24"/>
          <w:szCs w:val="24"/>
          <w:lang w:eastAsia="bg-BG"/>
        </w:rPr>
        <w:t>Сравнителен анализ: Доказване на предимствата на събитията за стабилността на реални, мащабни системи чрез практически тестови сценарии.</w:t>
      </w:r>
    </w:p>
    <w:p w14:paraId="34A41A04" w14:textId="438481BC" w:rsidR="0080626C" w:rsidRDefault="0080626C" w:rsidP="0080626C">
      <w:pPr>
        <w:pStyle w:val="a3"/>
        <w:rPr>
          <w:rFonts w:ascii="Cambria Math" w:hAnsi="Cambria Math"/>
          <w:sz w:val="24"/>
          <w:szCs w:val="24"/>
        </w:rPr>
      </w:pPr>
      <w:r w:rsidRPr="00A06E2B">
        <w:rPr>
          <w:rFonts w:ascii="Cambria Math" w:hAnsi="Cambria Math"/>
          <w:sz w:val="24"/>
          <w:szCs w:val="24"/>
        </w:rPr>
        <w:t>Структура на проекта</w:t>
      </w:r>
    </w:p>
    <w:p w14:paraId="2F2B068F" w14:textId="69F5E468" w:rsidR="00457BBA" w:rsidRPr="00457BBA" w:rsidRDefault="00457BBA" w:rsidP="00457BBA">
      <w:r w:rsidRPr="00457BBA">
        <w:rPr>
          <w:noProof/>
        </w:rPr>
        <w:drawing>
          <wp:inline distT="0" distB="0" distL="0" distR="0" wp14:anchorId="3B490E54" wp14:editId="01BA884B">
            <wp:extent cx="6178273" cy="3374572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873" cy="339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6322" w14:textId="77777777" w:rsidR="00457BBA" w:rsidRPr="00457BBA" w:rsidRDefault="00457BBA" w:rsidP="00457BBA">
      <w:pPr>
        <w:pStyle w:val="a7"/>
        <w:rPr>
          <w:rFonts w:ascii="Cambria Math" w:hAnsi="Cambria Math" w:cs="Courier New"/>
        </w:rPr>
      </w:pPr>
      <w:r w:rsidRPr="00457BBA">
        <w:rPr>
          <w:rStyle w:val="citation-380"/>
          <w:rFonts w:ascii="Cambria Math" w:hAnsi="Cambria Math" w:cs="Courier New"/>
        </w:rPr>
        <w:lastRenderedPageBreak/>
        <w:t>Проектът е разделен на два паралелни режима, които работят върху един и същ модел данни (</w:t>
      </w:r>
      <w:proofErr w:type="spellStart"/>
      <w:r w:rsidRPr="00457BBA">
        <w:rPr>
          <w:rStyle w:val="citation-380"/>
          <w:rFonts w:ascii="Cambria Math" w:hAnsi="Cambria Math" w:cs="Courier New"/>
        </w:rPr>
        <w:t>StudyTask</w:t>
      </w:r>
      <w:proofErr w:type="spellEnd"/>
      <w:r w:rsidRPr="00457BBA">
        <w:rPr>
          <w:rStyle w:val="citation-380"/>
          <w:rFonts w:ascii="Cambria Math" w:hAnsi="Cambria Math" w:cs="Courier New"/>
        </w:rPr>
        <w:t>)</w:t>
      </w:r>
      <w:r w:rsidRPr="00457BBA">
        <w:rPr>
          <w:rFonts w:ascii="Cambria Math" w:hAnsi="Cambria Math" w:cs="Courier New"/>
        </w:rPr>
        <w:t>:</w:t>
      </w:r>
    </w:p>
    <w:p w14:paraId="050E9F72" w14:textId="449D7327" w:rsidR="00736D6C" w:rsidRPr="00736D6C" w:rsidRDefault="00457BBA" w:rsidP="00736D6C">
      <w:pPr>
        <w:pStyle w:val="a7"/>
        <w:numPr>
          <w:ilvl w:val="0"/>
          <w:numId w:val="4"/>
        </w:numPr>
        <w:rPr>
          <w:rFonts w:ascii="Cambria Math" w:hAnsi="Cambria Math" w:cs="Courier New"/>
        </w:rPr>
      </w:pPr>
      <w:proofErr w:type="spellStart"/>
      <w:r w:rsidRPr="00457BBA">
        <w:rPr>
          <w:rFonts w:ascii="Cambria Math" w:hAnsi="Cambria Math" w:cs="Courier New"/>
          <w:b/>
          <w:bCs/>
        </w:rPr>
        <w:t>Event</w:t>
      </w:r>
      <w:proofErr w:type="spellEnd"/>
      <w:r w:rsidRPr="00457BBA">
        <w:rPr>
          <w:rFonts w:ascii="Cambria Math" w:hAnsi="Cambria Math" w:cs="Courier New"/>
          <w:b/>
          <w:bCs/>
        </w:rPr>
        <w:t xml:space="preserve"> Mode:</w:t>
      </w:r>
      <w:r w:rsidRPr="00457BBA">
        <w:rPr>
          <w:rFonts w:ascii="Cambria Math" w:hAnsi="Cambria Math" w:cs="Courier New"/>
        </w:rPr>
        <w:t xml:space="preserve"> Използва ключовата дума </w:t>
      </w:r>
      <w:proofErr w:type="spellStart"/>
      <w:r w:rsidRPr="00457BBA">
        <w:rPr>
          <w:rStyle w:val="HTML1"/>
          <w:rFonts w:ascii="Cambria Math" w:hAnsi="Cambria Math"/>
          <w:sz w:val="24"/>
          <w:szCs w:val="24"/>
        </w:rPr>
        <w:t>event</w:t>
      </w:r>
      <w:proofErr w:type="spellEnd"/>
      <w:r w:rsidRPr="00457BBA">
        <w:rPr>
          <w:rFonts w:ascii="Cambria Math" w:hAnsi="Cambria Math" w:cs="Courier New"/>
        </w:rPr>
        <w:t xml:space="preserve"> за известяване при действия. </w:t>
      </w:r>
      <w:r w:rsidRPr="00457BBA">
        <w:rPr>
          <w:rStyle w:val="citation-379"/>
          <w:rFonts w:ascii="Cambria Math" w:hAnsi="Cambria Math" w:cs="Courier New"/>
        </w:rPr>
        <w:t>Това осигурява висока степен на защита, тъй като събитието не може да бъде манипулирано или занулено от външни класове</w:t>
      </w:r>
      <w:r w:rsidRPr="00457BBA">
        <w:rPr>
          <w:rFonts w:ascii="Cambria Math" w:hAnsi="Cambria Math" w:cs="Courier New"/>
        </w:rPr>
        <w:t>.</w:t>
      </w:r>
    </w:p>
    <w:p w14:paraId="5BE105E3" w14:textId="1D078ED1" w:rsidR="00736D6C" w:rsidRPr="00457BBA" w:rsidRDefault="00736D6C" w:rsidP="00736D6C">
      <w:pPr>
        <w:pStyle w:val="a7"/>
        <w:ind w:left="720"/>
        <w:rPr>
          <w:rFonts w:ascii="Cambria Math" w:hAnsi="Cambria Math" w:cs="Courier New"/>
        </w:rPr>
      </w:pPr>
      <w:proofErr w:type="spellStart"/>
      <w:r w:rsidRPr="00736D6C">
        <w:rPr>
          <w:rFonts w:ascii="Cambria Math" w:hAnsi="Cambria Math" w:cs="Courier New"/>
        </w:rPr>
        <w:t>public</w:t>
      </w:r>
      <w:proofErr w:type="spellEnd"/>
      <w:r w:rsidRPr="00736D6C">
        <w:rPr>
          <w:rFonts w:ascii="Cambria Math" w:hAnsi="Cambria Math" w:cs="Courier New"/>
        </w:rPr>
        <w:t xml:space="preserve"> </w:t>
      </w:r>
      <w:proofErr w:type="spellStart"/>
      <w:r w:rsidRPr="00736D6C">
        <w:rPr>
          <w:rFonts w:ascii="Cambria Math" w:hAnsi="Cambria Math" w:cs="Courier New"/>
        </w:rPr>
        <w:t>event</w:t>
      </w:r>
      <w:proofErr w:type="spellEnd"/>
      <w:r w:rsidRPr="00736D6C">
        <w:rPr>
          <w:rFonts w:ascii="Cambria Math" w:hAnsi="Cambria Math" w:cs="Courier New"/>
        </w:rPr>
        <w:t xml:space="preserve"> </w:t>
      </w:r>
      <w:proofErr w:type="spellStart"/>
      <w:r w:rsidRPr="00736D6C">
        <w:rPr>
          <w:rFonts w:ascii="Cambria Math" w:hAnsi="Cambria Math" w:cs="Courier New"/>
        </w:rPr>
        <w:t>TaskNotificationHandler</w:t>
      </w:r>
      <w:proofErr w:type="spellEnd"/>
      <w:r w:rsidRPr="00736D6C">
        <w:rPr>
          <w:rFonts w:ascii="Cambria Math" w:hAnsi="Cambria Math" w:cs="Courier New"/>
        </w:rPr>
        <w:t xml:space="preserve"> </w:t>
      </w:r>
      <w:proofErr w:type="spellStart"/>
      <w:r w:rsidRPr="00736D6C">
        <w:rPr>
          <w:rFonts w:ascii="Cambria Math" w:hAnsi="Cambria Math" w:cs="Courier New"/>
        </w:rPr>
        <w:t>OnNotification</w:t>
      </w:r>
      <w:proofErr w:type="spellEnd"/>
      <w:r w:rsidRPr="00736D6C">
        <w:rPr>
          <w:rFonts w:ascii="Cambria Math" w:hAnsi="Cambria Math" w:cs="Courier New"/>
        </w:rPr>
        <w:t>;</w:t>
      </w:r>
    </w:p>
    <w:p w14:paraId="2C7F2BB4" w14:textId="121C9A5E" w:rsidR="00457BBA" w:rsidRDefault="00457BBA" w:rsidP="00457BBA">
      <w:pPr>
        <w:pStyle w:val="a7"/>
        <w:numPr>
          <w:ilvl w:val="0"/>
          <w:numId w:val="4"/>
        </w:numPr>
        <w:rPr>
          <w:rFonts w:ascii="Cambria Math" w:hAnsi="Cambria Math" w:cs="Courier New"/>
        </w:rPr>
      </w:pPr>
      <w:proofErr w:type="spellStart"/>
      <w:r w:rsidRPr="00457BBA">
        <w:rPr>
          <w:rFonts w:ascii="Cambria Math" w:hAnsi="Cambria Math" w:cs="Courier New"/>
          <w:b/>
          <w:bCs/>
        </w:rPr>
        <w:t>Delegate</w:t>
      </w:r>
      <w:proofErr w:type="spellEnd"/>
      <w:r w:rsidRPr="00457BBA">
        <w:rPr>
          <w:rFonts w:ascii="Cambria Math" w:hAnsi="Cambria Math" w:cs="Courier New"/>
          <w:b/>
          <w:bCs/>
        </w:rPr>
        <w:t xml:space="preserve"> Mode:</w:t>
      </w:r>
      <w:r w:rsidRPr="00457BBA">
        <w:rPr>
          <w:rFonts w:ascii="Cambria Math" w:hAnsi="Cambria Math" w:cs="Courier New"/>
        </w:rPr>
        <w:t xml:space="preserve"> Използва директна инстанция на делегат. </w:t>
      </w:r>
      <w:r w:rsidRPr="00457BBA">
        <w:rPr>
          <w:rStyle w:val="citation-378"/>
          <w:rFonts w:ascii="Cambria Math" w:hAnsi="Cambria Math" w:cs="Courier New"/>
        </w:rPr>
        <w:t xml:space="preserve">Тук е демонстрирана гъвкавостта на делегатите чрез </w:t>
      </w:r>
      <w:proofErr w:type="spellStart"/>
      <w:r w:rsidRPr="00457BBA">
        <w:rPr>
          <w:rStyle w:val="citation-378"/>
          <w:rFonts w:ascii="Cambria Math" w:hAnsi="Cambria Math" w:cs="Courier New"/>
          <w:b/>
          <w:bCs/>
        </w:rPr>
        <w:t>Callback</w:t>
      </w:r>
      <w:proofErr w:type="spellEnd"/>
      <w:r w:rsidRPr="00457BBA">
        <w:rPr>
          <w:rStyle w:val="citation-378"/>
          <w:rFonts w:ascii="Cambria Math" w:hAnsi="Cambria Math" w:cs="Courier New"/>
        </w:rPr>
        <w:t xml:space="preserve"> функционалност (връщане на резултат при експорт), но и техният риск — възможността да бъдат занулени отвън, което прекъсва работата на системата</w:t>
      </w:r>
      <w:r w:rsidRPr="00457BBA">
        <w:rPr>
          <w:rFonts w:ascii="Cambria Math" w:hAnsi="Cambria Math" w:cs="Courier New"/>
        </w:rPr>
        <w:t>.</w:t>
      </w:r>
    </w:p>
    <w:p w14:paraId="7DE19C09" w14:textId="3444DA69" w:rsidR="00736D6C" w:rsidRPr="00736D6C" w:rsidRDefault="00736D6C" w:rsidP="00736D6C">
      <w:pPr>
        <w:pStyle w:val="a7"/>
        <w:rPr>
          <w:rFonts w:ascii="Cambria Math" w:hAnsi="Cambria Math" w:cs="Courier New"/>
        </w:rPr>
      </w:pPr>
      <w:r w:rsidRPr="00736D6C">
        <w:rPr>
          <w:rFonts w:ascii="Cambria Math" w:hAnsi="Cambria Math" w:cs="Courier New"/>
        </w:rPr>
        <w:t xml:space="preserve">Код в </w:t>
      </w:r>
      <w:proofErr w:type="spellStart"/>
      <w:r w:rsidRPr="00736D6C">
        <w:rPr>
          <w:rFonts w:ascii="Cambria Math" w:hAnsi="Cambria Math" w:cs="Courier New"/>
        </w:rPr>
        <w:t>TaskManagerWithDelegate</w:t>
      </w:r>
      <w:proofErr w:type="spellEnd"/>
      <w:r>
        <w:rPr>
          <w:rFonts w:ascii="Cambria Math" w:hAnsi="Cambria Math" w:cs="Courier New"/>
        </w:rPr>
        <w:t>:</w:t>
      </w:r>
    </w:p>
    <w:p w14:paraId="5B22A165" w14:textId="507BBE78" w:rsidR="00736D6C" w:rsidRPr="00736D6C" w:rsidRDefault="00736D6C" w:rsidP="00736D6C">
      <w:pPr>
        <w:pStyle w:val="a7"/>
        <w:rPr>
          <w:rFonts w:ascii="Cambria Math" w:hAnsi="Cambria Math" w:cs="Courier New"/>
        </w:rPr>
      </w:pPr>
      <w:proofErr w:type="spellStart"/>
      <w:r w:rsidRPr="00736D6C">
        <w:rPr>
          <w:rFonts w:ascii="Cambria Math" w:hAnsi="Cambria Math" w:cs="Courier New"/>
        </w:rPr>
        <w:t>public</w:t>
      </w:r>
      <w:proofErr w:type="spellEnd"/>
      <w:r w:rsidRPr="00736D6C">
        <w:rPr>
          <w:rFonts w:ascii="Cambria Math" w:hAnsi="Cambria Math" w:cs="Courier New"/>
        </w:rPr>
        <w:t xml:space="preserve"> </w:t>
      </w:r>
      <w:proofErr w:type="spellStart"/>
      <w:r w:rsidRPr="00736D6C">
        <w:rPr>
          <w:rFonts w:ascii="Cambria Math" w:hAnsi="Cambria Math" w:cs="Courier New"/>
        </w:rPr>
        <w:t>TaskNotificationHandler</w:t>
      </w:r>
      <w:proofErr w:type="spellEnd"/>
      <w:r w:rsidRPr="00736D6C">
        <w:rPr>
          <w:rFonts w:ascii="Cambria Math" w:hAnsi="Cambria Math" w:cs="Courier New"/>
        </w:rPr>
        <w:t xml:space="preserve"> </w:t>
      </w:r>
      <w:proofErr w:type="spellStart"/>
      <w:r w:rsidRPr="00736D6C">
        <w:rPr>
          <w:rFonts w:ascii="Cambria Math" w:hAnsi="Cambria Math" w:cs="Courier New"/>
        </w:rPr>
        <w:t>OnNotification</w:t>
      </w:r>
      <w:proofErr w:type="spellEnd"/>
      <w:r w:rsidRPr="00736D6C">
        <w:rPr>
          <w:rFonts w:ascii="Cambria Math" w:hAnsi="Cambria Math" w:cs="Courier New"/>
        </w:rPr>
        <w:t xml:space="preserve">; </w:t>
      </w:r>
    </w:p>
    <w:p w14:paraId="5A968525" w14:textId="768E1F91" w:rsidR="00736D6C" w:rsidRPr="00736D6C" w:rsidRDefault="00736D6C" w:rsidP="00736D6C">
      <w:pPr>
        <w:pStyle w:val="a7"/>
        <w:rPr>
          <w:rFonts w:ascii="Cambria Math" w:hAnsi="Cambria Math" w:cs="Courier New"/>
        </w:rPr>
      </w:pPr>
      <w:r w:rsidRPr="00736D6C">
        <w:rPr>
          <w:rFonts w:ascii="Cambria Math" w:hAnsi="Cambria Math" w:cs="Courier New"/>
        </w:rPr>
        <w:t xml:space="preserve">Код в </w:t>
      </w:r>
      <w:proofErr w:type="spellStart"/>
      <w:r w:rsidRPr="00736D6C">
        <w:rPr>
          <w:rFonts w:ascii="Cambria Math" w:hAnsi="Cambria Math" w:cs="Courier New"/>
        </w:rPr>
        <w:t>MainWindow.xaml.cs</w:t>
      </w:r>
      <w:proofErr w:type="spellEnd"/>
      <w:r w:rsidRPr="00736D6C">
        <w:rPr>
          <w:rFonts w:ascii="Cambria Math" w:hAnsi="Cambria Math" w:cs="Courier New"/>
        </w:rPr>
        <w:t>, който демонстрира риска</w:t>
      </w:r>
      <w:r>
        <w:rPr>
          <w:rFonts w:ascii="Cambria Math" w:hAnsi="Cambria Math" w:cs="Courier New"/>
        </w:rPr>
        <w:t>:</w:t>
      </w:r>
    </w:p>
    <w:p w14:paraId="6E5AC1D7" w14:textId="5F6C9379" w:rsidR="00457BBA" w:rsidRDefault="00736D6C" w:rsidP="00736D6C">
      <w:pPr>
        <w:pStyle w:val="a7"/>
        <w:rPr>
          <w:rFonts w:ascii="Cambria Math" w:hAnsi="Cambria Math" w:cs="Courier New"/>
        </w:rPr>
      </w:pPr>
      <w:proofErr w:type="spellStart"/>
      <w:r w:rsidRPr="00736D6C">
        <w:rPr>
          <w:rFonts w:ascii="Cambria Math" w:hAnsi="Cambria Math" w:cs="Courier New"/>
        </w:rPr>
        <w:t>delegateManager.OnNotification</w:t>
      </w:r>
      <w:proofErr w:type="spellEnd"/>
      <w:r w:rsidRPr="00736D6C">
        <w:rPr>
          <w:rFonts w:ascii="Cambria Math" w:hAnsi="Cambria Math" w:cs="Courier New"/>
        </w:rPr>
        <w:t xml:space="preserve"> = </w:t>
      </w:r>
      <w:proofErr w:type="spellStart"/>
      <w:r w:rsidRPr="00736D6C">
        <w:rPr>
          <w:rFonts w:ascii="Cambria Math" w:hAnsi="Cambria Math" w:cs="Courier New"/>
        </w:rPr>
        <w:t>null</w:t>
      </w:r>
      <w:proofErr w:type="spellEnd"/>
      <w:r w:rsidRPr="00736D6C">
        <w:rPr>
          <w:rFonts w:ascii="Cambria Math" w:hAnsi="Cambria Math" w:cs="Courier New"/>
        </w:rPr>
        <w:t xml:space="preserve">; </w:t>
      </w:r>
      <w:r>
        <w:rPr>
          <w:rFonts w:ascii="Cambria Math" w:hAnsi="Cambria Math" w:cs="Courier New"/>
        </w:rPr>
        <w:t>-&gt;</w:t>
      </w:r>
      <w:r w:rsidRPr="00736D6C">
        <w:rPr>
          <w:rFonts w:ascii="Cambria Math" w:hAnsi="Cambria Math" w:cs="Courier New"/>
        </w:rPr>
        <w:t xml:space="preserve"> Това е позволено тук</w:t>
      </w:r>
    </w:p>
    <w:p w14:paraId="54CB527F" w14:textId="77777777" w:rsidR="00457BBA" w:rsidRPr="00457BBA" w:rsidRDefault="00457BBA" w:rsidP="00457BBA">
      <w:pPr>
        <w:pStyle w:val="a7"/>
        <w:rPr>
          <w:rFonts w:ascii="Cambria Math" w:hAnsi="Cambria Math" w:cs="Courier New"/>
        </w:rPr>
      </w:pPr>
    </w:p>
    <w:p w14:paraId="25BC560F" w14:textId="239E374B" w:rsidR="00457BBA" w:rsidRPr="00457BBA" w:rsidRDefault="00457BBA" w:rsidP="00457BBA">
      <w:pPr>
        <w:pStyle w:val="a3"/>
        <w:rPr>
          <w:rFonts w:ascii="Cambria Math" w:hAnsi="Cambria Math"/>
          <w:i w:val="0"/>
          <w:iCs w:val="0"/>
          <w:sz w:val="24"/>
          <w:szCs w:val="24"/>
        </w:rPr>
      </w:pPr>
      <w:r w:rsidRPr="00457BBA">
        <w:rPr>
          <w:rFonts w:ascii="Cambria Math" w:hAnsi="Cambria Math"/>
          <w:i w:val="0"/>
          <w:iCs w:val="0"/>
          <w:sz w:val="24"/>
          <w:szCs w:val="24"/>
        </w:rPr>
        <w:t xml:space="preserve"> Технологични компоненти</w:t>
      </w:r>
    </w:p>
    <w:p w14:paraId="453E43BB" w14:textId="77777777" w:rsidR="00457BBA" w:rsidRPr="00457BBA" w:rsidRDefault="00457BBA" w:rsidP="00457BBA">
      <w:pPr>
        <w:pStyle w:val="a7"/>
        <w:rPr>
          <w:rFonts w:ascii="Cambria Math" w:hAnsi="Cambria Math" w:cs="Courier New"/>
        </w:rPr>
      </w:pPr>
      <w:r w:rsidRPr="00457BBA">
        <w:rPr>
          <w:rFonts w:ascii="Cambria Math" w:hAnsi="Cambria Math" w:cs="Courier New"/>
        </w:rPr>
        <w:t>Логиката на приложението покрива целия цикъл на обработка на данни:</w:t>
      </w:r>
    </w:p>
    <w:p w14:paraId="00B94550" w14:textId="77777777" w:rsidR="00457BBA" w:rsidRPr="00457BBA" w:rsidRDefault="00457BBA" w:rsidP="00457BBA">
      <w:pPr>
        <w:pStyle w:val="a7"/>
        <w:numPr>
          <w:ilvl w:val="0"/>
          <w:numId w:val="5"/>
        </w:numPr>
        <w:rPr>
          <w:rFonts w:ascii="Cambria Math" w:hAnsi="Cambria Math" w:cs="Courier New"/>
        </w:rPr>
      </w:pPr>
      <w:r w:rsidRPr="00457BBA">
        <w:rPr>
          <w:rStyle w:val="citation-377"/>
          <w:rFonts w:ascii="Cambria Math" w:hAnsi="Cambria Math" w:cs="Courier New"/>
          <w:b/>
          <w:bCs/>
        </w:rPr>
        <w:t>Валидация:</w:t>
      </w:r>
      <w:r w:rsidRPr="00457BBA">
        <w:rPr>
          <w:rStyle w:val="citation-377"/>
          <w:rFonts w:ascii="Cambria Math" w:hAnsi="Cambria Math" w:cs="Courier New"/>
        </w:rPr>
        <w:t xml:space="preserve"> Изнесена е във </w:t>
      </w:r>
      <w:proofErr w:type="spellStart"/>
      <w:r w:rsidRPr="00457BBA">
        <w:rPr>
          <w:rStyle w:val="citation-377"/>
          <w:rFonts w:ascii="Cambria Math" w:hAnsi="Cambria Math" w:cs="Courier New"/>
        </w:rPr>
        <w:t>ViewModel</w:t>
      </w:r>
      <w:proofErr w:type="spellEnd"/>
      <w:r w:rsidRPr="00457BBA">
        <w:rPr>
          <w:rStyle w:val="citation-377"/>
          <w:rFonts w:ascii="Cambria Math" w:hAnsi="Cambria Math" w:cs="Courier New"/>
        </w:rPr>
        <w:t xml:space="preserve"> чрез делегата </w:t>
      </w:r>
      <w:proofErr w:type="spellStart"/>
      <w:r w:rsidRPr="00457BBA">
        <w:rPr>
          <w:rStyle w:val="citation-377"/>
          <w:rFonts w:ascii="Cambria Math" w:hAnsi="Cambria Math" w:cs="Courier New"/>
        </w:rPr>
        <w:t>Validator</w:t>
      </w:r>
      <w:proofErr w:type="spellEnd"/>
      <w:r w:rsidRPr="00457BBA">
        <w:rPr>
          <w:rStyle w:val="citation-377"/>
          <w:rFonts w:ascii="Cambria Math" w:hAnsi="Cambria Math" w:cs="Courier New"/>
        </w:rPr>
        <w:t>, за да се гарантира, че задачи с невалидни дати или празни полета не влизат в системата</w:t>
      </w:r>
      <w:r w:rsidRPr="00457BBA">
        <w:rPr>
          <w:rFonts w:ascii="Cambria Math" w:hAnsi="Cambria Math" w:cs="Courier New"/>
        </w:rPr>
        <w:t>.</w:t>
      </w:r>
    </w:p>
    <w:p w14:paraId="5EA4C283" w14:textId="77777777" w:rsidR="00457BBA" w:rsidRPr="00457BBA" w:rsidRDefault="00457BBA" w:rsidP="00457BBA">
      <w:pPr>
        <w:pStyle w:val="a7"/>
        <w:numPr>
          <w:ilvl w:val="0"/>
          <w:numId w:val="5"/>
        </w:numPr>
        <w:rPr>
          <w:rFonts w:ascii="Cambria Math" w:hAnsi="Cambria Math" w:cs="Courier New"/>
        </w:rPr>
      </w:pPr>
      <w:r w:rsidRPr="00457BBA">
        <w:rPr>
          <w:rStyle w:val="citation-376"/>
          <w:rFonts w:ascii="Cambria Math" w:hAnsi="Cambria Math" w:cs="Courier New"/>
          <w:b/>
          <w:bCs/>
        </w:rPr>
        <w:t>Трайно съхранение (</w:t>
      </w:r>
      <w:proofErr w:type="spellStart"/>
      <w:r w:rsidRPr="00457BBA">
        <w:rPr>
          <w:rStyle w:val="citation-376"/>
          <w:rFonts w:ascii="Cambria Math" w:hAnsi="Cambria Math" w:cs="Courier New"/>
          <w:b/>
          <w:bCs/>
        </w:rPr>
        <w:t>Persistence</w:t>
      </w:r>
      <w:proofErr w:type="spellEnd"/>
      <w:r w:rsidRPr="00457BBA">
        <w:rPr>
          <w:rStyle w:val="citation-376"/>
          <w:rFonts w:ascii="Cambria Math" w:hAnsi="Cambria Math" w:cs="Courier New"/>
          <w:b/>
          <w:bCs/>
        </w:rPr>
        <w:t>):</w:t>
      </w:r>
      <w:r w:rsidRPr="00457BBA">
        <w:rPr>
          <w:rStyle w:val="citation-376"/>
          <w:rFonts w:ascii="Cambria Math" w:hAnsi="Cambria Math" w:cs="Courier New"/>
        </w:rPr>
        <w:t xml:space="preserve"> Данните се записват в JSON формат в два отделни файла, за да се запазят промените дори след затваряне на програмата</w:t>
      </w:r>
      <w:r w:rsidRPr="00457BBA">
        <w:rPr>
          <w:rFonts w:ascii="Cambria Math" w:hAnsi="Cambria Math" w:cs="Courier New"/>
        </w:rPr>
        <w:t>.</w:t>
      </w:r>
    </w:p>
    <w:p w14:paraId="71C6FB1F" w14:textId="77777777" w:rsidR="00457BBA" w:rsidRPr="00457BBA" w:rsidRDefault="00457BBA" w:rsidP="00457BBA">
      <w:pPr>
        <w:pStyle w:val="a7"/>
        <w:numPr>
          <w:ilvl w:val="0"/>
          <w:numId w:val="5"/>
        </w:numPr>
        <w:rPr>
          <w:rFonts w:ascii="Cambria Math" w:hAnsi="Cambria Math" w:cs="Courier New"/>
        </w:rPr>
      </w:pPr>
      <w:r w:rsidRPr="00457BBA">
        <w:rPr>
          <w:rStyle w:val="citation-375"/>
          <w:rFonts w:ascii="Cambria Math" w:hAnsi="Cambria Math" w:cs="Courier New"/>
          <w:b/>
          <w:bCs/>
        </w:rPr>
        <w:t>UI Синхронизация:</w:t>
      </w:r>
      <w:r w:rsidRPr="00457BBA">
        <w:rPr>
          <w:rStyle w:val="citation-375"/>
          <w:rFonts w:ascii="Cambria Math" w:hAnsi="Cambria Math" w:cs="Courier New"/>
        </w:rPr>
        <w:t xml:space="preserve"> Използването на </w:t>
      </w:r>
      <w:proofErr w:type="spellStart"/>
      <w:r w:rsidRPr="00457BBA">
        <w:rPr>
          <w:rStyle w:val="citation-375"/>
          <w:rFonts w:ascii="Cambria Math" w:hAnsi="Cambria Math" w:cs="Courier New"/>
        </w:rPr>
        <w:t>ObservableCollection</w:t>
      </w:r>
      <w:proofErr w:type="spellEnd"/>
      <w:r w:rsidRPr="00457BBA">
        <w:rPr>
          <w:rStyle w:val="citation-375"/>
          <w:rFonts w:ascii="Cambria Math" w:hAnsi="Cambria Math" w:cs="Courier New"/>
        </w:rPr>
        <w:t xml:space="preserve"> позволява на потребителския интерфейс автоматично да отразява промените в списъка със задачи</w:t>
      </w:r>
      <w:r w:rsidRPr="00457BBA">
        <w:rPr>
          <w:rFonts w:ascii="Cambria Math" w:hAnsi="Cambria Math" w:cs="Courier New"/>
        </w:rPr>
        <w:t>.</w:t>
      </w:r>
    </w:p>
    <w:p w14:paraId="3BA40837" w14:textId="21CB6B28" w:rsidR="00A06E2B" w:rsidRDefault="00A06E2B" w:rsidP="00A06E2B">
      <w:pPr>
        <w:pStyle w:val="a3"/>
        <w:ind w:left="0"/>
        <w:rPr>
          <w:rFonts w:ascii="Cambria Math" w:hAnsi="Cambria Math"/>
          <w:sz w:val="24"/>
          <w:szCs w:val="24"/>
        </w:rPr>
      </w:pPr>
      <w:r w:rsidRPr="00A06E2B">
        <w:rPr>
          <w:rFonts w:ascii="Cambria Math" w:hAnsi="Cambria Math"/>
          <w:sz w:val="24"/>
          <w:szCs w:val="24"/>
        </w:rPr>
        <w:t>Сценарии на изпълнение</w:t>
      </w:r>
    </w:p>
    <w:p w14:paraId="665D7E86" w14:textId="14555AE6" w:rsidR="00A06E2B" w:rsidRPr="00A06E2B" w:rsidRDefault="00A06E2B" w:rsidP="00A06E2B">
      <w:pPr>
        <w:rPr>
          <w:rFonts w:ascii="Cambria Math" w:hAnsi="Cambria Math"/>
          <w:sz w:val="24"/>
          <w:szCs w:val="24"/>
        </w:rPr>
      </w:pPr>
      <w:r w:rsidRPr="00A06E2B">
        <w:rPr>
          <w:rFonts w:ascii="Cambria Math" w:hAnsi="Cambria Math"/>
          <w:sz w:val="24"/>
          <w:szCs w:val="24"/>
        </w:rPr>
        <w:t xml:space="preserve">За да се демонстрира разликата в поведението на двете технологии, в приложението е добавен бутон „Счупи </w:t>
      </w:r>
      <w:proofErr w:type="spellStart"/>
      <w:r w:rsidRPr="00A06E2B">
        <w:rPr>
          <w:rFonts w:ascii="Cambria Math" w:hAnsi="Cambria Math"/>
          <w:sz w:val="24"/>
          <w:szCs w:val="24"/>
        </w:rPr>
        <w:t>Delegate</w:t>
      </w:r>
      <w:proofErr w:type="spellEnd"/>
      <w:r w:rsidRPr="00A06E2B">
        <w:rPr>
          <w:rFonts w:ascii="Cambria Math" w:hAnsi="Cambria Math"/>
          <w:sz w:val="24"/>
          <w:szCs w:val="24"/>
        </w:rPr>
        <w:t xml:space="preserve">“. </w:t>
      </w:r>
      <w:r w:rsidRPr="00A06E2B">
        <w:rPr>
          <w:rStyle w:val="citation-209"/>
          <w:rFonts w:ascii="Cambria Math" w:hAnsi="Cambria Math"/>
          <w:sz w:val="24"/>
          <w:szCs w:val="24"/>
        </w:rPr>
        <w:t xml:space="preserve">Неговата функция е да зададе стойност </w:t>
      </w:r>
      <w:proofErr w:type="spellStart"/>
      <w:r w:rsidRPr="00A06E2B">
        <w:rPr>
          <w:rStyle w:val="citation-209"/>
          <w:rFonts w:ascii="Cambria Math" w:hAnsi="Cambria Math" w:cs="Courier New"/>
          <w:sz w:val="24"/>
          <w:szCs w:val="24"/>
        </w:rPr>
        <w:t>null</w:t>
      </w:r>
      <w:proofErr w:type="spellEnd"/>
      <w:r w:rsidRPr="00A06E2B">
        <w:rPr>
          <w:rStyle w:val="citation-209"/>
          <w:rFonts w:ascii="Cambria Math" w:hAnsi="Cambria Math"/>
          <w:sz w:val="24"/>
          <w:szCs w:val="24"/>
        </w:rPr>
        <w:t xml:space="preserve"> на обекта </w:t>
      </w:r>
      <w:proofErr w:type="spellStart"/>
      <w:r w:rsidRPr="00A06E2B">
        <w:rPr>
          <w:rStyle w:val="citation-209"/>
          <w:rFonts w:ascii="Cambria Math" w:hAnsi="Cambria Math" w:cs="Courier New"/>
          <w:sz w:val="24"/>
          <w:szCs w:val="24"/>
        </w:rPr>
        <w:t>OnNotification</w:t>
      </w:r>
      <w:proofErr w:type="spellEnd"/>
      <w:r w:rsidRPr="00A06E2B">
        <w:rPr>
          <w:rStyle w:val="citation-209"/>
          <w:rFonts w:ascii="Cambria Math" w:hAnsi="Cambria Math"/>
          <w:sz w:val="24"/>
          <w:szCs w:val="24"/>
        </w:rPr>
        <w:t xml:space="preserve"> в класа </w:t>
      </w:r>
      <w:proofErr w:type="spellStart"/>
      <w:r w:rsidRPr="00A06E2B">
        <w:rPr>
          <w:rStyle w:val="citation-209"/>
          <w:rFonts w:ascii="Cambria Math" w:hAnsi="Cambria Math" w:cs="Courier New"/>
          <w:sz w:val="24"/>
          <w:szCs w:val="24"/>
        </w:rPr>
        <w:t>TaskManagerWithDelegate</w:t>
      </w:r>
      <w:proofErr w:type="spellEnd"/>
      <w:r w:rsidRPr="00A06E2B">
        <w:rPr>
          <w:rFonts w:ascii="Cambria Math" w:hAnsi="Cambria Math"/>
          <w:sz w:val="24"/>
          <w:szCs w:val="24"/>
        </w:rPr>
        <w:t>.</w:t>
      </w:r>
    </w:p>
    <w:p w14:paraId="54E9EB61" w14:textId="77777777" w:rsidR="00A06E2B" w:rsidRPr="00A06E2B" w:rsidRDefault="00A06E2B" w:rsidP="00A06E2B">
      <w:pPr>
        <w:spacing w:before="100" w:beforeAutospacing="1" w:after="100" w:afterAutospacing="1" w:line="240" w:lineRule="auto"/>
        <w:outlineLvl w:val="3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Сценарии на изпълнение (Трите опита)</w:t>
      </w:r>
    </w:p>
    <w:p w14:paraId="2CF7C932" w14:textId="77777777" w:rsidR="00A06E2B" w:rsidRPr="00A06E2B" w:rsidRDefault="00A06E2B" w:rsidP="00A06E2B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lastRenderedPageBreak/>
        <w:t>Съгласно изискванията за обем и последователност, проведох три тестови изпълнения с различни данни:</w:t>
      </w:r>
    </w:p>
    <w:p w14:paraId="38EE5EA7" w14:textId="77777777" w:rsidR="00A06E2B" w:rsidRPr="00A06E2B" w:rsidRDefault="00A06E2B" w:rsidP="00A06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Първо изпълнение (Нормална работа):</w:t>
      </w:r>
    </w:p>
    <w:p w14:paraId="2BB1FE31" w14:textId="77777777" w:rsidR="00A06E2B" w:rsidRPr="00A06E2B" w:rsidRDefault="00A06E2B" w:rsidP="00A06E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Данни: Добавяне на задача „Курсова работа ПС“ с краен срок 15.04.2026 г..</w:t>
      </w:r>
    </w:p>
    <w:p w14:paraId="035E7621" w14:textId="158001C1" w:rsidR="00C02964" w:rsidRPr="00C02964" w:rsidRDefault="00A06E2B" w:rsidP="004B14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Резултат: И двата режима (</w:t>
      </w:r>
      <w:proofErr w:type="spellStart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Delegate</w:t>
      </w:r>
      <w:proofErr w:type="spellEnd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 и </w:t>
      </w:r>
      <w:proofErr w:type="spellStart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Event</w:t>
      </w:r>
      <w:proofErr w:type="spellEnd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) работят идентично. Системата генерира известие в долната част на екрана: </w:t>
      </w:r>
      <w:r w:rsidRPr="00A06E2B">
        <w:rPr>
          <w:rFonts w:ascii="Cambria Math" w:eastAsia="Times New Roman" w:hAnsi="Cambria Math" w:cs="Times New Roman"/>
          <w:i/>
          <w:iCs/>
          <w:sz w:val="24"/>
          <w:szCs w:val="24"/>
          <w:lang w:eastAsia="bg-BG"/>
        </w:rPr>
        <w:t>„Добавена е задача успешно!“</w:t>
      </w: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.</w:t>
      </w:r>
    </w:p>
    <w:p w14:paraId="6748FD77" w14:textId="5BB226F1" w:rsidR="004B1423" w:rsidRDefault="001312E2" w:rsidP="004B1423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1312E2">
        <w:rPr>
          <w:rFonts w:ascii="Cambria Math" w:eastAsia="Times New Roman" w:hAnsi="Cambria Math" w:cs="Times New Roman"/>
          <w:noProof/>
          <w:sz w:val="24"/>
          <w:szCs w:val="24"/>
          <w:lang w:eastAsia="bg-BG"/>
        </w:rPr>
        <w:drawing>
          <wp:inline distT="0" distB="0" distL="0" distR="0" wp14:anchorId="5C8CCAA2" wp14:editId="6127952B">
            <wp:extent cx="5731510" cy="3752215"/>
            <wp:effectExtent l="0" t="0" r="2540" b="63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946F" w14:textId="42C6A096" w:rsidR="004B1423" w:rsidRPr="00A06E2B" w:rsidRDefault="001312E2" w:rsidP="00C02964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1312E2">
        <w:rPr>
          <w:rFonts w:ascii="Cambria Math" w:eastAsia="Times New Roman" w:hAnsi="Cambria Math" w:cs="Times New Roman"/>
          <w:noProof/>
          <w:sz w:val="24"/>
          <w:szCs w:val="24"/>
          <w:lang w:eastAsia="bg-BG"/>
        </w:rPr>
        <w:drawing>
          <wp:inline distT="0" distB="0" distL="0" distR="0" wp14:anchorId="590B7049" wp14:editId="2F99897D">
            <wp:extent cx="5731227" cy="2982686"/>
            <wp:effectExtent l="0" t="0" r="3175" b="825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7731" cy="300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B915" w14:textId="77777777" w:rsidR="00A06E2B" w:rsidRPr="00A06E2B" w:rsidRDefault="00A06E2B" w:rsidP="00A06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lastRenderedPageBreak/>
        <w:t xml:space="preserve">Второ изпълнение (Интервенция в </w:t>
      </w:r>
      <w:proofErr w:type="spellStart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Delegate</w:t>
      </w:r>
      <w:proofErr w:type="spellEnd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 режим):</w:t>
      </w:r>
    </w:p>
    <w:p w14:paraId="4CCC25A2" w14:textId="77777777" w:rsidR="00A06E2B" w:rsidRPr="00A06E2B" w:rsidRDefault="00A06E2B" w:rsidP="00A06E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Действие: Избира се режим „</w:t>
      </w:r>
      <w:proofErr w:type="spellStart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Delegate</w:t>
      </w:r>
      <w:proofErr w:type="spellEnd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 Mode“ и се натиска бутонът „Счупи </w:t>
      </w:r>
      <w:proofErr w:type="spellStart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Delegate</w:t>
      </w:r>
      <w:proofErr w:type="spellEnd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“.</w:t>
      </w:r>
    </w:p>
    <w:p w14:paraId="4ECC8ADF" w14:textId="77777777" w:rsidR="00A06E2B" w:rsidRPr="00A06E2B" w:rsidRDefault="00A06E2B" w:rsidP="00A06E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Данни: Маркиране на задачата като изпълнена.</w:t>
      </w:r>
    </w:p>
    <w:p w14:paraId="1BABACB8" w14:textId="2C8C8A69" w:rsidR="00C02964" w:rsidRPr="00C02964" w:rsidRDefault="00A06E2B" w:rsidP="00C029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Резултат: Задачата се отбелязва в списъка, но не се появява известие. Поради директния достъп до член-променливата, външният код е успял да „занули“ делегата и веригата от известия е прекъсната.</w:t>
      </w:r>
    </w:p>
    <w:p w14:paraId="772C5405" w14:textId="0759D10A" w:rsidR="00C02964" w:rsidRPr="00A06E2B" w:rsidRDefault="001312E2" w:rsidP="001312E2">
      <w:pPr>
        <w:spacing w:before="100" w:beforeAutospacing="1" w:after="100" w:afterAutospacing="1" w:line="240" w:lineRule="auto"/>
        <w:ind w:left="720"/>
        <w:jc w:val="center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1312E2">
        <w:rPr>
          <w:rFonts w:ascii="Cambria Math" w:eastAsia="Times New Roman" w:hAnsi="Cambria Math" w:cs="Times New Roman"/>
          <w:noProof/>
          <w:sz w:val="24"/>
          <w:szCs w:val="24"/>
          <w:lang w:eastAsia="bg-BG"/>
        </w:rPr>
        <w:drawing>
          <wp:inline distT="0" distB="0" distL="0" distR="0" wp14:anchorId="4EA555A1" wp14:editId="44DD7EE5">
            <wp:extent cx="5731510" cy="3151778"/>
            <wp:effectExtent l="0" t="0" r="254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057" cy="315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F9CC" w14:textId="77777777" w:rsidR="00A06E2B" w:rsidRPr="00A06E2B" w:rsidRDefault="00A06E2B" w:rsidP="00A06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Трето изпълнение (Защита в </w:t>
      </w:r>
      <w:proofErr w:type="spellStart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Event</w:t>
      </w:r>
      <w:proofErr w:type="spellEnd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 режим):</w:t>
      </w:r>
    </w:p>
    <w:p w14:paraId="66C0D99A" w14:textId="77777777" w:rsidR="00A06E2B" w:rsidRPr="00A06E2B" w:rsidRDefault="00A06E2B" w:rsidP="00A06E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Действие: Превключване към „</w:t>
      </w:r>
      <w:proofErr w:type="spellStart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Event</w:t>
      </w:r>
      <w:proofErr w:type="spellEnd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 Mode“.</w:t>
      </w:r>
    </w:p>
    <w:p w14:paraId="0F68E8A0" w14:textId="77777777" w:rsidR="00A06E2B" w:rsidRPr="00A06E2B" w:rsidRDefault="00A06E2B" w:rsidP="00A06E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Данни: Изтриване на задача.</w:t>
      </w:r>
    </w:p>
    <w:p w14:paraId="46B10962" w14:textId="1FBC5216" w:rsidR="00A06E2B" w:rsidRDefault="00A06E2B" w:rsidP="00A06E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Резултат: Системата работи безупречно и генерира известие. Важният извод тук е, че не е възможно да се реализира бутон „Счупи </w:t>
      </w:r>
      <w:proofErr w:type="spellStart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>Event</w:t>
      </w:r>
      <w:proofErr w:type="spellEnd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“, тъй като C# компилаторът забранява задаването на стойност </w:t>
      </w:r>
      <w:proofErr w:type="spellStart"/>
      <w:r w:rsidRPr="00A06E2B">
        <w:rPr>
          <w:rFonts w:ascii="Cambria Math" w:eastAsia="Times New Roman" w:hAnsi="Cambria Math" w:cs="Courier New"/>
          <w:sz w:val="24"/>
          <w:szCs w:val="24"/>
          <w:lang w:eastAsia="bg-BG"/>
        </w:rPr>
        <w:t>null</w:t>
      </w:r>
      <w:proofErr w:type="spellEnd"/>
      <w:r w:rsidRPr="00A06E2B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 на събитие от външен клас</w:t>
      </w:r>
      <w:r w:rsidRPr="00A06E2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16A5CF77" w14:textId="6394BB9F" w:rsidR="004B1423" w:rsidRDefault="001312E2" w:rsidP="00C029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312E2">
        <w:rPr>
          <w:rFonts w:ascii="Times New Roman" w:eastAsia="Times New Roman" w:hAnsi="Times New Roman" w:cs="Times New Roman"/>
          <w:noProof/>
          <w:sz w:val="24"/>
          <w:szCs w:val="24"/>
          <w:lang w:eastAsia="bg-BG"/>
        </w:rPr>
        <w:drawing>
          <wp:inline distT="0" distB="0" distL="0" distR="0" wp14:anchorId="5BEEA930" wp14:editId="0C87BA89">
            <wp:extent cx="5728335" cy="2438400"/>
            <wp:effectExtent l="0" t="0" r="5715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875" cy="24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A55E" w14:textId="32E40950" w:rsidR="0002060E" w:rsidRPr="0002060E" w:rsidRDefault="0002060E" w:rsidP="004B1423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02060E">
        <w:rPr>
          <w:rFonts w:ascii="Cambria Math" w:eastAsia="Times New Roman" w:hAnsi="Cambria Math" w:cs="Times New Roman"/>
          <w:sz w:val="24"/>
          <w:szCs w:val="24"/>
          <w:lang w:eastAsia="bg-BG"/>
        </w:rPr>
        <w:lastRenderedPageBreak/>
        <w:t>Извод:</w:t>
      </w:r>
    </w:p>
    <w:tbl>
      <w:tblPr>
        <w:tblW w:w="950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4"/>
        <w:gridCol w:w="3820"/>
        <w:gridCol w:w="3449"/>
      </w:tblGrid>
      <w:tr w:rsidR="00A06E2B" w:rsidRPr="00A06E2B" w14:paraId="3399F5E4" w14:textId="77777777" w:rsidTr="00C02964">
        <w:trPr>
          <w:trHeight w:val="10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8CC06E" w14:textId="77777777" w:rsidR="00A06E2B" w:rsidRPr="0002060E" w:rsidRDefault="00A06E2B" w:rsidP="00A06E2B">
            <w:pPr>
              <w:spacing w:after="0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BF0EE9" w14:textId="77777777" w:rsidR="00A06E2B" w:rsidRPr="0002060E" w:rsidRDefault="00A06E2B" w:rsidP="00A06E2B">
            <w:pPr>
              <w:spacing w:after="0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>Режим с Делегат (</w:t>
            </w:r>
            <w:proofErr w:type="spellStart"/>
            <w:r w:rsidRPr="0002060E">
              <w:rPr>
                <w:rFonts w:ascii="Cambria Math" w:eastAsia="Times New Roman" w:hAnsi="Cambria Math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>Delegate</w:t>
            </w:r>
            <w:proofErr w:type="spellEnd"/>
            <w:r w:rsidRPr="0002060E">
              <w:rPr>
                <w:rFonts w:ascii="Cambria Math" w:eastAsia="Times New Roman" w:hAnsi="Cambria Math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ABB70C" w14:textId="77777777" w:rsidR="00A06E2B" w:rsidRPr="0002060E" w:rsidRDefault="00A06E2B" w:rsidP="00A06E2B">
            <w:pPr>
              <w:spacing w:after="0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>Режим със Събитие (</w:t>
            </w:r>
            <w:proofErr w:type="spellStart"/>
            <w:r w:rsidRPr="0002060E">
              <w:rPr>
                <w:rFonts w:ascii="Cambria Math" w:eastAsia="Times New Roman" w:hAnsi="Cambria Math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>Event</w:t>
            </w:r>
            <w:proofErr w:type="spellEnd"/>
            <w:r w:rsidRPr="0002060E">
              <w:rPr>
                <w:rFonts w:ascii="Cambria Math" w:eastAsia="Times New Roman" w:hAnsi="Cambria Math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>)</w:t>
            </w:r>
          </w:p>
        </w:tc>
      </w:tr>
      <w:tr w:rsidR="00A06E2B" w:rsidRPr="00A06E2B" w14:paraId="13AFA791" w14:textId="77777777" w:rsidTr="00C02964">
        <w:trPr>
          <w:trHeight w:val="1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AFDF4" w14:textId="77777777" w:rsidR="00A06E2B" w:rsidRPr="0002060E" w:rsidRDefault="00A06E2B" w:rsidP="00A06E2B">
            <w:pPr>
              <w:spacing w:after="0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>Код за извикване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D471D" w14:textId="77777777" w:rsidR="00A06E2B" w:rsidRPr="0002060E" w:rsidRDefault="00A06E2B" w:rsidP="00A06E2B">
            <w:pPr>
              <w:spacing w:before="100" w:beforeAutospacing="1" w:after="0" w:afterAutospacing="1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proofErr w:type="spellStart"/>
            <w:r w:rsidRPr="0002060E">
              <w:rPr>
                <w:rFonts w:ascii="Cambria Math" w:eastAsia="Times New Roman" w:hAnsi="Cambria Math" w:cs="Courier New"/>
                <w:color w:val="444746"/>
                <w:sz w:val="24"/>
                <w:szCs w:val="24"/>
                <w:bdr w:val="none" w:sz="0" w:space="0" w:color="auto" w:frame="1"/>
                <w:lang w:eastAsia="bg-BG"/>
              </w:rPr>
              <w:t>OnNotification</w:t>
            </w:r>
            <w:proofErr w:type="spellEnd"/>
            <w:r w:rsidRPr="0002060E">
              <w:rPr>
                <w:rFonts w:ascii="Cambria Math" w:eastAsia="Times New Roman" w:hAnsi="Cambria Math" w:cs="Courier New"/>
                <w:color w:val="444746"/>
                <w:sz w:val="24"/>
                <w:szCs w:val="24"/>
                <w:bdr w:val="none" w:sz="0" w:space="0" w:color="auto" w:frame="1"/>
                <w:lang w:eastAsia="bg-BG"/>
              </w:rPr>
              <w:t>?.</w:t>
            </w:r>
            <w:proofErr w:type="spellStart"/>
            <w:r w:rsidRPr="0002060E">
              <w:rPr>
                <w:rFonts w:ascii="Cambria Math" w:eastAsia="Times New Roman" w:hAnsi="Cambria Math" w:cs="Courier New"/>
                <w:color w:val="444746"/>
                <w:sz w:val="24"/>
                <w:szCs w:val="24"/>
                <w:bdr w:val="none" w:sz="0" w:space="0" w:color="auto" w:frame="1"/>
                <w:lang w:eastAsia="bg-BG"/>
              </w:rPr>
              <w:t>Invoke</w:t>
            </w:r>
            <w:proofErr w:type="spellEnd"/>
            <w:r w:rsidRPr="0002060E">
              <w:rPr>
                <w:rFonts w:ascii="Cambria Math" w:eastAsia="Times New Roman" w:hAnsi="Cambria Math" w:cs="Courier New"/>
                <w:color w:val="444746"/>
                <w:sz w:val="24"/>
                <w:szCs w:val="24"/>
                <w:bdr w:val="none" w:sz="0" w:space="0" w:color="auto" w:frame="1"/>
                <w:lang w:eastAsia="bg-BG"/>
              </w:rPr>
              <w:t>()</w:t>
            </w:r>
            <w:r w:rsidRPr="0002060E"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4E1CB2" w14:textId="77777777" w:rsidR="00A06E2B" w:rsidRPr="0002060E" w:rsidRDefault="00A06E2B" w:rsidP="00A06E2B">
            <w:pPr>
              <w:spacing w:before="100" w:beforeAutospacing="1" w:after="0" w:afterAutospacing="1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proofErr w:type="spellStart"/>
            <w:r w:rsidRPr="0002060E">
              <w:rPr>
                <w:rFonts w:ascii="Cambria Math" w:eastAsia="Times New Roman" w:hAnsi="Cambria Math" w:cs="Courier New"/>
                <w:color w:val="444746"/>
                <w:sz w:val="24"/>
                <w:szCs w:val="24"/>
                <w:bdr w:val="none" w:sz="0" w:space="0" w:color="auto" w:frame="1"/>
                <w:lang w:eastAsia="bg-BG"/>
              </w:rPr>
              <w:t>OnNotification</w:t>
            </w:r>
            <w:proofErr w:type="spellEnd"/>
            <w:r w:rsidRPr="0002060E">
              <w:rPr>
                <w:rFonts w:ascii="Cambria Math" w:eastAsia="Times New Roman" w:hAnsi="Cambria Math" w:cs="Courier New"/>
                <w:color w:val="444746"/>
                <w:sz w:val="24"/>
                <w:szCs w:val="24"/>
                <w:bdr w:val="none" w:sz="0" w:space="0" w:color="auto" w:frame="1"/>
                <w:lang w:eastAsia="bg-BG"/>
              </w:rPr>
              <w:t>?.</w:t>
            </w:r>
            <w:proofErr w:type="spellStart"/>
            <w:r w:rsidRPr="0002060E">
              <w:rPr>
                <w:rFonts w:ascii="Cambria Math" w:eastAsia="Times New Roman" w:hAnsi="Cambria Math" w:cs="Courier New"/>
                <w:color w:val="444746"/>
                <w:sz w:val="24"/>
                <w:szCs w:val="24"/>
                <w:bdr w:val="none" w:sz="0" w:space="0" w:color="auto" w:frame="1"/>
                <w:lang w:eastAsia="bg-BG"/>
              </w:rPr>
              <w:t>Invoke</w:t>
            </w:r>
            <w:proofErr w:type="spellEnd"/>
            <w:r w:rsidRPr="0002060E">
              <w:rPr>
                <w:rFonts w:ascii="Cambria Math" w:eastAsia="Times New Roman" w:hAnsi="Cambria Math" w:cs="Courier New"/>
                <w:color w:val="444746"/>
                <w:sz w:val="24"/>
                <w:szCs w:val="24"/>
                <w:bdr w:val="none" w:sz="0" w:space="0" w:color="auto" w:frame="1"/>
                <w:lang w:eastAsia="bg-BG"/>
              </w:rPr>
              <w:t>()</w:t>
            </w:r>
            <w:r w:rsidRPr="0002060E"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</w:p>
        </w:tc>
      </w:tr>
      <w:tr w:rsidR="00A06E2B" w:rsidRPr="00A06E2B" w14:paraId="447C1D24" w14:textId="77777777" w:rsidTr="00C02964">
        <w:trPr>
          <w:trHeight w:val="19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C236A" w14:textId="77777777" w:rsidR="00A06E2B" w:rsidRPr="0002060E" w:rsidRDefault="00A06E2B" w:rsidP="00A06E2B">
            <w:pPr>
              <w:spacing w:after="0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>Достъп отвън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A78D1F" w14:textId="77777777" w:rsidR="00A06E2B" w:rsidRPr="0002060E" w:rsidRDefault="00A06E2B" w:rsidP="00A06E2B">
            <w:pPr>
              <w:spacing w:before="100" w:beforeAutospacing="1" w:after="0" w:afterAutospacing="1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 xml:space="preserve">Пълен (четене, запис, нулиране)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DDC284" w14:textId="77777777" w:rsidR="00A06E2B" w:rsidRPr="0002060E" w:rsidRDefault="00A06E2B" w:rsidP="00A06E2B">
            <w:pPr>
              <w:spacing w:before="100" w:beforeAutospacing="1" w:after="0" w:afterAutospacing="1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 xml:space="preserve">Ограничен (само </w:t>
            </w:r>
            <w:r w:rsidRPr="0002060E">
              <w:rPr>
                <w:rFonts w:ascii="Cambria Math" w:eastAsia="Times New Roman" w:hAnsi="Cambria Math" w:cs="Courier New"/>
                <w:color w:val="444746"/>
                <w:sz w:val="24"/>
                <w:szCs w:val="24"/>
                <w:bdr w:val="none" w:sz="0" w:space="0" w:color="auto" w:frame="1"/>
                <w:lang w:eastAsia="bg-BG"/>
              </w:rPr>
              <w:t>+=</w:t>
            </w:r>
            <w:r w:rsidRPr="0002060E"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 xml:space="preserve"> и </w:t>
            </w:r>
            <w:r w:rsidRPr="0002060E">
              <w:rPr>
                <w:rFonts w:ascii="Cambria Math" w:eastAsia="Times New Roman" w:hAnsi="Cambria Math" w:cs="Courier New"/>
                <w:color w:val="444746"/>
                <w:sz w:val="24"/>
                <w:szCs w:val="24"/>
                <w:bdr w:val="none" w:sz="0" w:space="0" w:color="auto" w:frame="1"/>
                <w:lang w:eastAsia="bg-BG"/>
              </w:rPr>
              <w:t>-=</w:t>
            </w:r>
            <w:r w:rsidRPr="0002060E"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 xml:space="preserve">) </w:t>
            </w:r>
          </w:p>
        </w:tc>
      </w:tr>
      <w:tr w:rsidR="00A06E2B" w:rsidRPr="00A06E2B" w14:paraId="5704D112" w14:textId="77777777" w:rsidTr="00C02964">
        <w:trPr>
          <w:trHeight w:val="19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6CA17" w14:textId="77777777" w:rsidR="00A06E2B" w:rsidRPr="0002060E" w:rsidRDefault="00A06E2B" w:rsidP="00A06E2B">
            <w:pPr>
              <w:spacing w:after="0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>Стабилност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33B04B" w14:textId="77777777" w:rsidR="00A06E2B" w:rsidRPr="0002060E" w:rsidRDefault="00A06E2B" w:rsidP="00A06E2B">
            <w:pPr>
              <w:spacing w:before="100" w:beforeAutospacing="1" w:after="0" w:afterAutospacing="1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 xml:space="preserve">Ниска – лесно може да бъде повреден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FF0237" w14:textId="77777777" w:rsidR="00A06E2B" w:rsidRPr="0002060E" w:rsidRDefault="00A06E2B" w:rsidP="00A06E2B">
            <w:pPr>
              <w:spacing w:before="100" w:beforeAutospacing="1" w:after="0" w:afterAutospacing="1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 xml:space="preserve">Висока – защитен от </w:t>
            </w:r>
            <w:proofErr w:type="spellStart"/>
            <w:r w:rsidRPr="0002060E"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>капсулацията</w:t>
            </w:r>
            <w:proofErr w:type="spellEnd"/>
            <w:r w:rsidRPr="0002060E"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 xml:space="preserve"> </w:t>
            </w:r>
          </w:p>
        </w:tc>
      </w:tr>
      <w:tr w:rsidR="00A06E2B" w:rsidRPr="00A06E2B" w14:paraId="2CA98F53" w14:textId="77777777" w:rsidTr="00C02964">
        <w:trPr>
          <w:trHeight w:val="3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D57840" w14:textId="77777777" w:rsidR="00A06E2B" w:rsidRPr="0002060E" w:rsidRDefault="00A06E2B" w:rsidP="00A06E2B">
            <w:pPr>
              <w:spacing w:after="0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>Резултат след намеса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7331DA" w14:textId="77777777" w:rsidR="00A06E2B" w:rsidRPr="0002060E" w:rsidRDefault="00A06E2B" w:rsidP="00A06E2B">
            <w:pPr>
              <w:spacing w:before="100" w:beforeAutospacing="1" w:after="0" w:afterAutospacing="1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 xml:space="preserve">Известията спират да функционират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4C42BF" w14:textId="77777777" w:rsidR="00A06E2B" w:rsidRPr="0002060E" w:rsidRDefault="00A06E2B" w:rsidP="00A06E2B">
            <w:pPr>
              <w:spacing w:before="100" w:beforeAutospacing="1" w:after="0" w:afterAutospacing="1" w:line="240" w:lineRule="auto"/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lang w:eastAsia="bg-BG"/>
              </w:rPr>
            </w:pPr>
            <w:r w:rsidRPr="0002060E">
              <w:rPr>
                <w:rFonts w:ascii="Cambria Math" w:eastAsia="Times New Roman" w:hAnsi="Cambria Math" w:cs="Times New Roman"/>
                <w:color w:val="1F1F1F"/>
                <w:sz w:val="24"/>
                <w:szCs w:val="24"/>
                <w:bdr w:val="none" w:sz="0" w:space="0" w:color="auto" w:frame="1"/>
                <w:lang w:eastAsia="bg-BG"/>
              </w:rPr>
              <w:t xml:space="preserve">Системата остава стабилна </w:t>
            </w:r>
          </w:p>
        </w:tc>
      </w:tr>
    </w:tbl>
    <w:p w14:paraId="008EBACF" w14:textId="442BC74A" w:rsidR="00A06E2B" w:rsidRDefault="00A06E2B" w:rsidP="00A06E2B"/>
    <w:p w14:paraId="5E893E58" w14:textId="733B4908" w:rsidR="00A50739" w:rsidRPr="00A50739" w:rsidRDefault="00A50739" w:rsidP="00A50739">
      <w:pPr>
        <w:pStyle w:val="a3"/>
        <w:rPr>
          <w:rFonts w:ascii="Cambria Math" w:hAnsi="Cambria Math"/>
          <w:i w:val="0"/>
          <w:iCs w:val="0"/>
          <w:sz w:val="24"/>
          <w:szCs w:val="24"/>
        </w:rPr>
      </w:pPr>
      <w:r w:rsidRPr="00A50739">
        <w:rPr>
          <w:rFonts w:ascii="Cambria Math" w:hAnsi="Cambria Math"/>
          <w:i w:val="0"/>
          <w:iCs w:val="0"/>
          <w:sz w:val="24"/>
          <w:szCs w:val="24"/>
        </w:rPr>
        <w:t xml:space="preserve">Допълнителна демонстрация: Гъвкавост чрез </w:t>
      </w:r>
      <w:proofErr w:type="spellStart"/>
      <w:r w:rsidRPr="00A50739">
        <w:rPr>
          <w:rFonts w:ascii="Cambria Math" w:hAnsi="Cambria Math"/>
          <w:i w:val="0"/>
          <w:iCs w:val="0"/>
          <w:sz w:val="24"/>
          <w:szCs w:val="24"/>
        </w:rPr>
        <w:t>Callback</w:t>
      </w:r>
      <w:proofErr w:type="spellEnd"/>
      <w:r w:rsidRPr="00A50739">
        <w:rPr>
          <w:rFonts w:ascii="Cambria Math" w:hAnsi="Cambria Math"/>
          <w:i w:val="0"/>
          <w:iCs w:val="0"/>
          <w:sz w:val="24"/>
          <w:szCs w:val="24"/>
        </w:rPr>
        <w:t xml:space="preserve"> функционалност</w:t>
      </w:r>
    </w:p>
    <w:p w14:paraId="222E9E8E" w14:textId="77777777" w:rsidR="00C95939" w:rsidRPr="00C95939" w:rsidRDefault="00C95939" w:rsidP="00C9593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Освен разликата в сигурността, проектът демонстрира и едно от основните предимства на делегатите пред събитията в определени ситуации — възможността за връщане на резултат и дефиниране на логика в реално време чрез </w:t>
      </w:r>
      <w:proofErr w:type="spellStart"/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>Callback</w:t>
      </w:r>
      <w:proofErr w:type="spellEnd"/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 (обратно извикване).</w:t>
      </w:r>
    </w:p>
    <w:p w14:paraId="718574D7" w14:textId="77777777" w:rsidR="00C95939" w:rsidRPr="00C95939" w:rsidRDefault="00C95939" w:rsidP="00C95939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Описание на функционалността </w:t>
      </w:r>
      <w:proofErr w:type="spellStart"/>
      <w:r w:rsidRPr="00C95939">
        <w:rPr>
          <w:rFonts w:ascii="Cambria Math" w:eastAsia="Times New Roman" w:hAnsi="Cambria Math" w:cs="Courier New"/>
          <w:sz w:val="24"/>
          <w:szCs w:val="24"/>
          <w:lang w:eastAsia="bg-BG"/>
        </w:rPr>
        <w:t>ExportTask</w:t>
      </w:r>
      <w:proofErr w:type="spellEnd"/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>: В режим „</w:t>
      </w:r>
      <w:proofErr w:type="spellStart"/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>Delegate</w:t>
      </w:r>
      <w:proofErr w:type="spellEnd"/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 Mode“ е реализиран метод за експорт на задача. Тук „правото на избор“ е прехвърлено на потребителския интерфейс:</w:t>
      </w:r>
    </w:p>
    <w:p w14:paraId="27E05258" w14:textId="77777777" w:rsidR="00C95939" w:rsidRPr="00C95939" w:rsidRDefault="00C95939" w:rsidP="00C95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Логика: Методът </w:t>
      </w:r>
      <w:proofErr w:type="spellStart"/>
      <w:r w:rsidRPr="00C95939">
        <w:rPr>
          <w:rFonts w:ascii="Cambria Math" w:eastAsia="Times New Roman" w:hAnsi="Cambria Math" w:cs="Courier New"/>
          <w:sz w:val="24"/>
          <w:szCs w:val="24"/>
          <w:lang w:eastAsia="bg-BG"/>
        </w:rPr>
        <w:t>ExportTask</w:t>
      </w:r>
      <w:proofErr w:type="spellEnd"/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 приема като параметър делегат </w:t>
      </w:r>
      <w:proofErr w:type="spellStart"/>
      <w:r w:rsidRPr="00C95939">
        <w:rPr>
          <w:rFonts w:ascii="Cambria Math" w:eastAsia="Times New Roman" w:hAnsi="Cambria Math" w:cs="Courier New"/>
          <w:sz w:val="24"/>
          <w:szCs w:val="24"/>
          <w:lang w:eastAsia="bg-BG"/>
        </w:rPr>
        <w:t>Func</w:t>
      </w:r>
      <w:proofErr w:type="spellEnd"/>
      <w:r w:rsidRPr="00C95939">
        <w:rPr>
          <w:rFonts w:ascii="Cambria Math" w:eastAsia="Times New Roman" w:hAnsi="Cambria Math" w:cs="Courier New"/>
          <w:sz w:val="24"/>
          <w:szCs w:val="24"/>
          <w:lang w:eastAsia="bg-BG"/>
        </w:rPr>
        <w:t>&lt;</w:t>
      </w:r>
      <w:proofErr w:type="spellStart"/>
      <w:r w:rsidRPr="00C95939">
        <w:rPr>
          <w:rFonts w:ascii="Cambria Math" w:eastAsia="Times New Roman" w:hAnsi="Cambria Math" w:cs="Courier New"/>
          <w:sz w:val="24"/>
          <w:szCs w:val="24"/>
          <w:lang w:eastAsia="bg-BG"/>
        </w:rPr>
        <w:t>StudyTask</w:t>
      </w:r>
      <w:proofErr w:type="spellEnd"/>
      <w:r w:rsidRPr="00C95939">
        <w:rPr>
          <w:rFonts w:ascii="Cambria Math" w:eastAsia="Times New Roman" w:hAnsi="Cambria Math" w:cs="Courier New"/>
          <w:sz w:val="24"/>
          <w:szCs w:val="24"/>
          <w:lang w:eastAsia="bg-BG"/>
        </w:rPr>
        <w:t xml:space="preserve">, </w:t>
      </w:r>
      <w:proofErr w:type="spellStart"/>
      <w:r w:rsidRPr="00C95939">
        <w:rPr>
          <w:rFonts w:ascii="Cambria Math" w:eastAsia="Times New Roman" w:hAnsi="Cambria Math" w:cs="Courier New"/>
          <w:sz w:val="24"/>
          <w:szCs w:val="24"/>
          <w:lang w:eastAsia="bg-BG"/>
        </w:rPr>
        <w:t>string</w:t>
      </w:r>
      <w:proofErr w:type="spellEnd"/>
      <w:r w:rsidRPr="00C95939">
        <w:rPr>
          <w:rFonts w:ascii="Cambria Math" w:eastAsia="Times New Roman" w:hAnsi="Cambria Math" w:cs="Courier New"/>
          <w:sz w:val="24"/>
          <w:szCs w:val="24"/>
          <w:lang w:eastAsia="bg-BG"/>
        </w:rPr>
        <w:t xml:space="preserve">&gt; </w:t>
      </w:r>
      <w:proofErr w:type="spellStart"/>
      <w:r w:rsidRPr="00C95939">
        <w:rPr>
          <w:rFonts w:ascii="Cambria Math" w:eastAsia="Times New Roman" w:hAnsi="Cambria Math" w:cs="Courier New"/>
          <w:sz w:val="24"/>
          <w:szCs w:val="24"/>
          <w:lang w:eastAsia="bg-BG"/>
        </w:rPr>
        <w:t>callback</w:t>
      </w:r>
      <w:proofErr w:type="spellEnd"/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. </w:t>
      </w:r>
    </w:p>
    <w:p w14:paraId="63C3C5B8" w14:textId="77777777" w:rsidR="00C95939" w:rsidRPr="00C95939" w:rsidRDefault="00C95939" w:rsidP="00C95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>Действие: Самият мениджър (</w:t>
      </w:r>
      <w:r w:rsidRPr="00C95939">
        <w:rPr>
          <w:rFonts w:ascii="Cambria Math" w:eastAsia="Times New Roman" w:hAnsi="Cambria Math" w:cs="Courier New"/>
          <w:sz w:val="24"/>
          <w:szCs w:val="24"/>
          <w:lang w:eastAsia="bg-BG"/>
        </w:rPr>
        <w:t>Services</w:t>
      </w:r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>) не знае как точно трябва да изглежда отчетът. Той просто подава данните на обратната функция (</w:t>
      </w:r>
      <w:proofErr w:type="spellStart"/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>callback</w:t>
      </w:r>
      <w:proofErr w:type="spellEnd"/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 xml:space="preserve">), дефинирана в </w:t>
      </w:r>
      <w:proofErr w:type="spellStart"/>
      <w:r w:rsidRPr="00C95939">
        <w:rPr>
          <w:rFonts w:ascii="Cambria Math" w:eastAsia="Times New Roman" w:hAnsi="Cambria Math" w:cs="Courier New"/>
          <w:sz w:val="24"/>
          <w:szCs w:val="24"/>
          <w:lang w:eastAsia="bg-BG"/>
        </w:rPr>
        <w:t>MainWindow.xaml.cs</w:t>
      </w:r>
      <w:proofErr w:type="spellEnd"/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>.</w:t>
      </w:r>
    </w:p>
    <w:p w14:paraId="6885162F" w14:textId="77777777" w:rsidR="00C95939" w:rsidRPr="00C95939" w:rsidRDefault="00C95939" w:rsidP="00C95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bg-BG"/>
        </w:rPr>
      </w:pPr>
      <w:r w:rsidRPr="00C95939">
        <w:rPr>
          <w:rFonts w:ascii="Cambria Math" w:eastAsia="Times New Roman" w:hAnsi="Cambria Math" w:cs="Times New Roman"/>
          <w:sz w:val="24"/>
          <w:szCs w:val="24"/>
          <w:lang w:eastAsia="bg-BG"/>
        </w:rPr>
        <w:t>Резултат: Потребителският интерфейс решава в движение как да форматира стринга (например добавяне на звездички, заглавия и специфичен ред).</w:t>
      </w:r>
    </w:p>
    <w:p w14:paraId="446D9A5D" w14:textId="394CDA40" w:rsidR="00A50739" w:rsidRDefault="00C95939" w:rsidP="00A06E2B">
      <w:pPr>
        <w:rPr>
          <w:rFonts w:ascii="Cambria Math" w:hAnsi="Cambria Math"/>
          <w:sz w:val="24"/>
          <w:szCs w:val="24"/>
        </w:rPr>
      </w:pPr>
      <w:r w:rsidRPr="00C95939">
        <w:rPr>
          <w:rFonts w:ascii="Cambria Math" w:hAnsi="Cambria Math"/>
          <w:sz w:val="24"/>
          <w:szCs w:val="24"/>
        </w:rPr>
        <w:t xml:space="preserve">Докато </w:t>
      </w:r>
      <w:proofErr w:type="spellStart"/>
      <w:r w:rsidRPr="00C95939">
        <w:rPr>
          <w:rFonts w:ascii="Cambria Math" w:hAnsi="Cambria Math"/>
          <w:sz w:val="24"/>
          <w:szCs w:val="24"/>
        </w:rPr>
        <w:t>Event</w:t>
      </w:r>
      <w:proofErr w:type="spellEnd"/>
      <w:r w:rsidRPr="00C95939">
        <w:rPr>
          <w:rFonts w:ascii="Cambria Math" w:hAnsi="Cambria Math"/>
          <w:sz w:val="24"/>
          <w:szCs w:val="24"/>
        </w:rPr>
        <w:t xml:space="preserve"> Mode е по-сигурен за еднопосочни известия („</w:t>
      </w:r>
      <w:proofErr w:type="spellStart"/>
      <w:r w:rsidRPr="00C95939">
        <w:rPr>
          <w:rFonts w:ascii="Cambria Math" w:hAnsi="Cambria Math"/>
          <w:sz w:val="24"/>
          <w:szCs w:val="24"/>
        </w:rPr>
        <w:t>broadcasting</w:t>
      </w:r>
      <w:proofErr w:type="spellEnd"/>
      <w:r w:rsidRPr="00C95939">
        <w:rPr>
          <w:rFonts w:ascii="Cambria Math" w:hAnsi="Cambria Math"/>
          <w:sz w:val="24"/>
          <w:szCs w:val="24"/>
        </w:rPr>
        <w:t xml:space="preserve">“), </w:t>
      </w:r>
      <w:proofErr w:type="spellStart"/>
      <w:r w:rsidRPr="00C95939">
        <w:rPr>
          <w:rFonts w:ascii="Cambria Math" w:hAnsi="Cambria Math"/>
          <w:sz w:val="24"/>
          <w:szCs w:val="24"/>
        </w:rPr>
        <w:t>Delegate</w:t>
      </w:r>
      <w:proofErr w:type="spellEnd"/>
      <w:r w:rsidRPr="00C95939">
        <w:rPr>
          <w:rFonts w:ascii="Cambria Math" w:hAnsi="Cambria Math"/>
          <w:sz w:val="24"/>
          <w:szCs w:val="24"/>
        </w:rPr>
        <w:t xml:space="preserve"> Mode позволява по-комплексна двупосочна комуникация. Чрез делегата извикващият код може да върне обработена информация обратно към метода, което е по-трудно за реализация чрез стандартни събития.</w:t>
      </w:r>
    </w:p>
    <w:p w14:paraId="02852532" w14:textId="77777777" w:rsidR="00C95939" w:rsidRDefault="00C95939" w:rsidP="00C95939">
      <w:pPr>
        <w:pStyle w:val="HTML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ExportTask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StudyTask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task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TaskFormatter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formatter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8F08F15" w14:textId="77777777" w:rsidR="00C95939" w:rsidRDefault="00C95939" w:rsidP="00C9593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>{</w:t>
      </w:r>
    </w:p>
    <w:p w14:paraId="4FAE0101" w14:textId="77777777" w:rsidR="00C95939" w:rsidRDefault="00C95939" w:rsidP="00C9593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formatter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null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||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task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null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)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169752D" w14:textId="77777777" w:rsidR="00C95939" w:rsidRDefault="00C95939" w:rsidP="00C9593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formattedLine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formatter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Invoke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task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5C13C2E" w14:textId="77777777" w:rsidR="00C95939" w:rsidRDefault="00C95939" w:rsidP="00C9593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</w:t>
      </w:r>
    </w:p>
    <w:p w14:paraId="012E7BB8" w14:textId="77777777" w:rsidR="00C95939" w:rsidRDefault="00C95939" w:rsidP="00C95939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4C0AC94B" w14:textId="79851BD1" w:rsidR="00C95939" w:rsidRDefault="00C95939" w:rsidP="00A06E2B">
      <w:pPr>
        <w:rPr>
          <w:rFonts w:ascii="Cambria Math" w:hAnsi="Cambria Math"/>
          <w:sz w:val="24"/>
          <w:szCs w:val="24"/>
        </w:rPr>
      </w:pPr>
    </w:p>
    <w:p w14:paraId="02891FC9" w14:textId="3600A07A" w:rsidR="00C95939" w:rsidRDefault="00C95939" w:rsidP="00A06E2B">
      <w:pPr>
        <w:rPr>
          <w:rFonts w:ascii="Cambria Math" w:hAnsi="Cambria Math"/>
          <w:sz w:val="24"/>
          <w:szCs w:val="24"/>
        </w:rPr>
      </w:pPr>
      <w:r w:rsidRPr="00C95939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0FFE5836" wp14:editId="27262440">
            <wp:extent cx="5731510" cy="2640965"/>
            <wp:effectExtent l="0" t="0" r="2540" b="698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3978" w14:textId="77777777" w:rsidR="00C95939" w:rsidRDefault="00C95939" w:rsidP="00A06E2B">
      <w:pPr>
        <w:rPr>
          <w:rFonts w:ascii="Cambria Math" w:hAnsi="Cambria Math"/>
          <w:sz w:val="24"/>
          <w:szCs w:val="24"/>
        </w:rPr>
      </w:pPr>
    </w:p>
    <w:p w14:paraId="0713A596" w14:textId="6F915898" w:rsidR="00C95939" w:rsidRPr="00C95939" w:rsidRDefault="00C95939" w:rsidP="00A06E2B">
      <w:pPr>
        <w:rPr>
          <w:rFonts w:ascii="Cambria Math" w:hAnsi="Cambria Math"/>
          <w:sz w:val="24"/>
          <w:szCs w:val="24"/>
        </w:rPr>
      </w:pPr>
      <w:r w:rsidRPr="00C95939">
        <w:rPr>
          <w:rStyle w:val="citation-213"/>
          <w:rFonts w:ascii="Cambria Math" w:hAnsi="Cambria Math"/>
          <w:sz w:val="24"/>
          <w:szCs w:val="24"/>
        </w:rPr>
        <w:t xml:space="preserve">Методът </w:t>
      </w:r>
      <w:proofErr w:type="spellStart"/>
      <w:r w:rsidRPr="00C95939">
        <w:rPr>
          <w:rStyle w:val="citation-213"/>
          <w:rFonts w:ascii="Cambria Math" w:hAnsi="Cambria Math" w:cs="Courier New"/>
          <w:sz w:val="24"/>
          <w:szCs w:val="24"/>
        </w:rPr>
        <w:t>ExportTask</w:t>
      </w:r>
      <w:proofErr w:type="spellEnd"/>
      <w:r w:rsidRPr="00C95939">
        <w:rPr>
          <w:rStyle w:val="citation-213"/>
          <w:rFonts w:ascii="Cambria Math" w:hAnsi="Cambria Math"/>
          <w:sz w:val="24"/>
          <w:szCs w:val="24"/>
        </w:rPr>
        <w:t xml:space="preserve"> използва делегат като </w:t>
      </w:r>
      <w:proofErr w:type="spellStart"/>
      <w:r w:rsidRPr="00C95939">
        <w:rPr>
          <w:rStyle w:val="citation-213"/>
          <w:rFonts w:ascii="Cambria Math" w:hAnsi="Cambria Math"/>
          <w:sz w:val="24"/>
          <w:szCs w:val="24"/>
        </w:rPr>
        <w:t>callback</w:t>
      </w:r>
      <w:proofErr w:type="spellEnd"/>
      <w:r w:rsidRPr="00C95939">
        <w:rPr>
          <w:rStyle w:val="citation-213"/>
          <w:rFonts w:ascii="Cambria Math" w:hAnsi="Cambria Math"/>
          <w:sz w:val="24"/>
          <w:szCs w:val="24"/>
        </w:rPr>
        <w:t xml:space="preserve"> механизъм. Това позволява на презентационния слой да инжектира собствена логика за форматиране на съобщенията, демонстрирайки високата гъвкавост на делегатите при двупосочна комуникация.</w:t>
      </w:r>
    </w:p>
    <w:p w14:paraId="45970F04" w14:textId="754AF2C6" w:rsidR="001312E2" w:rsidRPr="00457BBA" w:rsidRDefault="001312E2" w:rsidP="001312E2">
      <w:pPr>
        <w:pStyle w:val="a3"/>
        <w:rPr>
          <w:rFonts w:ascii="Cambria Math" w:hAnsi="Cambria Math"/>
          <w:i w:val="0"/>
          <w:iCs w:val="0"/>
          <w:sz w:val="24"/>
          <w:szCs w:val="24"/>
        </w:rPr>
      </w:pPr>
      <w:r>
        <w:rPr>
          <w:rFonts w:ascii="Cambria Math" w:hAnsi="Cambria Math"/>
          <w:i w:val="0"/>
          <w:iCs w:val="0"/>
          <w:sz w:val="24"/>
          <w:szCs w:val="24"/>
        </w:rPr>
        <w:t>Заключение и с</w:t>
      </w:r>
      <w:r w:rsidRPr="00457BBA">
        <w:rPr>
          <w:rFonts w:ascii="Cambria Math" w:hAnsi="Cambria Math"/>
          <w:i w:val="0"/>
          <w:iCs w:val="0"/>
          <w:sz w:val="24"/>
          <w:szCs w:val="24"/>
        </w:rPr>
        <w:t>мисъл на примера</w:t>
      </w:r>
    </w:p>
    <w:p w14:paraId="4F27F14E" w14:textId="77777777" w:rsidR="001312E2" w:rsidRDefault="001312E2" w:rsidP="001312E2">
      <w:pPr>
        <w:pStyle w:val="a7"/>
        <w:rPr>
          <w:rStyle w:val="citation-374"/>
          <w:rFonts w:ascii="Cambria Math" w:hAnsi="Cambria Math" w:cs="Courier New"/>
        </w:rPr>
      </w:pPr>
      <w:r>
        <w:rPr>
          <w:rStyle w:val="citation-374"/>
          <w:rFonts w:ascii="Cambria Math" w:hAnsi="Cambria Math" w:cs="Courier New"/>
        </w:rPr>
        <w:t>Реализирането на „</w:t>
      </w:r>
      <w:r>
        <w:rPr>
          <w:rStyle w:val="citation-374"/>
          <w:rFonts w:ascii="Cambria Math" w:hAnsi="Cambria Math" w:cs="Courier New"/>
          <w:lang w:val="en-US"/>
        </w:rPr>
        <w:t>Study Planner</w:t>
      </w:r>
      <w:r>
        <w:rPr>
          <w:rStyle w:val="citation-374"/>
          <w:rFonts w:ascii="Cambria Math" w:hAnsi="Cambria Math" w:cs="Courier New"/>
        </w:rPr>
        <w:t xml:space="preserve">“ беше идея, която да улесни подготовката и проследяването на срокове за предстоящи учебни дейности (тестове, изпитвания, курсови проекти и работи и т.н.), която в последствие се превърна в моята тема за курсова работа. </w:t>
      </w:r>
    </w:p>
    <w:p w14:paraId="5D2C61BE" w14:textId="6988BADC" w:rsidR="00D464D7" w:rsidRPr="001312E2" w:rsidRDefault="001312E2" w:rsidP="001312E2">
      <w:pPr>
        <w:pStyle w:val="a7"/>
        <w:rPr>
          <w:rFonts w:ascii="Cambria Math" w:hAnsi="Cambria Math" w:cs="Courier New"/>
        </w:rPr>
      </w:pPr>
      <w:r w:rsidRPr="00457BBA">
        <w:rPr>
          <w:rFonts w:ascii="Cambria Math" w:hAnsi="Cambria Math" w:cs="Courier New"/>
        </w:rPr>
        <w:t xml:space="preserve"> </w:t>
      </w:r>
      <w:r>
        <w:rPr>
          <w:rFonts w:ascii="Cambria Math" w:hAnsi="Cambria Math" w:cs="Courier New"/>
        </w:rPr>
        <w:t xml:space="preserve">С информацията, която придобих от официалната страница на </w:t>
      </w:r>
      <w:r>
        <w:rPr>
          <w:rFonts w:ascii="Cambria Math" w:hAnsi="Cambria Math" w:cs="Courier New"/>
          <w:lang w:val="en-US"/>
        </w:rPr>
        <w:t xml:space="preserve">Microsoft </w:t>
      </w:r>
      <w:r>
        <w:rPr>
          <w:rFonts w:ascii="Cambria Math" w:hAnsi="Cambria Math" w:cs="Courier New"/>
        </w:rPr>
        <w:t xml:space="preserve">за делегатите и събитията, реших да демонстрирам разликата в сигурността им. </w:t>
      </w:r>
      <w:r w:rsidRPr="00457BBA">
        <w:rPr>
          <w:rStyle w:val="citation-373"/>
          <w:rFonts w:ascii="Cambria Math" w:hAnsi="Cambria Math" w:cs="Courier New"/>
        </w:rPr>
        <w:t>Чрез демонстрацията на „счупването“ на делегата отвън, проектът ясно показва защо събитията са предпочитаният стандарт за комуникация между обекти в големи системи</w:t>
      </w:r>
      <w:r w:rsidRPr="00457BBA">
        <w:rPr>
          <w:rFonts w:ascii="Cambria Math" w:hAnsi="Cambria Math" w:cs="Courier New"/>
        </w:rPr>
        <w:t>.</w:t>
      </w:r>
    </w:p>
    <w:p w14:paraId="371F4F99" w14:textId="201D77EC" w:rsidR="00C02964" w:rsidRPr="00D464D7" w:rsidRDefault="00C02964" w:rsidP="00A06E2B">
      <w:pPr>
        <w:rPr>
          <w:rFonts w:ascii="Cambria Math" w:hAnsi="Cambria Math"/>
          <w:sz w:val="24"/>
          <w:szCs w:val="24"/>
        </w:rPr>
      </w:pPr>
      <w:r w:rsidRPr="00D464D7">
        <w:rPr>
          <w:rFonts w:ascii="Cambria Math" w:hAnsi="Cambria Math"/>
          <w:sz w:val="24"/>
          <w:szCs w:val="24"/>
        </w:rPr>
        <w:t xml:space="preserve">Примерът за сравнение между делегат и събитие е приложим в реалната софтуерна разработка, защото показва колко важна е сигурността на архитектурата, тъй като в реално приложение, известията са критичен елемент за обратна връзка с потребителя. </w:t>
      </w:r>
      <w:r w:rsidRPr="00D464D7">
        <w:rPr>
          <w:rStyle w:val="citation-284"/>
          <w:rFonts w:ascii="Cambria Math" w:hAnsi="Cambria Math"/>
          <w:sz w:val="24"/>
          <w:szCs w:val="24"/>
        </w:rPr>
        <w:t>Ако използваме обикновен делегат (</w:t>
      </w:r>
      <w:proofErr w:type="spellStart"/>
      <w:r w:rsidRPr="00D464D7">
        <w:rPr>
          <w:rStyle w:val="citation-284"/>
          <w:rFonts w:ascii="Cambria Math" w:hAnsi="Cambria Math" w:cs="Courier New"/>
          <w:sz w:val="24"/>
          <w:szCs w:val="24"/>
        </w:rPr>
        <w:t>delegate</w:t>
      </w:r>
      <w:proofErr w:type="spellEnd"/>
      <w:r w:rsidRPr="00D464D7">
        <w:rPr>
          <w:rStyle w:val="citation-284"/>
          <w:rFonts w:ascii="Cambria Math" w:hAnsi="Cambria Math" w:cs="Courier New"/>
          <w:sz w:val="24"/>
          <w:szCs w:val="24"/>
        </w:rPr>
        <w:t xml:space="preserve"> </w:t>
      </w:r>
      <w:proofErr w:type="spellStart"/>
      <w:r w:rsidRPr="00D464D7">
        <w:rPr>
          <w:rStyle w:val="citation-284"/>
          <w:rFonts w:ascii="Cambria Math" w:hAnsi="Cambria Math" w:cs="Courier New"/>
          <w:sz w:val="24"/>
          <w:szCs w:val="24"/>
        </w:rPr>
        <w:t>field</w:t>
      </w:r>
      <w:proofErr w:type="spellEnd"/>
      <w:r w:rsidRPr="00D464D7">
        <w:rPr>
          <w:rStyle w:val="citation-284"/>
          <w:rFonts w:ascii="Cambria Math" w:hAnsi="Cambria Math"/>
          <w:sz w:val="24"/>
          <w:szCs w:val="24"/>
        </w:rPr>
        <w:t>), всеки друг модул в програмата може случайно или злонамерено да презапише известията (</w:t>
      </w:r>
      <w:proofErr w:type="spellStart"/>
      <w:r w:rsidRPr="00D464D7">
        <w:rPr>
          <w:rStyle w:val="citation-284"/>
          <w:rFonts w:ascii="Cambria Math" w:hAnsi="Cambria Math" w:cs="Courier New"/>
          <w:sz w:val="24"/>
          <w:szCs w:val="24"/>
        </w:rPr>
        <w:t>OnNotification</w:t>
      </w:r>
      <w:proofErr w:type="spellEnd"/>
      <w:r w:rsidRPr="00D464D7">
        <w:rPr>
          <w:rStyle w:val="citation-284"/>
          <w:rFonts w:ascii="Cambria Math" w:hAnsi="Cambria Math" w:cs="Courier New"/>
          <w:sz w:val="24"/>
          <w:szCs w:val="24"/>
        </w:rPr>
        <w:t xml:space="preserve"> = </w:t>
      </w:r>
      <w:proofErr w:type="spellStart"/>
      <w:r w:rsidRPr="00D464D7">
        <w:rPr>
          <w:rStyle w:val="citation-284"/>
          <w:rFonts w:ascii="Cambria Math" w:hAnsi="Cambria Math" w:cs="Courier New"/>
          <w:sz w:val="24"/>
          <w:szCs w:val="24"/>
        </w:rPr>
        <w:t>null</w:t>
      </w:r>
      <w:proofErr w:type="spellEnd"/>
      <w:r w:rsidRPr="00D464D7">
        <w:rPr>
          <w:rStyle w:val="citation-284"/>
          <w:rFonts w:ascii="Cambria Math" w:hAnsi="Cambria Math"/>
          <w:sz w:val="24"/>
          <w:szCs w:val="24"/>
        </w:rPr>
        <w:t xml:space="preserve">), което би довело до „заглушаване“ </w:t>
      </w:r>
      <w:r w:rsidRPr="00D464D7">
        <w:rPr>
          <w:rStyle w:val="citation-284"/>
          <w:rFonts w:ascii="Cambria Math" w:hAnsi="Cambria Math"/>
          <w:sz w:val="24"/>
          <w:szCs w:val="24"/>
        </w:rPr>
        <w:lastRenderedPageBreak/>
        <w:t>на цялата система без предупреждение</w:t>
      </w:r>
      <w:r w:rsidRPr="00D464D7">
        <w:rPr>
          <w:rFonts w:ascii="Cambria Math" w:hAnsi="Cambria Math"/>
          <w:sz w:val="24"/>
          <w:szCs w:val="24"/>
        </w:rPr>
        <w:t xml:space="preserve">. Също така </w:t>
      </w:r>
      <w:proofErr w:type="spellStart"/>
      <w:r w:rsidRPr="00D464D7">
        <w:rPr>
          <w:rFonts w:ascii="Cambria Math" w:hAnsi="Cambria Math"/>
          <w:sz w:val="24"/>
          <w:szCs w:val="24"/>
        </w:rPr>
        <w:t>инкапсулацията</w:t>
      </w:r>
      <w:proofErr w:type="spellEnd"/>
      <w:r w:rsidRPr="00D464D7">
        <w:rPr>
          <w:rFonts w:ascii="Cambria Math" w:hAnsi="Cambria Math"/>
          <w:sz w:val="24"/>
          <w:szCs w:val="24"/>
        </w:rPr>
        <w:t xml:space="preserve"> и устойчивостта от грешки при екипна среда като проектът демонстрира</w:t>
      </w:r>
      <w:r w:rsidRPr="00D464D7">
        <w:rPr>
          <w:rStyle w:val="citation-283"/>
          <w:rFonts w:ascii="Cambria Math" w:hAnsi="Cambria Math"/>
          <w:sz w:val="24"/>
          <w:szCs w:val="24"/>
        </w:rPr>
        <w:t>, че събитието (</w:t>
      </w:r>
      <w:proofErr w:type="spellStart"/>
      <w:r w:rsidRPr="00D464D7">
        <w:rPr>
          <w:rStyle w:val="citation-283"/>
          <w:rFonts w:ascii="Cambria Math" w:hAnsi="Cambria Math" w:cs="Courier New"/>
          <w:sz w:val="24"/>
          <w:szCs w:val="24"/>
        </w:rPr>
        <w:t>event</w:t>
      </w:r>
      <w:proofErr w:type="spellEnd"/>
      <w:r w:rsidRPr="00D464D7">
        <w:rPr>
          <w:rStyle w:val="citation-283"/>
          <w:rFonts w:ascii="Cambria Math" w:hAnsi="Cambria Math"/>
          <w:sz w:val="24"/>
          <w:szCs w:val="24"/>
        </w:rPr>
        <w:t>) действа като защитна обвивка</w:t>
      </w:r>
      <w:r w:rsidRPr="00D464D7">
        <w:rPr>
          <w:rFonts w:ascii="Cambria Math" w:hAnsi="Cambria Math"/>
          <w:sz w:val="24"/>
          <w:szCs w:val="24"/>
        </w:rPr>
        <w:t xml:space="preserve">. </w:t>
      </w:r>
      <w:r w:rsidRPr="00D464D7">
        <w:rPr>
          <w:rStyle w:val="citation-282"/>
          <w:rFonts w:ascii="Cambria Math" w:hAnsi="Cambria Math"/>
          <w:sz w:val="24"/>
          <w:szCs w:val="24"/>
        </w:rPr>
        <w:t>Това е смислено в екипна среда, където един програмист не трябва да има право да променя или извиква вътрешната логика на чужд компонент, а само да се абонира за неговите резултати</w:t>
      </w:r>
      <w:r w:rsidRPr="00D464D7">
        <w:rPr>
          <w:rFonts w:ascii="Cambria Math" w:hAnsi="Cambria Math"/>
          <w:sz w:val="24"/>
          <w:szCs w:val="24"/>
        </w:rPr>
        <w:t>. Друг важен момент е постигането на стабилност при грешки</w:t>
      </w:r>
      <w:r w:rsidR="00D464D7" w:rsidRPr="00D464D7">
        <w:rPr>
          <w:rFonts w:ascii="Cambria Math" w:hAnsi="Cambria Math"/>
          <w:sz w:val="24"/>
          <w:szCs w:val="24"/>
        </w:rPr>
        <w:t xml:space="preserve">: </w:t>
      </w:r>
      <w:r w:rsidR="00D464D7" w:rsidRPr="00D464D7">
        <w:rPr>
          <w:rStyle w:val="citation-281"/>
          <w:rFonts w:ascii="Cambria Math" w:hAnsi="Cambria Math"/>
          <w:sz w:val="24"/>
          <w:szCs w:val="24"/>
        </w:rPr>
        <w:t xml:space="preserve">чрез сценария „Счупи </w:t>
      </w:r>
      <w:proofErr w:type="spellStart"/>
      <w:r w:rsidR="00D464D7" w:rsidRPr="00D464D7">
        <w:rPr>
          <w:rStyle w:val="citation-281"/>
          <w:rFonts w:ascii="Cambria Math" w:hAnsi="Cambria Math"/>
          <w:sz w:val="24"/>
          <w:szCs w:val="24"/>
        </w:rPr>
        <w:t>Delegate</w:t>
      </w:r>
      <w:proofErr w:type="spellEnd"/>
      <w:r w:rsidR="00D464D7" w:rsidRPr="00D464D7">
        <w:rPr>
          <w:rStyle w:val="citation-281"/>
          <w:rFonts w:ascii="Cambria Math" w:hAnsi="Cambria Math"/>
          <w:sz w:val="24"/>
          <w:szCs w:val="24"/>
        </w:rPr>
        <w:t>“ се показва как софтуерът може да продължи да работи (задачата се добавя), но потребителят губи визуална потвърждение</w:t>
      </w:r>
      <w:r w:rsidR="00D464D7" w:rsidRPr="00D464D7">
        <w:rPr>
          <w:rFonts w:ascii="Cambria Math" w:hAnsi="Cambria Math"/>
          <w:sz w:val="24"/>
          <w:szCs w:val="24"/>
        </w:rPr>
        <w:t xml:space="preserve">. В критични системи (например за планиране на изпити или крайни срокове) това е недопустимо. </w:t>
      </w:r>
      <w:r w:rsidR="00D464D7" w:rsidRPr="00D464D7">
        <w:rPr>
          <w:rStyle w:val="citation-280"/>
          <w:rFonts w:ascii="Cambria Math" w:hAnsi="Cambria Math"/>
          <w:sz w:val="24"/>
          <w:szCs w:val="24"/>
        </w:rPr>
        <w:t xml:space="preserve">Използването на </w:t>
      </w:r>
      <w:proofErr w:type="spellStart"/>
      <w:r w:rsidR="00D464D7" w:rsidRPr="00D464D7">
        <w:rPr>
          <w:rStyle w:val="citation-280"/>
          <w:rFonts w:ascii="Cambria Math" w:hAnsi="Cambria Math" w:cs="Courier New"/>
          <w:sz w:val="24"/>
          <w:szCs w:val="24"/>
        </w:rPr>
        <w:t>event</w:t>
      </w:r>
      <w:proofErr w:type="spellEnd"/>
      <w:r w:rsidR="00D464D7" w:rsidRPr="00D464D7">
        <w:rPr>
          <w:rStyle w:val="citation-280"/>
          <w:rFonts w:ascii="Cambria Math" w:hAnsi="Cambria Math"/>
          <w:sz w:val="24"/>
          <w:szCs w:val="24"/>
        </w:rPr>
        <w:t xml:space="preserve"> гарантира, че механизмът за известяване остава стабилен и защитен от външни намеси</w:t>
      </w:r>
      <w:r w:rsidR="00D464D7" w:rsidRPr="00D464D7">
        <w:rPr>
          <w:rFonts w:ascii="Cambria Math" w:hAnsi="Cambria Math"/>
          <w:sz w:val="24"/>
          <w:szCs w:val="24"/>
        </w:rPr>
        <w:t>.</w:t>
      </w:r>
    </w:p>
    <w:p w14:paraId="258E6AEF" w14:textId="20267F0B" w:rsidR="00D464D7" w:rsidRDefault="00D464D7" w:rsidP="00A06E2B">
      <w:pPr>
        <w:rPr>
          <w:rFonts w:ascii="Cambria Math" w:hAnsi="Cambria Math"/>
          <w:sz w:val="24"/>
          <w:szCs w:val="24"/>
        </w:rPr>
      </w:pPr>
      <w:r w:rsidRPr="00D464D7">
        <w:rPr>
          <w:rFonts w:ascii="Cambria Math" w:hAnsi="Cambria Math"/>
          <w:sz w:val="24"/>
          <w:szCs w:val="24"/>
        </w:rPr>
        <w:t xml:space="preserve">И не на последно място </w:t>
      </w:r>
      <w:r w:rsidRPr="00D464D7">
        <w:rPr>
          <w:rStyle w:val="citation-279"/>
          <w:rFonts w:ascii="Cambria Math" w:hAnsi="Cambria Math"/>
          <w:sz w:val="24"/>
          <w:szCs w:val="24"/>
        </w:rPr>
        <w:t>MVVM съвместимост: Примерът е смислен, защото показва как логическият слой (Services) комуникира с потребителския интерфейс (</w:t>
      </w:r>
      <w:proofErr w:type="spellStart"/>
      <w:r w:rsidRPr="00D464D7">
        <w:rPr>
          <w:rStyle w:val="citation-279"/>
          <w:rFonts w:ascii="Cambria Math" w:hAnsi="Cambria Math"/>
          <w:sz w:val="24"/>
          <w:szCs w:val="24"/>
        </w:rPr>
        <w:t>ViewModels</w:t>
      </w:r>
      <w:proofErr w:type="spellEnd"/>
      <w:r w:rsidRPr="00D464D7">
        <w:rPr>
          <w:rStyle w:val="citation-279"/>
          <w:rFonts w:ascii="Cambria Math" w:hAnsi="Cambria Math"/>
          <w:sz w:val="24"/>
          <w:szCs w:val="24"/>
        </w:rPr>
        <w:t>/UI) по стандартен за .NET начин</w:t>
      </w:r>
      <w:r w:rsidRPr="00D464D7">
        <w:rPr>
          <w:rFonts w:ascii="Cambria Math" w:hAnsi="Cambria Math"/>
          <w:sz w:val="24"/>
          <w:szCs w:val="24"/>
        </w:rPr>
        <w:t>. Това е основата на всяко съвременно Windows приложение.</w:t>
      </w:r>
    </w:p>
    <w:p w14:paraId="7FE4890E" w14:textId="1F5A9AD2" w:rsidR="00D464D7" w:rsidRPr="001312E2" w:rsidRDefault="00D464D7" w:rsidP="001312E2">
      <w:pPr>
        <w:pStyle w:val="a3"/>
        <w:rPr>
          <w:sz w:val="28"/>
          <w:szCs w:val="28"/>
        </w:rPr>
      </w:pPr>
      <w:r w:rsidRPr="001312E2">
        <w:rPr>
          <w:sz w:val="28"/>
          <w:szCs w:val="28"/>
        </w:rPr>
        <w:t>Използвани източници</w:t>
      </w:r>
    </w:p>
    <w:p w14:paraId="54C3CEE2" w14:textId="069CCB0F" w:rsidR="00D464D7" w:rsidRDefault="001C3420" w:rsidP="001312E2">
      <w:pPr>
        <w:pStyle w:val="a6"/>
        <w:numPr>
          <w:ilvl w:val="0"/>
          <w:numId w:val="6"/>
        </w:numPr>
        <w:rPr>
          <w:rFonts w:ascii="Cambria Math" w:hAnsi="Cambria Math"/>
          <w:sz w:val="24"/>
          <w:szCs w:val="24"/>
        </w:rPr>
      </w:pPr>
      <w:hyperlink r:id="rId15" w:history="1">
        <w:r w:rsidR="001312E2" w:rsidRPr="00A9484F">
          <w:rPr>
            <w:rStyle w:val="a9"/>
            <w:rFonts w:ascii="Cambria Math" w:hAnsi="Cambria Math"/>
            <w:sz w:val="24"/>
            <w:szCs w:val="24"/>
          </w:rPr>
          <w:t>https://plantuml.com/</w:t>
        </w:r>
      </w:hyperlink>
    </w:p>
    <w:p w14:paraId="3AD6A575" w14:textId="6B284F90" w:rsidR="001312E2" w:rsidRDefault="001C3420" w:rsidP="001312E2">
      <w:pPr>
        <w:pStyle w:val="a6"/>
        <w:numPr>
          <w:ilvl w:val="0"/>
          <w:numId w:val="6"/>
        </w:numPr>
        <w:rPr>
          <w:rFonts w:ascii="Cambria Math" w:hAnsi="Cambria Math"/>
          <w:sz w:val="24"/>
          <w:szCs w:val="24"/>
        </w:rPr>
      </w:pPr>
      <w:hyperlink r:id="rId16" w:history="1">
        <w:r w:rsidR="001312E2" w:rsidRPr="00A9484F">
          <w:rPr>
            <w:rStyle w:val="a9"/>
            <w:rFonts w:ascii="Cambria Math" w:hAnsi="Cambria Math"/>
            <w:sz w:val="24"/>
            <w:szCs w:val="24"/>
          </w:rPr>
          <w:t>https://learn.microsoft.com/en-us/dotnet/csharp/distinguish-delegates-events</w:t>
        </w:r>
      </w:hyperlink>
    </w:p>
    <w:p w14:paraId="77B6C4D9" w14:textId="121B82D4" w:rsidR="009E4E25" w:rsidRPr="009E4E25" w:rsidRDefault="001C3420" w:rsidP="009E4E25">
      <w:pPr>
        <w:pStyle w:val="a6"/>
        <w:numPr>
          <w:ilvl w:val="0"/>
          <w:numId w:val="6"/>
        </w:numPr>
        <w:rPr>
          <w:rFonts w:ascii="Cambria Math" w:hAnsi="Cambria Math"/>
          <w:sz w:val="24"/>
          <w:szCs w:val="24"/>
        </w:rPr>
      </w:pPr>
      <w:hyperlink r:id="rId17" w:history="1">
        <w:r w:rsidR="009E4E25" w:rsidRPr="00A9484F">
          <w:rPr>
            <w:rStyle w:val="a9"/>
            <w:rFonts w:ascii="Cambria Math" w:hAnsi="Cambria Math"/>
            <w:sz w:val="24"/>
            <w:szCs w:val="24"/>
          </w:rPr>
          <w:t>https://gemini.google.com/app?hl=b</w:t>
        </w:r>
        <w:r w:rsidR="009E4E25" w:rsidRPr="00A9484F">
          <w:rPr>
            <w:rStyle w:val="a9"/>
            <w:rFonts w:ascii="Cambria Math" w:hAnsi="Cambria Math"/>
            <w:sz w:val="24"/>
            <w:szCs w:val="24"/>
            <w:lang w:val="en-US"/>
          </w:rPr>
          <w:t>g</w:t>
        </w:r>
      </w:hyperlink>
      <w:r w:rsidR="00736D6C">
        <w:rPr>
          <w:rFonts w:ascii="Cambria Math" w:hAnsi="Cambria Math"/>
          <w:sz w:val="24"/>
          <w:szCs w:val="24"/>
        </w:rPr>
        <w:t xml:space="preserve"> за </w:t>
      </w:r>
      <w:r w:rsidR="00736D6C">
        <w:t>UML кода (</w:t>
      </w:r>
      <w:proofErr w:type="spellStart"/>
      <w:r w:rsidR="00736D6C">
        <w:t>PlantUML</w:t>
      </w:r>
      <w:proofErr w:type="spellEnd"/>
      <w:r w:rsidR="00736D6C">
        <w:t>)</w:t>
      </w:r>
    </w:p>
    <w:p w14:paraId="0B3C838D" w14:textId="49AC097F" w:rsidR="009E4E25" w:rsidRDefault="001C3420" w:rsidP="009E4E25">
      <w:pPr>
        <w:pStyle w:val="a6"/>
        <w:numPr>
          <w:ilvl w:val="0"/>
          <w:numId w:val="6"/>
        </w:numPr>
        <w:rPr>
          <w:rFonts w:ascii="Cambria Math" w:hAnsi="Cambria Math"/>
          <w:sz w:val="24"/>
          <w:szCs w:val="24"/>
        </w:rPr>
      </w:pPr>
      <w:hyperlink r:id="rId18" w:history="1">
        <w:r w:rsidR="009E4E25" w:rsidRPr="00A9484F">
          <w:rPr>
            <w:rStyle w:val="a9"/>
            <w:rFonts w:ascii="Cambria Math" w:hAnsi="Cambria Math"/>
            <w:sz w:val="24"/>
            <w:szCs w:val="24"/>
          </w:rPr>
          <w:t>https://www.youtube.com/watch?v=e4G8VgqdaD4</w:t>
        </w:r>
      </w:hyperlink>
    </w:p>
    <w:p w14:paraId="6F77F75C" w14:textId="77777777" w:rsidR="009E4E25" w:rsidRPr="009E4E25" w:rsidRDefault="009E4E25" w:rsidP="009E4E25">
      <w:pPr>
        <w:ind w:left="360"/>
        <w:rPr>
          <w:rFonts w:ascii="Cambria Math" w:hAnsi="Cambria Math"/>
          <w:sz w:val="24"/>
          <w:szCs w:val="24"/>
        </w:rPr>
      </w:pPr>
    </w:p>
    <w:sectPr w:rsidR="009E4E25" w:rsidRPr="009E4E25" w:rsidSect="00B40503">
      <w:footerReference w:type="default" r:id="rId1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EADDE" w14:textId="77777777" w:rsidR="001C3420" w:rsidRDefault="001C3420" w:rsidP="000A3799">
      <w:pPr>
        <w:spacing w:after="0" w:line="240" w:lineRule="auto"/>
      </w:pPr>
      <w:r>
        <w:separator/>
      </w:r>
    </w:p>
  </w:endnote>
  <w:endnote w:type="continuationSeparator" w:id="0">
    <w:p w14:paraId="023B5F04" w14:textId="77777777" w:rsidR="001C3420" w:rsidRDefault="001C3420" w:rsidP="000A3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5822017"/>
      <w:docPartObj>
        <w:docPartGallery w:val="Page Numbers (Bottom of Page)"/>
        <w:docPartUnique/>
      </w:docPartObj>
    </w:sdtPr>
    <w:sdtContent>
      <w:p w14:paraId="2ACA56C0" w14:textId="4AC1E0D4" w:rsidR="00B40503" w:rsidRDefault="00B4050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EBF209" w14:textId="77777777" w:rsidR="00B40503" w:rsidRDefault="00B4050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BBD3A" w14:textId="77777777" w:rsidR="001C3420" w:rsidRDefault="001C3420" w:rsidP="000A3799">
      <w:pPr>
        <w:spacing w:after="0" w:line="240" w:lineRule="auto"/>
      </w:pPr>
      <w:r>
        <w:separator/>
      </w:r>
    </w:p>
  </w:footnote>
  <w:footnote w:type="continuationSeparator" w:id="0">
    <w:p w14:paraId="42FD9C98" w14:textId="77777777" w:rsidR="001C3420" w:rsidRDefault="001C3420" w:rsidP="000A37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779D"/>
    <w:multiLevelType w:val="multilevel"/>
    <w:tmpl w:val="49D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D61DD"/>
    <w:multiLevelType w:val="multilevel"/>
    <w:tmpl w:val="280C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419E8"/>
    <w:multiLevelType w:val="hybridMultilevel"/>
    <w:tmpl w:val="408456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A2384"/>
    <w:multiLevelType w:val="multilevel"/>
    <w:tmpl w:val="718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F4B98"/>
    <w:multiLevelType w:val="multilevel"/>
    <w:tmpl w:val="7C0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706DA"/>
    <w:multiLevelType w:val="multilevel"/>
    <w:tmpl w:val="235A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179C3"/>
    <w:multiLevelType w:val="multilevel"/>
    <w:tmpl w:val="16B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17473"/>
    <w:multiLevelType w:val="hybridMultilevel"/>
    <w:tmpl w:val="75C21F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BC"/>
    <w:rsid w:val="0002060E"/>
    <w:rsid w:val="000A3799"/>
    <w:rsid w:val="001312E2"/>
    <w:rsid w:val="001C3420"/>
    <w:rsid w:val="00457BBA"/>
    <w:rsid w:val="004B1423"/>
    <w:rsid w:val="006C0C5C"/>
    <w:rsid w:val="00735BBC"/>
    <w:rsid w:val="00736D6C"/>
    <w:rsid w:val="0080626C"/>
    <w:rsid w:val="00847150"/>
    <w:rsid w:val="00852683"/>
    <w:rsid w:val="008912B0"/>
    <w:rsid w:val="009C5072"/>
    <w:rsid w:val="009E4E25"/>
    <w:rsid w:val="00A06E2B"/>
    <w:rsid w:val="00A50739"/>
    <w:rsid w:val="00B40503"/>
    <w:rsid w:val="00C02964"/>
    <w:rsid w:val="00C95939"/>
    <w:rsid w:val="00D464D7"/>
    <w:rsid w:val="00DA2890"/>
    <w:rsid w:val="00DD3BE0"/>
    <w:rsid w:val="00E6789E"/>
    <w:rsid w:val="00F06ED2"/>
    <w:rsid w:val="00F1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E89FFB"/>
  <w15:chartTrackingRefBased/>
  <w15:docId w15:val="{E81B7218-CB9B-46A9-9586-E70F9B75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683"/>
    <w:rPr>
      <w:rFonts w:eastAsiaTheme="minorEastAsi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B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A06E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85268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4">
    <w:name w:val="Интензивно цитиране Знак"/>
    <w:basedOn w:val="a0"/>
    <w:link w:val="a3"/>
    <w:uiPriority w:val="30"/>
    <w:rsid w:val="00852683"/>
    <w:rPr>
      <w:rFonts w:eastAsiaTheme="minorEastAsia"/>
      <w:i/>
      <w:iCs/>
      <w:color w:val="404040" w:themeColor="text1" w:themeTint="BF"/>
    </w:rPr>
  </w:style>
  <w:style w:type="character" w:styleId="a5">
    <w:name w:val="Subtle Reference"/>
    <w:basedOn w:val="a0"/>
    <w:uiPriority w:val="31"/>
    <w:qFormat/>
    <w:rsid w:val="00852683"/>
    <w:rPr>
      <w:smallCap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289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DA2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rsid w:val="00DA2890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e">
    <w:name w:val="ͼe"/>
    <w:basedOn w:val="a0"/>
    <w:rsid w:val="00DA2890"/>
  </w:style>
  <w:style w:type="character" w:customStyle="1" w:styleId="8">
    <w:name w:val="ͼ8"/>
    <w:basedOn w:val="a0"/>
    <w:rsid w:val="00DA2890"/>
  </w:style>
  <w:style w:type="character" w:customStyle="1" w:styleId="c">
    <w:name w:val="ͼc"/>
    <w:basedOn w:val="a0"/>
    <w:rsid w:val="00DA2890"/>
  </w:style>
  <w:style w:type="paragraph" w:styleId="a7">
    <w:name w:val="Normal (Web)"/>
    <w:basedOn w:val="a"/>
    <w:uiPriority w:val="99"/>
    <w:unhideWhenUsed/>
    <w:rsid w:val="00A06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1">
    <w:name w:val="HTML Code"/>
    <w:basedOn w:val="a0"/>
    <w:uiPriority w:val="99"/>
    <w:semiHidden/>
    <w:unhideWhenUsed/>
    <w:rsid w:val="00A06E2B"/>
    <w:rPr>
      <w:rFonts w:ascii="Courier New" w:eastAsia="Times New Roman" w:hAnsi="Courier New" w:cs="Courier New"/>
      <w:sz w:val="20"/>
      <w:szCs w:val="20"/>
    </w:rPr>
  </w:style>
  <w:style w:type="character" w:customStyle="1" w:styleId="citation-40">
    <w:name w:val="citation-40"/>
    <w:basedOn w:val="a0"/>
    <w:rsid w:val="00A06E2B"/>
  </w:style>
  <w:style w:type="character" w:customStyle="1" w:styleId="citation-39">
    <w:name w:val="citation-39"/>
    <w:basedOn w:val="a0"/>
    <w:rsid w:val="00A06E2B"/>
  </w:style>
  <w:style w:type="character" w:styleId="a8">
    <w:name w:val="Strong"/>
    <w:basedOn w:val="a0"/>
    <w:uiPriority w:val="22"/>
    <w:qFormat/>
    <w:rsid w:val="00A06E2B"/>
    <w:rPr>
      <w:b/>
      <w:bCs/>
    </w:rPr>
  </w:style>
  <w:style w:type="character" w:customStyle="1" w:styleId="citation-34">
    <w:name w:val="citation-34"/>
    <w:basedOn w:val="a0"/>
    <w:rsid w:val="00A06E2B"/>
  </w:style>
  <w:style w:type="character" w:customStyle="1" w:styleId="citation-33">
    <w:name w:val="citation-33"/>
    <w:basedOn w:val="a0"/>
    <w:rsid w:val="00A06E2B"/>
  </w:style>
  <w:style w:type="character" w:customStyle="1" w:styleId="citation-32">
    <w:name w:val="citation-32"/>
    <w:basedOn w:val="a0"/>
    <w:rsid w:val="00A06E2B"/>
  </w:style>
  <w:style w:type="character" w:customStyle="1" w:styleId="citation-209">
    <w:name w:val="citation-209"/>
    <w:basedOn w:val="a0"/>
    <w:rsid w:val="00A06E2B"/>
  </w:style>
  <w:style w:type="character" w:customStyle="1" w:styleId="40">
    <w:name w:val="Заглавие 4 Знак"/>
    <w:basedOn w:val="a0"/>
    <w:link w:val="4"/>
    <w:uiPriority w:val="9"/>
    <w:rsid w:val="00A06E2B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customStyle="1" w:styleId="citation-208">
    <w:name w:val="citation-208"/>
    <w:basedOn w:val="a0"/>
    <w:rsid w:val="00A06E2B"/>
  </w:style>
  <w:style w:type="character" w:customStyle="1" w:styleId="citation-207">
    <w:name w:val="citation-207"/>
    <w:basedOn w:val="a0"/>
    <w:rsid w:val="00A06E2B"/>
  </w:style>
  <w:style w:type="character" w:customStyle="1" w:styleId="citation-206">
    <w:name w:val="citation-206"/>
    <w:basedOn w:val="a0"/>
    <w:rsid w:val="00A06E2B"/>
  </w:style>
  <w:style w:type="character" w:customStyle="1" w:styleId="citation-205">
    <w:name w:val="citation-205"/>
    <w:basedOn w:val="a0"/>
    <w:rsid w:val="00A06E2B"/>
  </w:style>
  <w:style w:type="character" w:customStyle="1" w:styleId="citation-204">
    <w:name w:val="citation-204"/>
    <w:basedOn w:val="a0"/>
    <w:rsid w:val="00A06E2B"/>
  </w:style>
  <w:style w:type="character" w:customStyle="1" w:styleId="citation-203">
    <w:name w:val="citation-203"/>
    <w:basedOn w:val="a0"/>
    <w:rsid w:val="00A06E2B"/>
  </w:style>
  <w:style w:type="character" w:customStyle="1" w:styleId="citation-202">
    <w:name w:val="citation-202"/>
    <w:basedOn w:val="a0"/>
    <w:rsid w:val="00A06E2B"/>
  </w:style>
  <w:style w:type="character" w:customStyle="1" w:styleId="citation-201">
    <w:name w:val="citation-201"/>
    <w:basedOn w:val="a0"/>
    <w:rsid w:val="00A06E2B"/>
  </w:style>
  <w:style w:type="character" w:customStyle="1" w:styleId="citation-200">
    <w:name w:val="citation-200"/>
    <w:basedOn w:val="a0"/>
    <w:rsid w:val="00A06E2B"/>
  </w:style>
  <w:style w:type="character" w:customStyle="1" w:styleId="citation-199">
    <w:name w:val="citation-199"/>
    <w:basedOn w:val="a0"/>
    <w:rsid w:val="00A06E2B"/>
  </w:style>
  <w:style w:type="character" w:customStyle="1" w:styleId="citation-198">
    <w:name w:val="citation-198"/>
    <w:basedOn w:val="a0"/>
    <w:rsid w:val="00A06E2B"/>
  </w:style>
  <w:style w:type="character" w:customStyle="1" w:styleId="citation-197">
    <w:name w:val="citation-197"/>
    <w:basedOn w:val="a0"/>
    <w:rsid w:val="00A06E2B"/>
  </w:style>
  <w:style w:type="character" w:customStyle="1" w:styleId="citation-196">
    <w:name w:val="citation-196"/>
    <w:basedOn w:val="a0"/>
    <w:rsid w:val="00A06E2B"/>
  </w:style>
  <w:style w:type="character" w:customStyle="1" w:styleId="citation-195">
    <w:name w:val="citation-195"/>
    <w:basedOn w:val="a0"/>
    <w:rsid w:val="00A06E2B"/>
  </w:style>
  <w:style w:type="character" w:customStyle="1" w:styleId="citation-194">
    <w:name w:val="citation-194"/>
    <w:basedOn w:val="a0"/>
    <w:rsid w:val="00A06E2B"/>
  </w:style>
  <w:style w:type="character" w:customStyle="1" w:styleId="citation-284">
    <w:name w:val="citation-284"/>
    <w:basedOn w:val="a0"/>
    <w:rsid w:val="00C02964"/>
  </w:style>
  <w:style w:type="character" w:customStyle="1" w:styleId="citation-283">
    <w:name w:val="citation-283"/>
    <w:basedOn w:val="a0"/>
    <w:rsid w:val="00C02964"/>
  </w:style>
  <w:style w:type="character" w:customStyle="1" w:styleId="citation-282">
    <w:name w:val="citation-282"/>
    <w:basedOn w:val="a0"/>
    <w:rsid w:val="00C02964"/>
  </w:style>
  <w:style w:type="character" w:customStyle="1" w:styleId="citation-281">
    <w:name w:val="citation-281"/>
    <w:basedOn w:val="a0"/>
    <w:rsid w:val="00D464D7"/>
  </w:style>
  <w:style w:type="character" w:customStyle="1" w:styleId="citation-280">
    <w:name w:val="citation-280"/>
    <w:basedOn w:val="a0"/>
    <w:rsid w:val="00D464D7"/>
  </w:style>
  <w:style w:type="character" w:customStyle="1" w:styleId="citation-279">
    <w:name w:val="citation-279"/>
    <w:basedOn w:val="a0"/>
    <w:rsid w:val="00D464D7"/>
  </w:style>
  <w:style w:type="character" w:customStyle="1" w:styleId="30">
    <w:name w:val="Заглавие 3 Знак"/>
    <w:basedOn w:val="a0"/>
    <w:link w:val="3"/>
    <w:uiPriority w:val="9"/>
    <w:semiHidden/>
    <w:rsid w:val="00457B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382">
    <w:name w:val="citation-382"/>
    <w:basedOn w:val="a0"/>
    <w:rsid w:val="00457BBA"/>
  </w:style>
  <w:style w:type="character" w:customStyle="1" w:styleId="citation-381">
    <w:name w:val="citation-381"/>
    <w:basedOn w:val="a0"/>
    <w:rsid w:val="00457BBA"/>
  </w:style>
  <w:style w:type="character" w:customStyle="1" w:styleId="citation-380">
    <w:name w:val="citation-380"/>
    <w:basedOn w:val="a0"/>
    <w:rsid w:val="00457BBA"/>
  </w:style>
  <w:style w:type="character" w:customStyle="1" w:styleId="citation-379">
    <w:name w:val="citation-379"/>
    <w:basedOn w:val="a0"/>
    <w:rsid w:val="00457BBA"/>
  </w:style>
  <w:style w:type="character" w:customStyle="1" w:styleId="citation-378">
    <w:name w:val="citation-378"/>
    <w:basedOn w:val="a0"/>
    <w:rsid w:val="00457BBA"/>
  </w:style>
  <w:style w:type="character" w:customStyle="1" w:styleId="citation-377">
    <w:name w:val="citation-377"/>
    <w:basedOn w:val="a0"/>
    <w:rsid w:val="00457BBA"/>
  </w:style>
  <w:style w:type="character" w:customStyle="1" w:styleId="citation-376">
    <w:name w:val="citation-376"/>
    <w:basedOn w:val="a0"/>
    <w:rsid w:val="00457BBA"/>
  </w:style>
  <w:style w:type="character" w:customStyle="1" w:styleId="citation-375">
    <w:name w:val="citation-375"/>
    <w:basedOn w:val="a0"/>
    <w:rsid w:val="00457BBA"/>
  </w:style>
  <w:style w:type="character" w:customStyle="1" w:styleId="citation-374">
    <w:name w:val="citation-374"/>
    <w:basedOn w:val="a0"/>
    <w:rsid w:val="00457BBA"/>
  </w:style>
  <w:style w:type="character" w:customStyle="1" w:styleId="citation-373">
    <w:name w:val="citation-373"/>
    <w:basedOn w:val="a0"/>
    <w:rsid w:val="00457BBA"/>
  </w:style>
  <w:style w:type="character" w:styleId="a9">
    <w:name w:val="Hyperlink"/>
    <w:basedOn w:val="a0"/>
    <w:uiPriority w:val="99"/>
    <w:unhideWhenUsed/>
    <w:rsid w:val="001312E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312E2"/>
    <w:rPr>
      <w:color w:val="605E5C"/>
      <w:shd w:val="clear" w:color="auto" w:fill="E1DFDD"/>
    </w:rPr>
  </w:style>
  <w:style w:type="character" w:customStyle="1" w:styleId="citation-179">
    <w:name w:val="citation-179"/>
    <w:basedOn w:val="a0"/>
    <w:rsid w:val="00C95939"/>
  </w:style>
  <w:style w:type="character" w:customStyle="1" w:styleId="citation-213">
    <w:name w:val="citation-213"/>
    <w:basedOn w:val="a0"/>
    <w:rsid w:val="00C95939"/>
  </w:style>
  <w:style w:type="character" w:customStyle="1" w:styleId="citation-349">
    <w:name w:val="citation-349"/>
    <w:basedOn w:val="a0"/>
    <w:rsid w:val="000A3799"/>
  </w:style>
  <w:style w:type="character" w:customStyle="1" w:styleId="citation-348">
    <w:name w:val="citation-348"/>
    <w:basedOn w:val="a0"/>
    <w:rsid w:val="000A3799"/>
  </w:style>
  <w:style w:type="character" w:customStyle="1" w:styleId="citation-347">
    <w:name w:val="citation-347"/>
    <w:basedOn w:val="a0"/>
    <w:rsid w:val="000A3799"/>
  </w:style>
  <w:style w:type="character" w:customStyle="1" w:styleId="citation-346">
    <w:name w:val="citation-346"/>
    <w:basedOn w:val="a0"/>
    <w:rsid w:val="000A3799"/>
  </w:style>
  <w:style w:type="character" w:customStyle="1" w:styleId="citation-345">
    <w:name w:val="citation-345"/>
    <w:basedOn w:val="a0"/>
    <w:rsid w:val="000A3799"/>
  </w:style>
  <w:style w:type="character" w:customStyle="1" w:styleId="citation-344">
    <w:name w:val="citation-344"/>
    <w:basedOn w:val="a0"/>
    <w:rsid w:val="000A3799"/>
  </w:style>
  <w:style w:type="paragraph" w:styleId="ab">
    <w:name w:val="header"/>
    <w:basedOn w:val="a"/>
    <w:link w:val="ac"/>
    <w:uiPriority w:val="99"/>
    <w:unhideWhenUsed/>
    <w:rsid w:val="000A3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Горен колонтитул Знак"/>
    <w:basedOn w:val="a0"/>
    <w:link w:val="ab"/>
    <w:uiPriority w:val="99"/>
    <w:rsid w:val="000A3799"/>
    <w:rPr>
      <w:rFonts w:eastAsiaTheme="minorEastAsia"/>
    </w:rPr>
  </w:style>
  <w:style w:type="paragraph" w:styleId="ad">
    <w:name w:val="footer"/>
    <w:basedOn w:val="a"/>
    <w:link w:val="ae"/>
    <w:uiPriority w:val="99"/>
    <w:unhideWhenUsed/>
    <w:rsid w:val="000A3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Долен колонтитул Знак"/>
    <w:basedOn w:val="a0"/>
    <w:link w:val="ad"/>
    <w:uiPriority w:val="99"/>
    <w:rsid w:val="000A379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0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www.youtube.com/watch?v=e4G8VgqdaD4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emini.google.com/app?hl=b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dotnet/csharp/distinguish-delegates-event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plantuml.com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8C2AC-E32D-459E-90A3-E040EB669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8</Pages>
  <Words>1290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Myumyun</dc:creator>
  <cp:keywords/>
  <dc:description/>
  <cp:lastModifiedBy>Esra Myumyun</cp:lastModifiedBy>
  <cp:revision>17</cp:revision>
  <dcterms:created xsi:type="dcterms:W3CDTF">2026-04-02T19:43:00Z</dcterms:created>
  <dcterms:modified xsi:type="dcterms:W3CDTF">2026-04-15T06:48:00Z</dcterms:modified>
</cp:coreProperties>
</file>