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2235" w14:textId="1393C9FE" w:rsidR="000612CE" w:rsidRDefault="000612CE" w:rsidP="000612CE">
      <w:pPr>
        <w:spacing w:line="360" w:lineRule="auto"/>
        <w:jc w:val="both"/>
        <w:rPr>
          <w:rFonts w:ascii="Calibri" w:hAnsi="Calibri" w:cs="Calibri"/>
          <w:b/>
          <w:bCs/>
        </w:rPr>
      </w:pPr>
      <w:r w:rsidRPr="000612CE">
        <w:rPr>
          <w:rFonts w:ascii="Calibri" w:hAnsi="Calibri" w:cs="Calibri"/>
          <w:b/>
          <w:bCs/>
        </w:rPr>
        <w:t>PAİR 2</w:t>
      </w:r>
    </w:p>
    <w:p w14:paraId="2C132F40" w14:textId="59F22182" w:rsidR="000612CE" w:rsidRPr="000612CE" w:rsidRDefault="000612CE" w:rsidP="000612CE">
      <w:pPr>
        <w:spacing w:line="360" w:lineRule="auto"/>
        <w:jc w:val="both"/>
        <w:rPr>
          <w:rFonts w:ascii="Calibri" w:hAnsi="Calibri" w:cs="Calibri"/>
        </w:rPr>
      </w:pPr>
      <w:r w:rsidRPr="000612CE">
        <w:rPr>
          <w:rFonts w:ascii="Calibri" w:hAnsi="Calibri" w:cs="Calibri"/>
        </w:rPr>
        <w:t>1. ELİF ACET</w:t>
      </w:r>
    </w:p>
    <w:p w14:paraId="475494C4" w14:textId="588E9994" w:rsidR="000612CE" w:rsidRPr="000612CE" w:rsidRDefault="000612CE" w:rsidP="000612CE">
      <w:pPr>
        <w:spacing w:line="360" w:lineRule="auto"/>
        <w:jc w:val="both"/>
        <w:rPr>
          <w:rFonts w:ascii="Calibri" w:hAnsi="Calibri" w:cs="Calibri"/>
        </w:rPr>
      </w:pPr>
      <w:r w:rsidRPr="000612CE">
        <w:rPr>
          <w:rFonts w:ascii="Calibri" w:hAnsi="Calibri" w:cs="Calibri"/>
        </w:rPr>
        <w:t>2. YASİN TURGUT</w:t>
      </w:r>
    </w:p>
    <w:p w14:paraId="1EBEC466" w14:textId="5C93668A" w:rsidR="000612CE" w:rsidRPr="000612CE" w:rsidRDefault="000612CE" w:rsidP="000612CE">
      <w:pPr>
        <w:spacing w:line="360" w:lineRule="auto"/>
        <w:jc w:val="both"/>
        <w:rPr>
          <w:rFonts w:ascii="Calibri" w:hAnsi="Calibri" w:cs="Calibri"/>
        </w:rPr>
      </w:pPr>
      <w:r w:rsidRPr="000612CE">
        <w:rPr>
          <w:rFonts w:ascii="Calibri" w:hAnsi="Calibri" w:cs="Calibri"/>
        </w:rPr>
        <w:t>3. ELİF İŞÇİ</w:t>
      </w:r>
    </w:p>
    <w:p w14:paraId="0FC33CFB" w14:textId="3938D1B1" w:rsidR="000612CE" w:rsidRPr="000612CE" w:rsidRDefault="000612CE" w:rsidP="000612CE">
      <w:pPr>
        <w:spacing w:line="360" w:lineRule="auto"/>
        <w:jc w:val="both"/>
        <w:rPr>
          <w:rFonts w:ascii="Calibri" w:hAnsi="Calibri" w:cs="Calibri"/>
        </w:rPr>
      </w:pPr>
      <w:r w:rsidRPr="000612CE">
        <w:rPr>
          <w:rFonts w:ascii="Calibri" w:hAnsi="Calibri" w:cs="Calibri"/>
        </w:rPr>
        <w:t>4. ESRA URHAN ÇINAR</w:t>
      </w:r>
    </w:p>
    <w:sectPr w:rsidR="000612CE" w:rsidRPr="000612CE" w:rsidSect="00BB4C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E"/>
    <w:rsid w:val="000612CE"/>
    <w:rsid w:val="00073633"/>
    <w:rsid w:val="00353DB8"/>
    <w:rsid w:val="00385364"/>
    <w:rsid w:val="00475B82"/>
    <w:rsid w:val="005B3F4B"/>
    <w:rsid w:val="00A5793B"/>
    <w:rsid w:val="00B17DBA"/>
    <w:rsid w:val="00BB4C43"/>
    <w:rsid w:val="00BB59EA"/>
    <w:rsid w:val="00C669FB"/>
    <w:rsid w:val="00C8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85D00E"/>
  <w15:chartTrackingRefBased/>
  <w15:docId w15:val="{D9489225-991B-6C4A-99B6-88542ECD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61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61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1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61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61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612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612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612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612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1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61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1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612C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612C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612C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612C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612C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612C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612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61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612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61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612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612C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612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612C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61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612C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61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Urhan Çınar</dc:creator>
  <cp:keywords/>
  <dc:description/>
  <cp:lastModifiedBy>Esra Urhan Çınar</cp:lastModifiedBy>
  <cp:revision>1</cp:revision>
  <dcterms:created xsi:type="dcterms:W3CDTF">2024-03-05T13:05:00Z</dcterms:created>
  <dcterms:modified xsi:type="dcterms:W3CDTF">2024-03-05T13:06:00Z</dcterms:modified>
</cp:coreProperties>
</file>