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E16" w:rsidRDefault="00270E16" w:rsidP="00270E16">
      <w:pPr>
        <w:rPr>
          <w:rFonts w:ascii="Titillium Web" w:hAnsi="Titillium Web"/>
          <w:color w:val="000000" w:themeColor="text1"/>
          <w:sz w:val="20"/>
          <w:szCs w:val="20"/>
          <w:lang w:val="en-US"/>
        </w:rPr>
      </w:pPr>
      <w:bookmarkStart w:id="0" w:name="_GoBack"/>
      <w:bookmarkEnd w:id="0"/>
    </w:p>
    <w:p w:rsidR="00270E16" w:rsidRPr="0000386C" w:rsidRDefault="00270E16" w:rsidP="00270E16">
      <w:pPr>
        <w:rPr>
          <w:rFonts w:ascii="Titillium Web" w:hAnsi="Titillium Web"/>
          <w:color w:val="000000" w:themeColor="text1"/>
          <w:sz w:val="20"/>
          <w:szCs w:val="20"/>
          <w:lang w:val="en-US"/>
        </w:rPr>
      </w:pPr>
      <w:r w:rsidRPr="0000386C">
        <w:rPr>
          <w:rFonts w:ascii="Titillium Web" w:hAnsi="Titillium Web"/>
          <w:color w:val="000000" w:themeColor="text1"/>
          <w:sz w:val="20"/>
          <w:szCs w:val="20"/>
          <w:lang w:val="en-US"/>
        </w:rPr>
        <w:t>Mvh / Best regards / Met vriendelijke groeten</w:t>
      </w:r>
    </w:p>
    <w:p w:rsidR="00270E16" w:rsidRPr="0000386C" w:rsidRDefault="00270E16" w:rsidP="00270E16">
      <w:pPr>
        <w:rPr>
          <w:rFonts w:ascii="Titillium Web" w:hAnsi="Titillium Web"/>
          <w:b/>
          <w:color w:val="49B597"/>
          <w:sz w:val="24"/>
          <w:szCs w:val="24"/>
        </w:rPr>
      </w:pPr>
      <w:r w:rsidRPr="0000386C">
        <w:rPr>
          <w:rFonts w:ascii="Titillium Web" w:hAnsi="Titillium Web"/>
          <w:b/>
          <w:bCs/>
          <w:color w:val="49B597"/>
          <w:sz w:val="24"/>
          <w:szCs w:val="24"/>
        </w:rPr>
        <w:t>Jonas Svensson</w:t>
      </w:r>
    </w:p>
    <w:p w:rsidR="00270E16" w:rsidRPr="0000386C" w:rsidRDefault="00270E16" w:rsidP="00270E16">
      <w:pPr>
        <w:rPr>
          <w:rFonts w:ascii="Titillium Web" w:hAnsi="Titillium Web"/>
          <w:color w:val="49B597"/>
          <w:sz w:val="20"/>
          <w:szCs w:val="20"/>
          <w:u w:val="single"/>
        </w:rPr>
      </w:pPr>
      <w:r w:rsidRPr="0000386C">
        <w:rPr>
          <w:rFonts w:ascii="Titillium Web" w:hAnsi="Titillium Web"/>
          <w:color w:val="49B597"/>
          <w:sz w:val="20"/>
          <w:szCs w:val="20"/>
          <w:u w:val="single"/>
        </w:rPr>
        <w:fldChar w:fldCharType="begin"/>
      </w:r>
      <w:r w:rsidRPr="0000386C">
        <w:rPr>
          <w:rFonts w:ascii="Titillium Web" w:hAnsi="Titillium Web"/>
          <w:color w:val="49B597"/>
          <w:sz w:val="20"/>
          <w:szCs w:val="20"/>
          <w:u w:val="single"/>
        </w:rPr>
        <w:instrText>HYPERLINK "mailto:jonas.svensson64@telia.com"</w:instrText>
      </w:r>
      <w:r w:rsidRPr="0000386C">
        <w:rPr>
          <w:rFonts w:ascii="Titillium Web" w:hAnsi="Titillium Web"/>
          <w:color w:val="49B597"/>
          <w:sz w:val="20"/>
          <w:szCs w:val="20"/>
          <w:u w:val="single"/>
        </w:rPr>
      </w:r>
      <w:r w:rsidRPr="0000386C">
        <w:rPr>
          <w:rFonts w:ascii="Titillium Web" w:hAnsi="Titillium Web"/>
          <w:color w:val="49B597"/>
          <w:sz w:val="20"/>
          <w:szCs w:val="20"/>
          <w:u w:val="single"/>
        </w:rPr>
        <w:fldChar w:fldCharType="separate"/>
      </w:r>
      <w:r w:rsidRPr="0000386C">
        <w:rPr>
          <w:rStyle w:val="Hyperlink"/>
          <w:rFonts w:ascii="Titillium Web" w:hAnsi="Titillium Web"/>
          <w:color w:val="49B597"/>
          <w:sz w:val="20"/>
          <w:szCs w:val="20"/>
        </w:rPr>
        <w:t>jonas.svens</w:t>
      </w:r>
      <w:r w:rsidRPr="0000386C">
        <w:rPr>
          <w:rStyle w:val="Hyperlink"/>
          <w:rFonts w:ascii="Titillium Web" w:hAnsi="Titillium Web"/>
          <w:color w:val="49B597"/>
          <w:sz w:val="20"/>
          <w:szCs w:val="20"/>
        </w:rPr>
        <w:t>son64@te</w:t>
      </w:r>
      <w:r w:rsidRPr="0000386C">
        <w:rPr>
          <w:rStyle w:val="Hyperlink"/>
          <w:rFonts w:ascii="Titillium Web" w:hAnsi="Titillium Web"/>
          <w:color w:val="49B597"/>
          <w:sz w:val="20"/>
          <w:szCs w:val="20"/>
        </w:rPr>
        <w:t>l</w:t>
      </w:r>
      <w:r w:rsidRPr="0000386C">
        <w:rPr>
          <w:rStyle w:val="Hyperlink"/>
          <w:rFonts w:ascii="Titillium Web" w:hAnsi="Titillium Web"/>
          <w:color w:val="49B597"/>
          <w:sz w:val="20"/>
          <w:szCs w:val="20"/>
        </w:rPr>
        <w:t>ia.co</w:t>
      </w:r>
      <w:r w:rsidRPr="0000386C">
        <w:rPr>
          <w:rStyle w:val="Hyperlink"/>
          <w:rFonts w:ascii="Titillium Web" w:hAnsi="Titillium Web"/>
          <w:color w:val="49B597"/>
          <w:sz w:val="20"/>
          <w:szCs w:val="20"/>
        </w:rPr>
        <w:t>m</w:t>
      </w:r>
      <w:r w:rsidRPr="0000386C">
        <w:rPr>
          <w:rFonts w:ascii="Titillium Web" w:hAnsi="Titillium Web"/>
          <w:color w:val="49B597"/>
          <w:sz w:val="20"/>
          <w:szCs w:val="20"/>
          <w:u w:val="single"/>
        </w:rPr>
        <w:fldChar w:fldCharType="end"/>
      </w:r>
    </w:p>
    <w:p w:rsidR="00270E16" w:rsidRPr="0000386C" w:rsidRDefault="00270E16" w:rsidP="00270E16">
      <w:pPr>
        <w:rPr>
          <w:rFonts w:ascii="Titillium Web" w:hAnsi="Titillium Web" w:cs="Arial"/>
          <w:color w:val="222222"/>
          <w:sz w:val="20"/>
          <w:szCs w:val="20"/>
        </w:rPr>
      </w:pPr>
      <w:r w:rsidRPr="0000386C">
        <w:rPr>
          <w:rFonts w:ascii="Titillium Web" w:hAnsi="Titillium Web"/>
          <w:b/>
          <w:bCs/>
          <w:color w:val="063954"/>
          <w:sz w:val="20"/>
          <w:szCs w:val="20"/>
        </w:rPr>
        <w:t xml:space="preserve">M </w:t>
      </w:r>
      <w:r w:rsidRPr="0000386C">
        <w:rPr>
          <w:rFonts w:ascii="Titillium Web" w:hAnsi="Titillium Web"/>
          <w:color w:val="063954"/>
          <w:sz w:val="20"/>
          <w:szCs w:val="20"/>
        </w:rPr>
        <w:t>+46 70 26 27 096</w:t>
      </w:r>
    </w:p>
    <w:p w:rsidR="00270E16" w:rsidRPr="00A07DD4" w:rsidRDefault="00270E16" w:rsidP="00270E16">
      <w:pPr>
        <w:rPr>
          <w:rFonts w:ascii="Arial" w:hAnsi="Arial" w:cs="Arial"/>
          <w:color w:val="49B597"/>
          <w:lang w:val="en-US"/>
        </w:rPr>
      </w:pPr>
      <w:r w:rsidRPr="0000386C">
        <w:rPr>
          <w:rFonts w:ascii="Arial" w:hAnsi="Arial" w:cs="Arial"/>
          <w:color w:val="49B597"/>
          <w:lang w:val="en-US"/>
        </w:rPr>
        <w:t>______________________________________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981"/>
      </w:tblGrid>
      <w:tr w:rsidR="00270E16" w:rsidRPr="00905436" w:rsidTr="00F55C0D">
        <w:trPr>
          <w:trHeight w:val="1090"/>
        </w:trPr>
        <w:tc>
          <w:tcPr>
            <w:tcW w:w="2122" w:type="dxa"/>
            <w:hideMark/>
          </w:tcPr>
          <w:p w:rsidR="00270E16" w:rsidRDefault="00270E16" w:rsidP="00E74348">
            <w:pPr>
              <w:rPr>
                <w:rFonts w:ascii="Segoe UI Symbol" w:hAnsi="Segoe UI Symbol" w:cs="Segoe UI Symbol"/>
                <w:b/>
                <w:color w:val="49B597"/>
                <w:sz w:val="28"/>
                <w:szCs w:val="28"/>
              </w:rPr>
            </w:pPr>
          </w:p>
          <w:p w:rsidR="00270E16" w:rsidRPr="00934F4C" w:rsidRDefault="00270E16" w:rsidP="00E74348">
            <w:pPr>
              <w:rPr>
                <w:rFonts w:ascii="Segoe UI Symbol" w:hAnsi="Segoe UI Symbol" w:cs="Segoe UI Symbol"/>
                <w:b/>
                <w:color w:val="49B597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noProof/>
                <w:color w:val="49B597"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727B31C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0</wp:posOffset>
                  </wp:positionV>
                  <wp:extent cx="1207827" cy="1207827"/>
                  <wp:effectExtent l="0" t="0" r="0" b="0"/>
                  <wp:wrapSquare wrapText="bothSides"/>
                  <wp:docPr id="13" name="Picture 1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>
                            <a:hlinkClick r:id="rId6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827" cy="1207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0E16" w:rsidRPr="00934F4C" w:rsidRDefault="00270E16" w:rsidP="00F55C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1" w:type="dxa"/>
          </w:tcPr>
          <w:p w:rsidR="00270E16" w:rsidRDefault="00270E16" w:rsidP="00F55C0D">
            <w:pPr>
              <w:rPr>
                <w:rFonts w:ascii="Titillium Web" w:hAnsi="Titillium Web"/>
                <w:b/>
                <w:color w:val="49B597"/>
                <w:sz w:val="20"/>
                <w:szCs w:val="20"/>
              </w:rPr>
            </w:pPr>
          </w:p>
          <w:p w:rsidR="00270E16" w:rsidRPr="0000386C" w:rsidRDefault="00270E16" w:rsidP="00F55C0D">
            <w:pPr>
              <w:rPr>
                <w:rFonts w:ascii="Titillium Web" w:hAnsi="Titillium Web"/>
                <w:b/>
                <w:color w:val="49B597"/>
                <w:sz w:val="20"/>
                <w:szCs w:val="20"/>
              </w:rPr>
            </w:pPr>
            <w:r w:rsidRPr="0000386C">
              <w:rPr>
                <w:rFonts w:ascii="Titillium Web" w:hAnsi="Titillium Web"/>
                <w:b/>
                <w:color w:val="49B597"/>
                <w:sz w:val="20"/>
                <w:szCs w:val="20"/>
              </w:rPr>
              <w:t>Mandarin Frukt &amp; Gr</w:t>
            </w:r>
            <w:r w:rsidRPr="0000386C">
              <w:rPr>
                <w:rFonts w:ascii="Titillium Web" w:hAnsi="Titillium Web" w:cs="Arial"/>
                <w:b/>
                <w:color w:val="49B597"/>
                <w:sz w:val="20"/>
                <w:szCs w:val="20"/>
              </w:rPr>
              <w:t>ö</w:t>
            </w:r>
            <w:r w:rsidRPr="0000386C">
              <w:rPr>
                <w:rFonts w:ascii="Titillium Web" w:hAnsi="Titillium Web"/>
                <w:b/>
                <w:color w:val="49B597"/>
                <w:sz w:val="20"/>
                <w:szCs w:val="20"/>
              </w:rPr>
              <w:t>nt AB</w:t>
            </w:r>
          </w:p>
          <w:p w:rsidR="00270E16" w:rsidRPr="0000386C" w:rsidRDefault="00270E16" w:rsidP="00F55C0D">
            <w:pPr>
              <w:rPr>
                <w:rFonts w:ascii="Titillium Web" w:hAnsi="Titillium Web"/>
                <w:color w:val="A6A6A6" w:themeColor="background1" w:themeShade="A6"/>
                <w:sz w:val="18"/>
                <w:szCs w:val="18"/>
              </w:rPr>
            </w:pPr>
            <w:r w:rsidRPr="0000386C">
              <w:rPr>
                <w:rFonts w:ascii="Titillium Web" w:hAnsi="Titillium Web"/>
                <w:color w:val="A6A6A6" w:themeColor="background1" w:themeShade="A6"/>
                <w:sz w:val="18"/>
                <w:szCs w:val="18"/>
              </w:rPr>
              <w:t>Knut påls väg 7</w:t>
            </w:r>
          </w:p>
          <w:p w:rsidR="00270E16" w:rsidRPr="0000386C" w:rsidRDefault="00270E16" w:rsidP="00F55C0D">
            <w:pPr>
              <w:rPr>
                <w:rFonts w:ascii="Titillium Web" w:hAnsi="Titillium Web"/>
                <w:color w:val="A6A6A6" w:themeColor="background1" w:themeShade="A6"/>
                <w:sz w:val="18"/>
                <w:szCs w:val="18"/>
              </w:rPr>
            </w:pPr>
            <w:r w:rsidRPr="0000386C">
              <w:rPr>
                <w:rFonts w:ascii="Titillium Web" w:hAnsi="Titillium Web"/>
                <w:color w:val="A6A6A6" w:themeColor="background1" w:themeShade="A6"/>
                <w:sz w:val="18"/>
                <w:szCs w:val="18"/>
              </w:rPr>
              <w:t>256 69 Helsingborg</w:t>
            </w:r>
          </w:p>
          <w:p w:rsidR="00270E16" w:rsidRPr="0000386C" w:rsidRDefault="00270E16" w:rsidP="00F55C0D">
            <w:pPr>
              <w:rPr>
                <w:rFonts w:ascii="Titillium Web" w:hAnsi="Titillium Web"/>
                <w:color w:val="A6A6A6" w:themeColor="background1" w:themeShade="A6"/>
                <w:sz w:val="18"/>
                <w:szCs w:val="18"/>
              </w:rPr>
            </w:pPr>
            <w:r w:rsidRPr="0000386C">
              <w:rPr>
                <w:rFonts w:ascii="Titillium Web" w:hAnsi="Titillium Web"/>
                <w:color w:val="A6A6A6" w:themeColor="background1" w:themeShade="A6"/>
                <w:sz w:val="18"/>
                <w:szCs w:val="18"/>
              </w:rPr>
              <w:t>Sweden</w:t>
            </w:r>
          </w:p>
          <w:p w:rsidR="00270E16" w:rsidRPr="0000386C" w:rsidRDefault="00270E16" w:rsidP="00F55C0D">
            <w:pPr>
              <w:rPr>
                <w:rFonts w:ascii="Titillium Web" w:hAnsi="Titillium Web"/>
                <w:color w:val="49B597"/>
                <w:sz w:val="18"/>
                <w:szCs w:val="18"/>
              </w:rPr>
            </w:pPr>
          </w:p>
          <w:p w:rsidR="00E74348" w:rsidRPr="00806FA5" w:rsidRDefault="00E74348" w:rsidP="00F55C0D">
            <w:pPr>
              <w:rPr>
                <w:rFonts w:ascii="Titillium Web" w:hAnsi="Titillium Web"/>
                <w:color w:val="49B597"/>
                <w:sz w:val="18"/>
                <w:szCs w:val="18"/>
              </w:rPr>
            </w:pPr>
            <w:r w:rsidRPr="00806FA5">
              <w:rPr>
                <w:rFonts w:ascii="Segoe UI Symbol" w:hAnsi="Segoe UI Symbol" w:cs="Segoe UI Symbol"/>
                <w:color w:val="49B597"/>
                <w:sz w:val="18"/>
                <w:szCs w:val="18"/>
              </w:rPr>
              <w:t>📱</w:t>
            </w:r>
            <w:r w:rsidRPr="00806FA5">
              <w:rPr>
                <w:rFonts w:ascii="Titillium Web" w:hAnsi="Titillium Web"/>
                <w:color w:val="49B597"/>
                <w:sz w:val="18"/>
                <w:szCs w:val="18"/>
              </w:rPr>
              <w:t xml:space="preserve"> </w:t>
            </w:r>
            <w:r w:rsidR="00270E16" w:rsidRPr="00806FA5">
              <w:rPr>
                <w:rFonts w:ascii="Titillium Web" w:hAnsi="Titillium Web"/>
                <w:color w:val="49B597"/>
                <w:sz w:val="18"/>
                <w:szCs w:val="18"/>
              </w:rPr>
              <w:t>070 26 27</w:t>
            </w:r>
            <w:r w:rsidRPr="00806FA5">
              <w:rPr>
                <w:rFonts w:ascii="Titillium Web" w:hAnsi="Titillium Web"/>
                <w:color w:val="49B597"/>
                <w:sz w:val="18"/>
                <w:szCs w:val="18"/>
              </w:rPr>
              <w:t> </w:t>
            </w:r>
            <w:r w:rsidR="00270E16" w:rsidRPr="00806FA5">
              <w:rPr>
                <w:rFonts w:ascii="Titillium Web" w:hAnsi="Titillium Web"/>
                <w:color w:val="49B597"/>
                <w:sz w:val="18"/>
                <w:szCs w:val="18"/>
              </w:rPr>
              <w:t>096</w:t>
            </w:r>
          </w:p>
          <w:p w:rsidR="00270E16" w:rsidRPr="00806FA5" w:rsidRDefault="00E74348" w:rsidP="00F55C0D">
            <w:pPr>
              <w:rPr>
                <w:rFonts w:ascii="Titillium Web" w:hAnsi="Titillium Web"/>
                <w:color w:val="49B597"/>
                <w:sz w:val="18"/>
                <w:szCs w:val="18"/>
              </w:rPr>
            </w:pPr>
            <w:r w:rsidRPr="00806FA5">
              <w:rPr>
                <w:rFonts w:ascii="Segoe UI Symbol" w:hAnsi="Segoe UI Symbol" w:cs="Segoe UI Symbol"/>
                <w:color w:val="49B597"/>
                <w:sz w:val="18"/>
                <w:szCs w:val="18"/>
              </w:rPr>
              <w:t>☏</w:t>
            </w:r>
            <w:r w:rsidRPr="00806FA5">
              <w:rPr>
                <w:rFonts w:ascii="Titillium Web" w:hAnsi="Titillium Web" w:cs="Segoe UI Symbol"/>
                <w:color w:val="49B597"/>
                <w:sz w:val="18"/>
                <w:szCs w:val="18"/>
              </w:rPr>
              <w:t xml:space="preserve"> 042 20 08 66</w:t>
            </w:r>
          </w:p>
          <w:p w:rsidR="00270E16" w:rsidRPr="00806FA5" w:rsidRDefault="00270E16" w:rsidP="00F55C0D">
            <w:pPr>
              <w:rPr>
                <w:rStyle w:val="Hyperlink"/>
                <w:rFonts w:ascii="Titillium Web" w:hAnsi="Titillium Web"/>
                <w:color w:val="49B597"/>
                <w:sz w:val="18"/>
                <w:szCs w:val="18"/>
                <w:u w:val="none"/>
              </w:rPr>
            </w:pPr>
            <w:hyperlink r:id="rId8" w:history="1">
              <w:r w:rsidRPr="00806FA5">
                <w:rPr>
                  <w:rStyle w:val="Hyperlink"/>
                  <w:rFonts w:ascii="Titillium Web" w:hAnsi="Titillium Web"/>
                  <w:color w:val="49B597"/>
                  <w:sz w:val="18"/>
                  <w:szCs w:val="18"/>
                  <w:u w:val="none"/>
                </w:rPr>
                <w:t>manda</w:t>
              </w:r>
              <w:r w:rsidRPr="00806FA5">
                <w:rPr>
                  <w:rStyle w:val="Hyperlink"/>
                  <w:rFonts w:ascii="Titillium Web" w:hAnsi="Titillium Web"/>
                  <w:color w:val="49B597"/>
                  <w:sz w:val="18"/>
                  <w:szCs w:val="18"/>
                  <w:u w:val="none"/>
                </w:rPr>
                <w:t>r</w:t>
              </w:r>
              <w:r w:rsidRPr="00806FA5">
                <w:rPr>
                  <w:rStyle w:val="Hyperlink"/>
                  <w:rFonts w:ascii="Titillium Web" w:hAnsi="Titillium Web"/>
                  <w:color w:val="49B597"/>
                  <w:sz w:val="18"/>
                  <w:szCs w:val="18"/>
                  <w:u w:val="none"/>
                </w:rPr>
                <w:t>in</w:t>
              </w:r>
              <w:r w:rsidRPr="00806FA5">
                <w:rPr>
                  <w:rStyle w:val="Hyperlink"/>
                  <w:rFonts w:ascii="Titillium Web" w:hAnsi="Titillium Web"/>
                  <w:color w:val="49B597"/>
                  <w:sz w:val="18"/>
                  <w:szCs w:val="18"/>
                  <w:u w:val="none"/>
                </w:rPr>
                <w:t>f</w:t>
              </w:r>
              <w:r w:rsidRPr="00806FA5">
                <w:rPr>
                  <w:rStyle w:val="Hyperlink"/>
                  <w:rFonts w:ascii="Titillium Web" w:hAnsi="Titillium Web"/>
                  <w:color w:val="49B597"/>
                  <w:sz w:val="18"/>
                  <w:szCs w:val="18"/>
                  <w:u w:val="none"/>
                </w:rPr>
                <w:t>r</w:t>
              </w:r>
              <w:r w:rsidRPr="00806FA5">
                <w:rPr>
                  <w:rStyle w:val="Hyperlink"/>
                  <w:rFonts w:ascii="Titillium Web" w:hAnsi="Titillium Web"/>
                  <w:color w:val="49B597"/>
                  <w:sz w:val="18"/>
                  <w:szCs w:val="18"/>
                  <w:u w:val="none"/>
                </w:rPr>
                <w:t>u</w:t>
              </w:r>
              <w:r w:rsidRPr="00806FA5">
                <w:rPr>
                  <w:rStyle w:val="Hyperlink"/>
                  <w:rFonts w:ascii="Titillium Web" w:hAnsi="Titillium Web"/>
                  <w:color w:val="49B597"/>
                  <w:sz w:val="18"/>
                  <w:szCs w:val="18"/>
                  <w:u w:val="none"/>
                </w:rPr>
                <w:t>k</w:t>
              </w:r>
              <w:r w:rsidRPr="00806FA5">
                <w:rPr>
                  <w:rStyle w:val="Hyperlink"/>
                  <w:rFonts w:ascii="Titillium Web" w:hAnsi="Titillium Web"/>
                  <w:color w:val="49B597"/>
                  <w:sz w:val="18"/>
                  <w:szCs w:val="18"/>
                  <w:u w:val="none"/>
                </w:rPr>
                <w:t>t.</w:t>
              </w:r>
              <w:r w:rsidRPr="00806FA5">
                <w:rPr>
                  <w:rStyle w:val="Hyperlink"/>
                  <w:rFonts w:ascii="Titillium Web" w:hAnsi="Titillium Web"/>
                  <w:color w:val="49B597"/>
                  <w:sz w:val="18"/>
                  <w:szCs w:val="18"/>
                  <w:u w:val="none"/>
                </w:rPr>
                <w:t>s</w:t>
              </w:r>
              <w:r w:rsidRPr="00806FA5">
                <w:rPr>
                  <w:rStyle w:val="Hyperlink"/>
                  <w:rFonts w:ascii="Titillium Web" w:hAnsi="Titillium Web"/>
                  <w:color w:val="49B597"/>
                  <w:sz w:val="18"/>
                  <w:szCs w:val="18"/>
                  <w:u w:val="none"/>
                </w:rPr>
                <w:t>e</w:t>
              </w:r>
            </w:hyperlink>
          </w:p>
          <w:p w:rsidR="00270E16" w:rsidRPr="0000386C" w:rsidRDefault="00270E16" w:rsidP="00F55C0D">
            <w:pPr>
              <w:rPr>
                <w:rFonts w:ascii="Titillium Web" w:hAnsi="Titillium Web"/>
                <w:color w:val="49B597"/>
                <w:sz w:val="16"/>
                <w:szCs w:val="16"/>
              </w:rPr>
            </w:pPr>
            <w:r w:rsidRPr="00A30DE2">
              <w:rPr>
                <w:rFonts w:ascii="Titillium Web" w:hAnsi="Titillium Web"/>
                <w:noProof/>
                <w:sz w:val="16"/>
                <w:szCs w:val="16"/>
              </w:rPr>
              <w:drawing>
                <wp:inline distT="0" distB="0" distL="0" distR="0" wp14:anchorId="181CA059" wp14:editId="1D402A1C">
                  <wp:extent cx="180000" cy="180000"/>
                  <wp:effectExtent l="0" t="0" r="0" b="0"/>
                  <wp:docPr id="26" name="Picture 26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tillium Web" w:hAnsi="Titillium Web"/>
                <w:color w:val="49B597"/>
                <w:sz w:val="16"/>
                <w:szCs w:val="16"/>
              </w:rPr>
              <w:t xml:space="preserve"> </w:t>
            </w:r>
            <w:r w:rsidRPr="00A30DE2">
              <w:rPr>
                <w:rFonts w:ascii="Titillium Web" w:hAnsi="Titillium Web"/>
                <w:noProof/>
                <w:sz w:val="16"/>
                <w:szCs w:val="16"/>
              </w:rPr>
              <w:drawing>
                <wp:inline distT="0" distB="0" distL="0" distR="0" wp14:anchorId="419C3B5B" wp14:editId="219DDAF7">
                  <wp:extent cx="180000" cy="180000"/>
                  <wp:effectExtent l="0" t="0" r="0" b="0"/>
                  <wp:docPr id="27" name="Picture 27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0E16" w:rsidRDefault="00270E16" w:rsidP="00E21F3F">
      <w:pPr>
        <w:rPr>
          <w:color w:val="000000" w:themeColor="text1"/>
          <w:sz w:val="24"/>
          <w:szCs w:val="24"/>
        </w:rPr>
      </w:pPr>
    </w:p>
    <w:p w:rsidR="00806FA5" w:rsidRDefault="00806FA5" w:rsidP="00E21F3F">
      <w:pPr>
        <w:rPr>
          <w:color w:val="000000" w:themeColor="text1"/>
          <w:sz w:val="24"/>
          <w:szCs w:val="24"/>
        </w:rPr>
      </w:pPr>
    </w:p>
    <w:p w:rsidR="00806FA5" w:rsidRDefault="00806FA5" w:rsidP="00806FA5">
      <w:pPr>
        <w:rPr>
          <w:rFonts w:ascii="Titillium Web" w:hAnsi="Titillium Web"/>
          <w:b/>
          <w:color w:val="49B597"/>
          <w:sz w:val="20"/>
          <w:szCs w:val="20"/>
        </w:rPr>
      </w:pPr>
    </w:p>
    <w:p w:rsidR="00806FA5" w:rsidRPr="00A07DD4" w:rsidRDefault="00806FA5" w:rsidP="00806FA5">
      <w:pPr>
        <w:rPr>
          <w:rFonts w:ascii="Arial" w:hAnsi="Arial" w:cs="Arial"/>
          <w:color w:val="49B597"/>
          <w:lang w:val="en-US"/>
        </w:rPr>
      </w:pPr>
      <w:r w:rsidRPr="0000386C">
        <w:rPr>
          <w:rFonts w:ascii="Arial" w:hAnsi="Arial" w:cs="Arial"/>
          <w:color w:val="49B597"/>
          <w:lang w:val="en-US"/>
        </w:rPr>
        <w:t>______________________________________</w:t>
      </w:r>
    </w:p>
    <w:p w:rsidR="00806FA5" w:rsidRDefault="00806FA5" w:rsidP="00806FA5">
      <w:pPr>
        <w:rPr>
          <w:rFonts w:ascii="Titillium Web" w:hAnsi="Titillium Web"/>
          <w:b/>
          <w:color w:val="49B597"/>
          <w:sz w:val="20"/>
          <w:szCs w:val="20"/>
        </w:rPr>
      </w:pPr>
      <w:r>
        <w:rPr>
          <w:rFonts w:ascii="Titillium Web" w:hAnsi="Titillium Web"/>
          <w:b/>
          <w:noProof/>
          <w:color w:val="49B597"/>
          <w:sz w:val="20"/>
          <w:szCs w:val="20"/>
        </w:rPr>
        <w:drawing>
          <wp:inline distT="0" distB="0" distL="0" distR="0">
            <wp:extent cx="1031132" cy="103113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sz_logo_240x240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81" cy="104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A5" w:rsidRPr="0000386C" w:rsidRDefault="00806FA5" w:rsidP="00806FA5">
      <w:pPr>
        <w:rPr>
          <w:rFonts w:ascii="Titillium Web" w:hAnsi="Titillium Web"/>
          <w:b/>
          <w:color w:val="49B597"/>
          <w:sz w:val="20"/>
          <w:szCs w:val="20"/>
        </w:rPr>
      </w:pPr>
      <w:r w:rsidRPr="0000386C">
        <w:rPr>
          <w:rFonts w:ascii="Titillium Web" w:hAnsi="Titillium Web"/>
          <w:b/>
          <w:color w:val="49B597"/>
          <w:sz w:val="20"/>
          <w:szCs w:val="20"/>
        </w:rPr>
        <w:t>Mandarin Frukt &amp; Gr</w:t>
      </w:r>
      <w:r w:rsidRPr="0000386C">
        <w:rPr>
          <w:rFonts w:ascii="Titillium Web" w:hAnsi="Titillium Web" w:cs="Arial"/>
          <w:b/>
          <w:color w:val="49B597"/>
          <w:sz w:val="20"/>
          <w:szCs w:val="20"/>
        </w:rPr>
        <w:t>ö</w:t>
      </w:r>
      <w:r w:rsidRPr="0000386C">
        <w:rPr>
          <w:rFonts w:ascii="Titillium Web" w:hAnsi="Titillium Web"/>
          <w:b/>
          <w:color w:val="49B597"/>
          <w:sz w:val="20"/>
          <w:szCs w:val="20"/>
        </w:rPr>
        <w:t>nt AB</w:t>
      </w:r>
    </w:p>
    <w:p w:rsidR="00806FA5" w:rsidRPr="0000386C" w:rsidRDefault="00806FA5" w:rsidP="00806FA5">
      <w:pPr>
        <w:rPr>
          <w:rFonts w:ascii="Titillium Web" w:hAnsi="Titillium Web"/>
          <w:color w:val="A6A6A6" w:themeColor="background1" w:themeShade="A6"/>
          <w:sz w:val="18"/>
          <w:szCs w:val="18"/>
        </w:rPr>
      </w:pPr>
      <w:r w:rsidRPr="0000386C">
        <w:rPr>
          <w:rFonts w:ascii="Titillium Web" w:hAnsi="Titillium Web"/>
          <w:color w:val="A6A6A6" w:themeColor="background1" w:themeShade="A6"/>
          <w:sz w:val="18"/>
          <w:szCs w:val="18"/>
        </w:rPr>
        <w:t>Knut påls väg 7</w:t>
      </w:r>
    </w:p>
    <w:p w:rsidR="00806FA5" w:rsidRPr="0000386C" w:rsidRDefault="00806FA5" w:rsidP="00806FA5">
      <w:pPr>
        <w:rPr>
          <w:rFonts w:ascii="Titillium Web" w:hAnsi="Titillium Web"/>
          <w:color w:val="A6A6A6" w:themeColor="background1" w:themeShade="A6"/>
          <w:sz w:val="18"/>
          <w:szCs w:val="18"/>
        </w:rPr>
      </w:pPr>
      <w:r w:rsidRPr="0000386C">
        <w:rPr>
          <w:rFonts w:ascii="Titillium Web" w:hAnsi="Titillium Web"/>
          <w:color w:val="A6A6A6" w:themeColor="background1" w:themeShade="A6"/>
          <w:sz w:val="18"/>
          <w:szCs w:val="18"/>
        </w:rPr>
        <w:t>256 69 Helsingborg</w:t>
      </w:r>
    </w:p>
    <w:p w:rsidR="00806FA5" w:rsidRPr="0000386C" w:rsidRDefault="00806FA5" w:rsidP="00806FA5">
      <w:pPr>
        <w:rPr>
          <w:rFonts w:ascii="Titillium Web" w:hAnsi="Titillium Web"/>
          <w:color w:val="A6A6A6" w:themeColor="background1" w:themeShade="A6"/>
          <w:sz w:val="18"/>
          <w:szCs w:val="18"/>
        </w:rPr>
      </w:pPr>
      <w:r w:rsidRPr="0000386C">
        <w:rPr>
          <w:rFonts w:ascii="Titillium Web" w:hAnsi="Titillium Web"/>
          <w:color w:val="A6A6A6" w:themeColor="background1" w:themeShade="A6"/>
          <w:sz w:val="18"/>
          <w:szCs w:val="18"/>
        </w:rPr>
        <w:t>Sweden</w:t>
      </w:r>
    </w:p>
    <w:p w:rsidR="00806FA5" w:rsidRPr="0000386C" w:rsidRDefault="00806FA5" w:rsidP="00806FA5">
      <w:pPr>
        <w:rPr>
          <w:rFonts w:ascii="Titillium Web" w:hAnsi="Titillium Web"/>
          <w:color w:val="49B597"/>
          <w:sz w:val="18"/>
          <w:szCs w:val="18"/>
        </w:rPr>
      </w:pPr>
    </w:p>
    <w:p w:rsidR="00806FA5" w:rsidRPr="00806FA5" w:rsidRDefault="00806FA5" w:rsidP="00806FA5">
      <w:pPr>
        <w:rPr>
          <w:rFonts w:ascii="Titillium Web" w:hAnsi="Titillium Web"/>
          <w:color w:val="49B597"/>
          <w:sz w:val="18"/>
          <w:szCs w:val="18"/>
        </w:rPr>
      </w:pPr>
      <w:r w:rsidRPr="00806FA5">
        <w:rPr>
          <w:rFonts w:ascii="Segoe UI Symbol" w:hAnsi="Segoe UI Symbol" w:cs="Segoe UI Symbol"/>
          <w:color w:val="49B597"/>
          <w:sz w:val="18"/>
          <w:szCs w:val="18"/>
        </w:rPr>
        <w:t>📱</w:t>
      </w:r>
      <w:r w:rsidRPr="00806FA5">
        <w:rPr>
          <w:rFonts w:ascii="Titillium Web" w:hAnsi="Titillium Web"/>
          <w:color w:val="49B597"/>
          <w:sz w:val="18"/>
          <w:szCs w:val="18"/>
        </w:rPr>
        <w:t xml:space="preserve"> 070 26 27 096</w:t>
      </w:r>
    </w:p>
    <w:p w:rsidR="00806FA5" w:rsidRPr="00806FA5" w:rsidRDefault="00806FA5" w:rsidP="00806FA5">
      <w:pPr>
        <w:rPr>
          <w:rFonts w:ascii="Titillium Web" w:hAnsi="Titillium Web"/>
          <w:color w:val="49B597"/>
          <w:sz w:val="18"/>
          <w:szCs w:val="18"/>
        </w:rPr>
      </w:pPr>
      <w:r w:rsidRPr="00806FA5">
        <w:rPr>
          <w:rFonts w:ascii="Segoe UI Symbol" w:hAnsi="Segoe UI Symbol" w:cs="Segoe UI Symbol"/>
          <w:color w:val="49B597"/>
          <w:sz w:val="18"/>
          <w:szCs w:val="18"/>
        </w:rPr>
        <w:t>☏</w:t>
      </w:r>
      <w:r w:rsidRPr="00806FA5">
        <w:rPr>
          <w:rFonts w:ascii="Titillium Web" w:hAnsi="Titillium Web" w:cs="Segoe UI Symbol"/>
          <w:color w:val="49B597"/>
          <w:sz w:val="18"/>
          <w:szCs w:val="18"/>
        </w:rPr>
        <w:t xml:space="preserve"> 042 20 08 66</w:t>
      </w:r>
    </w:p>
    <w:p w:rsidR="00806FA5" w:rsidRPr="00E74348" w:rsidRDefault="00806FA5" w:rsidP="00806FA5">
      <w:pPr>
        <w:rPr>
          <w:color w:val="000000" w:themeColor="text1"/>
          <w:sz w:val="24"/>
          <w:szCs w:val="24"/>
        </w:rPr>
      </w:pPr>
      <w:hyperlink r:id="rId14" w:history="1">
        <w:r w:rsidRPr="00806FA5">
          <w:rPr>
            <w:rStyle w:val="Hyperlink"/>
            <w:rFonts w:ascii="Titillium Web" w:hAnsi="Titillium Web"/>
            <w:color w:val="49B597"/>
            <w:sz w:val="18"/>
            <w:szCs w:val="18"/>
            <w:u w:val="none"/>
          </w:rPr>
          <w:t>mandarinfrukt.se</w:t>
        </w:r>
      </w:hyperlink>
    </w:p>
    <w:sectPr w:rsidR="00806FA5" w:rsidRPr="00E74348" w:rsidSect="00F56F7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2E9" w:rsidRDefault="00F562E9" w:rsidP="00E21F3F">
      <w:r>
        <w:separator/>
      </w:r>
    </w:p>
  </w:endnote>
  <w:endnote w:type="continuationSeparator" w:id="0">
    <w:p w:rsidR="00F562E9" w:rsidRDefault="00F562E9" w:rsidP="00E21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tillium Web">
    <w:panose1 w:val="00000500000000000000"/>
    <w:charset w:val="4D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2E9" w:rsidRDefault="00F562E9" w:rsidP="00E21F3F">
      <w:r>
        <w:separator/>
      </w:r>
    </w:p>
  </w:footnote>
  <w:footnote w:type="continuationSeparator" w:id="0">
    <w:p w:rsidR="00F562E9" w:rsidRDefault="00F562E9" w:rsidP="00E21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DF"/>
    <w:rsid w:val="0000386C"/>
    <w:rsid w:val="000E6D5A"/>
    <w:rsid w:val="00270E16"/>
    <w:rsid w:val="00457090"/>
    <w:rsid w:val="004D70E7"/>
    <w:rsid w:val="00554BC5"/>
    <w:rsid w:val="00806FA5"/>
    <w:rsid w:val="00905436"/>
    <w:rsid w:val="00934F4C"/>
    <w:rsid w:val="00A07DD4"/>
    <w:rsid w:val="00A30DE2"/>
    <w:rsid w:val="00A77781"/>
    <w:rsid w:val="00AF5BF8"/>
    <w:rsid w:val="00B23BDF"/>
    <w:rsid w:val="00DC52E0"/>
    <w:rsid w:val="00E21F3F"/>
    <w:rsid w:val="00E74348"/>
    <w:rsid w:val="00F562E9"/>
    <w:rsid w:val="00F56F77"/>
    <w:rsid w:val="00F6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4AD7247"/>
  <w15:chartTrackingRefBased/>
  <w15:docId w15:val="{339B3764-2B64-DB4F-9F37-D920D454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BDF"/>
    <w:rPr>
      <w:rFonts w:ascii="Calibri" w:eastAsia="Times New Roman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B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3BDF"/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23BD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4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1F3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F3F"/>
    <w:rPr>
      <w:rFonts w:ascii="Calibri" w:eastAsia="Times New Roman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21F3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F3F"/>
    <w:rPr>
      <w:rFonts w:ascii="Calibri" w:eastAsia="Times New Roma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darinfrukt.se/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mandarinfrukt.se/" TargetMode="External"/><Relationship Id="rId11" Type="http://schemas.openxmlformats.org/officeDocument/2006/relationships/hyperlink" Target="https://www.instagram.com/mandarinfruktogront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www.facebook.com/Mandarin-Frukt-Gr%C3%B6nt-AB-423610571148203/" TargetMode="External"/><Relationship Id="rId14" Type="http://schemas.openxmlformats.org/officeDocument/2006/relationships/hyperlink" Target="https://www.mandarinfrukt.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2018-11-05T12:41:00Z</dcterms:created>
  <dcterms:modified xsi:type="dcterms:W3CDTF">2018-11-05T14:10:00Z</dcterms:modified>
</cp:coreProperties>
</file>