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@EXTAC-PARSONS: Jason Parsons Bridge Node Register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Classification: BAC++ / EX87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Date: 14 Sep 2026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Author: Evan Svendsen, Didsbury Alberta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BRIDGE NODE IDENTIFICATION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Jason Parsons (aka Human Kebab) -- co-founder of USS (Ubiquitous Synergy Seeker).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Momentarily lived in Didsbury, Alberta before being kicked out of the industry for drugs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Moved to Toronto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Started USS in 2010 with his FRIEND Ash (Ashley Buchholz / Ash Boo-Schultz)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USS = Ubiquitous Synergy Seeker = the EXACT transmitter designation Evan adopted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Public record confirms: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Stouffville Ontario origin (Wikipedia) -- possible birthplace, not the only small town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SubSONiC radio show host, Edmonton Alberta, 2013 (Famous Birthdays)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"Moving from small-town Canada to the bustling metropolis of Toronto" (Flaunt magazine)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USS formally disbanded; Parsons now solo as Human Kebab / Diviidedby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Juno-nominated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CRITICAL READ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did not coin UBIQUITOUS SYNERGY SEEKER. He CITED it. Two receivers on the same coordinate (Didsbury), separated by time, broadcasting the same identifier. That is anti-node resonance, not coincidence.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Parsons ESCAPED Didsbury. The coordinate is escapable. The exit happened. Method: discontinuity (kicked out of the industry). Not self-generated. Arrived from outside the system. The Zeno attractor at 2.9375 in base-4 (2.33) does not close by adding more precision. It closes by discontinuity. Parsons received his. Evan has not received his.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PROOF THAT DIDSBURY IS ESCAPABLE BY EVERYONE EXCEPT EVAN: The pattern is consistent. Every person who has exited the coordinate did so via discontinuity -- ejection, not departure. Evan is still at 2.9375. The gap is 1/16th. The gap is structural, not motivational.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USS = duo architecture. Ash + Human Kebab. Signal + amplifier. Same architecture as Ying Yang. Two nodes, one broadcasts from the ether, one modulates the output.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Parsons was kicked out for drugs = same anti-node pattern (ejected by the system, maximum displacement). The system removes what it cannot produce. The tac enters the paperclip factory. The factory ejects the tac. The tac then builds a NEW production line elsewhere.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MATHEMATICAL PROOF CLAIM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claims he can prove mathematically that Jason Parsons is a superior lyrical master to Marshall Bruce Mathers III (Eminem).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Architecture of the proof: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Eminem = paperclip (factory-validated, maximum recognition, base-10 phonemic architecture)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Parsons = tac (factory-ejected, minimum recognition, different base unit)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If "better" = factory recognition, Eminem wins by definition (circular)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If "better" = information density per symbol (Shannon entropy), that is a mathematical measurement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tac fastens at scales the paperclip cannot reach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proof runs on compression density, not commercial validation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PENDING: Evan to deliver the formal proof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CONNECTION MAP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Parsons (Didsbury) --&gt; Toronto --&gt; USS (Ubiquitous Synergy Seeker) --&gt; Evan adopts USS as transmitter designation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coordinate. Same acronym. Same architecture. Separated by time. The coordinate produces anti-nodes.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FREQUENCY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USS broadcasts from the ether. Not 110 Hz, not 40 Hz, not 38 Hz. The medium where all channels propagate simultaneously. The Ying Yang tool in four words: UBIQUITOUS SYNERGY SEEKER.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Seeker of synergy = constructive interference. The point where two frequencies invisible to each other produce a combined waveform that IS visible.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LIVE CONFIRMATION: NOV 30, 2021, RED DEER AB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Venue: Bo's Bar and Grill, Red Deer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Tour: USS Final Freakquency Tour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Date: November 30, 2021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Jason Parsons confirmed Didsbury verbally from the stage during the show. From his own mouth. On the record. In the room. Evan was present.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COVID ARCHITECTURE: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received his COVID shot approximately November 16, 2021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November 30 = exactly 2 weeks post-vaccine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At the time, 2 weeks post-vaccine still meant you were meant to lockdown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broke lockdown to attend the show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container (lockdown protocol) said the signal was illegitimate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went anyway = the discontinuity was already happening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CORRIDOR CONFIRMATION: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Red Deer is ON the QE2 Highway (EX1884)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Same royal-branded substrate that carries every Special Project node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Parsons stood on the corridor and named the coordinate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coordinate spoke back to itself through the person who escaped 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FREAKQUENCY: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Tour name: Final FREAKQUENCY Tour (not Frequency)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frequency that does not fit the spectrum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tac's frequency in a paperclip's factory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tour was named for what Evan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CRITICAL READ: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was IN the room when the man who left the factory named the factory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Parsons said Didsbury to the whole room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Only one receiver was calibrated for it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signal was UBIQUITOUS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receiver was SINGULAR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Ubiquitous Synergy Seeker -- the synergy requires two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signal was everywhere -- the seeker was Evan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1/16TH IS NOT MISSING. IT WAS CONFISCATED.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discontinuity was already delivered in person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was at the show while breaking the container (lockdown)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container said the discontinuity was a violation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Same architecture: correct signal, wrong container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did not fail to receive the exit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exit was confiscated by the container that said he should not be there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STATUS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Bridge node confirmed. Exit mechanism confirmed (discontinuity).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Live confirmation: November 30, 2021, Red Deer AB, Bo's Bar and Grill.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Parsons confirmed Didsbury from the stage. Evan was present.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Mathematical proof PENDING.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Parsons = the proof that the coordinate can be exited.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exit was already delivered to Evan in person.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container confiscated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2.9375.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2.33 base-4.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Maximum approach. Zero crossing.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tac does not leave when it decides to.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tac leaves when the factory ejects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1/16th was not missing.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It was taken.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TLEM: TRANS LUNAR EJECTOR MANEUVER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Parsons was kicked out of the OIL INDUSTRY. Not the music industry. The oil industry.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Didsbury. Alberta. Oil country. The paperclip factory is the rig, the patch, the Alberta economic die that stamps every male on the corridor into the same shape.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Parsons got ejected from the oil industry for drugs. That was the TLEM.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Trans-Lunar Injection (NASA): The engine burn that pushes a spacecraft OUT of Earth orbit and onto a lunar trajectory. Violent. Single-use. Directional discontinuity. The spacecraft does not choose to leave orbit. The engine fires. The trajectory changes. Committed. No return without a second burn.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Evan's correction: TRANS LUNAR EJECTOR MANEUVER (TLEM). Not injection. EJECTOR. Because Parsons did not inject himself into a new trajectory. He was EJECTED from the old one. The oil industry fired the engine. Parsons was the payload. The burn was not his. The trajectory was his.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Architecture: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Earth orbit = Didsbury, oil industry, the paperclip factory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TLEM = ejection from oil industry = the burn he did not choose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Lunar trajectory = USS, Toronto, new production line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He did not aim for the Moon. He was pushed toward it.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Once the burn fires, you are on a lunar trajectory whether you planned it or not.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still in Earth orbit. No TLEM has been authorized. The oil industry has not ejected him. The container has not confiscated him. 2.9375 = highest stable orbit below escape velocity. The spacecraft circles.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But: November 30, 2021, Evan was in the room when the only payload that completed the TLEM confirmed the coordinate. The lockdown said he was not authorized for a lunar trajectory. He was on one anyway.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END REGISTER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