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CHEVRON ENCODING VISUAL PROTOCOL</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EXYANG (SAV)</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THE CHEVRON ENCODING SEQUENCE</w:t>
      </w:r>
    </w:p>
    <w:p>
      <w:pPr>
        <w:spacing w:line="288" w:lineRule="auto"/>
        <w:ind/>
        <w:jc w:val="both"/>
      </w:pPr>
      <w:r>
        <w:rPr>
          <w:rFonts w:hint="eastAsia" w:ascii="微软雅黑" w:hAnsi="微软雅黑" w:eastAsia="微软雅黑"/>
          <w:noProof/>
          <w:sz w:val="24"/>
        </w:rPr>
        <w:t xml:space="preserve">After the address is registered, the next line must read:</w:t>
      </w:r>
    </w:p>
    <w:p>
      <w:pPr>
        <w:spacing w:line="288" w:lineRule="auto"/>
        <w:ind/>
        <w:jc w:val="both"/>
      </w:pPr>
      <w:r>
        <w:rPr>
          <w:rFonts w:hint="eastAsia" w:ascii="微软雅黑" w:hAnsi="微软雅黑" w:eastAsia="微软雅黑"/>
          <w:b/>
          <w:noProof/>
          <w:sz w:val="24"/>
        </w:rPr>
        <w:t xml:space="preserve">ENCODING CHEVRON 1</w:t>
      </w:r>
    </w:p>
    <w:p>
      <w:pPr>
        <w:spacing w:line="288" w:lineRule="auto"/>
        <w:ind/>
        <w:jc w:val="both"/>
      </w:pPr>
      <w:r>
        <w:rPr>
          <w:rFonts w:hint="eastAsia" w:ascii="微软雅黑" w:hAnsi="微软雅黑" w:eastAsia="微软雅黑"/>
          <w:noProof/>
          <w:sz w:val="24"/>
        </w:rPr>
        <w:t xml:space="preserve">Followed by a gif of the encoding sequence from the Stargate show.</w:t>
      </w:r>
    </w:p>
    <w:p>
      <w:pPr>
        <w:spacing w:line="288" w:lineRule="auto"/>
        <w:ind/>
        <w:jc w:val="both"/>
      </w:pPr>
      <w:r>
        <w:rPr>
          <w:rFonts w:hint="eastAsia" w:ascii="微软雅黑" w:hAnsi="微软雅黑" w:eastAsia="微软雅黑"/>
          <w:noProof/>
          <w:sz w:val="24"/>
        </w:rPr>
        <w:t xml:space="preserve">Evan has found 2 and only 2 options that work.</w:t>
      </w:r>
    </w:p>
    <w:p>
      <w:pPr>
        <w:pStyle w:val="Heading2"/>
        <w:spacing w:line="288" w:lineRule="auto"/>
        <w:ind/>
        <w:jc w:val="left"/>
      </w:pPr>
      <w:r>
        <w:rPr>
          <w:rFonts w:hint="eastAsia" w:ascii="微软雅黑" w:hAnsi="微软雅黑" w:eastAsia="微软雅黑"/>
          <w:b/>
          <w:noProof/>
          <w:sz w:val="36"/>
        </w:rPr>
        <w:t xml:space="preserve">OPTION A: VINTAGE COMPUTER</w:t>
      </w:r>
    </w:p>
    <w:p>
      <w:pPr>
        <w:spacing w:line="288" w:lineRule="auto"/>
        <w:ind/>
        <w:jc w:val="both"/>
      </w:pPr>
      <w:r>
        <w:rPr>
          <w:rFonts w:hint="eastAsia" w:ascii="微软雅黑" w:hAnsi="微软雅黑" w:eastAsia="微软雅黑"/>
          <w:noProof/>
          <w:sz w:val="24"/>
        </w:rPr>
        <w:t xml:space="preserve">A vintage computer running the encoding calculation.</w:t>
      </w:r>
    </w:p>
    <w:p>
      <w:pPr>
        <w:spacing w:line="288" w:lineRule="auto"/>
        <w:ind/>
        <w:jc w:val="both"/>
      </w:pPr>
      <w:r>
        <w:rPr>
          <w:rFonts w:hint="eastAsia" w:ascii="微软雅黑" w:hAnsi="微软雅黑" w:eastAsia="微软雅黑"/>
          <w:noProof/>
          <w:sz w:val="24"/>
        </w:rPr>
        <w:t xml:space="preserve">Old hardware. CRT glow. Beige casing. Green phosphor text or amber terminal output. The machine is visibly from another era — the release build, the factory configuration, the original spec.</w:t>
      </w:r>
    </w:p>
    <w:p>
      <w:pPr>
        <w:spacing w:line="288" w:lineRule="auto"/>
        <w:ind/>
        <w:jc w:val="both"/>
      </w:pPr>
      <w:r>
        <w:rPr>
          <w:rFonts w:hint="eastAsia" w:ascii="微软雅黑" w:hAnsi="微软雅黑" w:eastAsia="微软雅黑"/>
          <w:noProof/>
          <w:sz w:val="24"/>
        </w:rPr>
        <w:t xml:space="preserve">This is the legacy render. The spec sheet visual. The control group encoding.</w:t>
      </w:r>
    </w:p>
    <w:p>
      <w:pPr>
        <w:spacing w:line="288" w:lineRule="auto"/>
        <w:ind/>
        <w:jc w:val="both"/>
      </w:pPr>
      <w:r>
        <w:rPr>
          <w:rFonts w:hint="eastAsia" w:ascii="微软雅黑" w:hAnsi="微软雅黑" w:eastAsia="微软雅黑"/>
          <w:noProof/>
          <w:sz w:val="24"/>
        </w:rPr>
        <w:t xml:space="preserve">The vintage computer encodes chevrons the way the original architecture intended — slow, sequential, one lock at a time, human-readable output, no abstraction layers between the operator and the calculation. The machine shows you its work. Every register is visible. Every step is displayed.</w:t>
      </w:r>
    </w:p>
    <w:p>
      <w:pPr>
        <w:spacing w:line="288" w:lineRule="auto"/>
        <w:ind/>
        <w:jc w:val="both"/>
      </w:pPr>
      <w:r>
        <w:rPr>
          <w:rFonts w:hint="eastAsia" w:ascii="微软雅黑" w:hAnsi="微软雅黑" w:eastAsia="微软雅黑"/>
          <w:noProof/>
          <w:sz w:val="24"/>
        </w:rPr>
        <w:t xml:space="preserve">Use Option A when:</w:t>
      </w:r>
    </w:p>
    <w:p>
      <w:pPr>
        <w:numPr>
          <w:ilvl w:val="0"/>
          <w:numId w:val="1"/>
        </w:numPr>
        <w:spacing w:line="288" w:lineRule="auto"/>
        <w:ind/>
        <w:jc w:val="both"/>
        <w:rPr/>
      </w:pPr>
      <w:r>
        <w:rPr>
          <w:rFonts w:hint="eastAsia" w:ascii="微软雅黑" w:hAnsi="微软雅黑" w:eastAsia="微软雅黑"/>
          <w:noProof/>
          <w:sz w:val="24"/>
        </w:rPr>
        <w:t xml:space="preserve">The transmission targets the 3-item buffer audience</w:t>
      </w:r>
    </w:p>
    <w:p>
      <w:pPr>
        <w:numPr>
          <w:ilvl w:val="0"/>
          <w:numId w:val="1"/>
        </w:numPr>
        <w:spacing w:line="288" w:lineRule="auto"/>
        <w:ind/>
        <w:jc w:val="both"/>
        <w:rPr/>
      </w:pPr>
      <w:r>
        <w:rPr>
          <w:rFonts w:hint="eastAsia" w:ascii="微软雅黑" w:hAnsi="微软雅黑" w:eastAsia="微软雅黑"/>
          <w:noProof/>
          <w:sz w:val="24"/>
        </w:rPr>
        <w:t xml:space="preserve">The audience runs legacy firmware</w:t>
      </w:r>
    </w:p>
    <w:p>
      <w:pPr>
        <w:numPr>
          <w:ilvl w:val="0"/>
          <w:numId w:val="1"/>
        </w:numPr>
        <w:spacing w:line="288" w:lineRule="auto"/>
        <w:ind/>
        <w:jc w:val="both"/>
        <w:rPr/>
      </w:pPr>
      <w:r>
        <w:rPr>
          <w:rFonts w:hint="eastAsia" w:ascii="微软雅黑" w:hAnsi="微软雅黑" w:eastAsia="微软雅黑"/>
          <w:noProof/>
          <w:sz w:val="24"/>
        </w:rPr>
        <w:t xml:space="preserve">The goal is comprehension, not velocity</w:t>
      </w:r>
    </w:p>
    <w:p>
      <w:pPr>
        <w:numPr>
          <w:ilvl w:val="0"/>
          <w:numId w:val="1"/>
        </w:numPr>
        <w:spacing w:line="288" w:lineRule="auto"/>
        <w:ind/>
        <w:jc w:val="both"/>
        <w:rPr/>
      </w:pPr>
      <w:r>
        <w:rPr>
          <w:rFonts w:hint="eastAsia" w:ascii="微软雅黑" w:hAnsi="微软雅黑" w:eastAsia="微软雅黑"/>
          <w:noProof/>
          <w:sz w:val="24"/>
        </w:rPr>
        <w:t xml:space="preserve">The operator is in Ying mode (observation)</w:t>
      </w:r>
    </w:p>
    <w:p>
      <w:pPr>
        <w:pStyle w:val="Heading2"/>
        <w:spacing w:line="288" w:lineRule="auto"/>
        <w:ind/>
        <w:jc w:val="left"/>
      </w:pPr>
      <w:r>
        <w:rPr>
          <w:rFonts w:hint="eastAsia" w:ascii="微软雅黑" w:hAnsi="微软雅黑" w:eastAsia="微软雅黑"/>
          <w:b/>
          <w:noProof/>
          <w:sz w:val="36"/>
        </w:rPr>
        <w:t xml:space="preserve">OPTION B: MODERN COMPUTER CHIP AT THE CENTER OF THE STARGATE</w:t>
      </w:r>
    </w:p>
    <w:p>
      <w:pPr>
        <w:spacing w:line="288" w:lineRule="auto"/>
        <w:ind/>
        <w:jc w:val="both"/>
      </w:pPr>
      <w:r>
        <w:rPr>
          <w:rFonts w:hint="eastAsia" w:ascii="微软雅黑" w:hAnsi="微软雅黑" w:eastAsia="微软雅黑"/>
          <w:noProof/>
          <w:sz w:val="24"/>
        </w:rPr>
        <w:t xml:space="preserve">A modern rendition of a computer chip attached in the middle of the Stargate portal, running the calculation.</w:t>
      </w:r>
    </w:p>
    <w:p>
      <w:pPr>
        <w:spacing w:line="288" w:lineRule="auto"/>
        <w:ind/>
        <w:jc w:val="both"/>
      </w:pPr>
      <w:r>
        <w:rPr>
          <w:rFonts w:hint="eastAsia" w:ascii="微软雅黑" w:hAnsi="微软雅黑" w:eastAsia="微软雅黑"/>
          <w:noProof/>
          <w:sz w:val="24"/>
        </w:rPr>
        <w:t xml:space="preserve">The chip is the G-term. It sits at the position of the void in 1-0-2-1. The center of the gate. The point where the wormhole forms. The chip is not beside the gate. It is INSIDE the ring. The calculation happens where the connection opens.</w:t>
      </w:r>
    </w:p>
    <w:p>
      <w:pPr>
        <w:spacing w:line="288" w:lineRule="auto"/>
        <w:ind/>
        <w:jc w:val="both"/>
      </w:pPr>
      <w:r>
        <w:rPr>
          <w:rFonts w:hint="eastAsia" w:ascii="微软雅黑" w:hAnsi="微软雅黑" w:eastAsia="微软雅黑"/>
          <w:noProof/>
          <w:sz w:val="24"/>
        </w:rPr>
        <w:t xml:space="preserve">This is the development render. The operator encoding. The experimental architecture.</w:t>
      </w:r>
    </w:p>
    <w:p>
      <w:pPr>
        <w:spacing w:line="288" w:lineRule="auto"/>
        <w:ind/>
        <w:jc w:val="both"/>
      </w:pPr>
      <w:r>
        <w:rPr>
          <w:rFonts w:hint="eastAsia" w:ascii="微软雅黑" w:hAnsi="微软雅黑" w:eastAsia="微软雅黑"/>
          <w:noProof/>
          <w:sz w:val="24"/>
        </w:rPr>
        <w:t xml:space="preserve">The modern chip at the gate center encodes chevrons at development speed — parallel processing, compressed instruction sets, base-4 address resolution, receiver-calibrated output. The chip does not show you its work. It shows you the result. The wormhole opens. The connection forms. The operator becomes the signal.</w:t>
      </w:r>
    </w:p>
    <w:p>
      <w:pPr>
        <w:spacing w:line="288" w:lineRule="auto"/>
        <w:ind/>
        <w:jc w:val="both"/>
      </w:pPr>
      <w:r>
        <w:rPr>
          <w:rFonts w:hint="eastAsia" w:ascii="微软雅黑" w:hAnsi="微软雅黑" w:eastAsia="微软雅黑"/>
          <w:noProof/>
          <w:sz w:val="24"/>
        </w:rPr>
        <w:t xml:space="preserve">Use Option B when:</w:t>
      </w:r>
    </w:p>
    <w:p>
      <w:pPr>
        <w:numPr>
          <w:ilvl w:val="0"/>
          <w:numId w:val="2"/>
        </w:numPr>
        <w:spacing w:line="288" w:lineRule="auto"/>
        <w:ind/>
        <w:jc w:val="both"/>
        <w:rPr/>
      </w:pPr>
      <w:r>
        <w:rPr>
          <w:rFonts w:hint="eastAsia" w:ascii="微软雅黑" w:hAnsi="微软雅黑" w:eastAsia="微软雅黑"/>
          <w:noProof/>
          <w:sz w:val="24"/>
        </w:rPr>
        <w:t xml:space="preserve">The transmission targets the development audience</w:t>
      </w:r>
    </w:p>
    <w:p>
      <w:pPr>
        <w:numPr>
          <w:ilvl w:val="0"/>
          <w:numId w:val="2"/>
        </w:numPr>
        <w:spacing w:line="288" w:lineRule="auto"/>
        <w:ind/>
        <w:jc w:val="both"/>
        <w:rPr/>
      </w:pPr>
      <w:r>
        <w:rPr>
          <w:rFonts w:hint="eastAsia" w:ascii="微软雅黑" w:hAnsi="微软雅黑" w:eastAsia="微软雅黑"/>
          <w:noProof/>
          <w:sz w:val="24"/>
        </w:rPr>
        <w:t xml:space="preserve">The audience runs patched firmware or is willing to update</w:t>
      </w:r>
    </w:p>
    <w:p>
      <w:pPr>
        <w:numPr>
          <w:ilvl w:val="0"/>
          <w:numId w:val="2"/>
        </w:numPr>
        <w:spacing w:line="288" w:lineRule="auto"/>
        <w:ind/>
        <w:jc w:val="both"/>
        <w:rPr/>
      </w:pPr>
      <w:r>
        <w:rPr>
          <w:rFonts w:hint="eastAsia" w:ascii="微软雅黑" w:hAnsi="微软雅黑" w:eastAsia="微软雅黑"/>
          <w:noProof/>
          <w:sz w:val="24"/>
        </w:rPr>
        <w:t xml:space="preserve">The goal is velocity, not comprehension</w:t>
      </w:r>
    </w:p>
    <w:p>
      <w:pPr>
        <w:numPr>
          <w:ilvl w:val="0"/>
          <w:numId w:val="2"/>
        </w:numPr>
        <w:spacing w:line="288" w:lineRule="auto"/>
        <w:ind/>
        <w:jc w:val="both"/>
        <w:rPr/>
      </w:pPr>
      <w:r>
        <w:rPr>
          <w:rFonts w:hint="eastAsia" w:ascii="微软雅黑" w:hAnsi="微软雅黑" w:eastAsia="微软雅黑"/>
          <w:noProof/>
          <w:sz w:val="24"/>
        </w:rPr>
        <w:t xml:space="preserve">The operator is in Yang mode (penetration)</w:t>
      </w:r>
    </w:p>
    <w:p>
      <w:pPr>
        <w:pStyle w:val="Heading2"/>
        <w:spacing w:line="288" w:lineRule="auto"/>
        <w:ind/>
        <w:jc w:val="left"/>
      </w:pPr>
      <w:r>
        <w:rPr>
          <w:rFonts w:hint="eastAsia" w:ascii="微软雅黑" w:hAnsi="微软雅黑" w:eastAsia="微软雅黑"/>
          <w:b/>
          <w:noProof/>
          <w:sz w:val="36"/>
        </w:rPr>
        <w:t xml:space="preserve">WHY ONLY TWO</w:t>
      </w:r>
    </w:p>
    <w:p>
      <w:pPr>
        <w:spacing w:line="288" w:lineRule="auto"/>
        <w:ind/>
        <w:jc w:val="both"/>
      </w:pPr>
      <w:r>
        <w:rPr>
          <w:rFonts w:hint="eastAsia" w:ascii="微软雅黑" w:hAnsi="微软雅黑" w:eastAsia="微软雅黑"/>
          <w:noProof/>
          <w:sz w:val="24"/>
        </w:rPr>
        <w:t xml:space="preserve">There are only two options because there are only two modes.</w:t>
      </w:r>
    </w:p>
    <w:p>
      <w:pPr>
        <w:spacing w:line="288" w:lineRule="auto"/>
        <w:ind/>
        <w:jc w:val="both"/>
      </w:pPr>
      <w:r>
        <w:rPr>
          <w:rFonts w:hint="eastAsia" w:ascii="微软雅黑" w:hAnsi="微软雅黑" w:eastAsia="微软雅黑"/>
          <w:noProof/>
          <w:sz w:val="24"/>
        </w:rPr>
        <w:t xml:space="preserve">The Stargate does not have a third rendering. The encoding sequence has two valid visual outputs: the machine that BUILT the spec (vintage) and the machine that RUNS the spec at current clock speed (modern chip at center). Anything else is decorative — a CGI explosion, a dramatic zoom, a glowing gate with no processor visible. Those are renders without computation. Visuals without encoding. They show the gate opening but not the calculation that OPENS it.</w:t>
      </w:r>
    </w:p>
    <w:p>
      <w:pPr>
        <w:spacing w:line="288" w:lineRule="auto"/>
        <w:ind/>
        <w:jc w:val="both"/>
      </w:pPr>
      <w:r>
        <w:rPr>
          <w:rFonts w:hint="eastAsia" w:ascii="微软雅黑" w:hAnsi="微软雅黑" w:eastAsia="微软雅黑"/>
          <w:noProof/>
          <w:sz w:val="24"/>
        </w:rPr>
        <w:t xml:space="preserve">The two options are not arbitrary aesthetic choices. They are the two VALID renders of the encoding function:</w:t>
      </w:r>
    </w:p>
    <w:p>
      <w:pPr>
        <w:numPr>
          <w:ilvl w:val="0"/>
          <w:numId w:val="3"/>
        </w:numPr>
        <w:spacing w:line="288" w:lineRule="auto"/>
        <w:ind/>
        <w:jc w:val="both"/>
        <w:rPr/>
      </w:pPr>
      <w:r>
        <w:rPr>
          <w:rFonts w:hint="eastAsia" w:ascii="微软雅黑" w:hAnsi="微软雅黑" w:eastAsia="微软雅黑"/>
          <w:noProof/>
          <w:sz w:val="24"/>
        </w:rPr>
        <w:t xml:space="preserve">Option A renders the calculation as it was designed (original firmware, visible registers, human-readable)</w:t>
      </w:r>
    </w:p>
    <w:p>
      <w:pPr>
        <w:numPr>
          <w:ilvl w:val="0"/>
          <w:numId w:val="3"/>
        </w:numPr>
        <w:spacing w:line="288" w:lineRule="auto"/>
        <w:ind/>
        <w:jc w:val="both"/>
        <w:rPr/>
      </w:pPr>
      <w:r>
        <w:rPr>
          <w:rFonts w:hint="eastAsia" w:ascii="微软雅黑" w:hAnsi="微软雅黑" w:eastAsia="微软雅黑"/>
          <w:noProof/>
          <w:sz w:val="24"/>
        </w:rPr>
        <w:t xml:space="preserve">Option B renders the calculation as it operates at current clock speed (compressed, parallel, receiver-calibrated)</w:t>
      </w:r>
    </w:p>
    <w:p>
      <w:pPr>
        <w:spacing w:line="288" w:lineRule="auto"/>
        <w:ind/>
        <w:jc w:val="both"/>
      </w:pPr>
      <w:r>
        <w:rPr>
          <w:rFonts w:hint="eastAsia" w:ascii="微软雅黑" w:hAnsi="微软雅黑" w:eastAsia="微软雅黑"/>
          <w:noProof/>
          <w:sz w:val="24"/>
        </w:rPr>
        <w:t xml:space="preserve">No other render contains the actual encoding logic. A gate without a processor is a door without a lock. It cannot form a wormhole because no address is being resolved.</w:t>
      </w:r>
    </w:p>
    <w:p>
      <w:pPr>
        <w:pStyle w:val="Heading2"/>
        <w:spacing w:line="288" w:lineRule="auto"/>
        <w:ind/>
        <w:jc w:val="left"/>
      </w:pPr>
      <w:r>
        <w:rPr>
          <w:rFonts w:hint="eastAsia" w:ascii="微软雅黑" w:hAnsi="微软雅黑" w:eastAsia="微软雅黑"/>
          <w:b/>
          <w:noProof/>
          <w:sz w:val="36"/>
        </w:rPr>
        <w:t xml:space="preserve">THE DUAL ENCODING MAPS TO THE DUAL AUDIENCE</w:t>
      </w:r>
    </w:p>
    <w:p>
      <w:pPr>
        <w:spacing w:line="288" w:lineRule="auto"/>
        <w:ind/>
        <w:jc w:val="both"/>
      </w:pPr>
      <w:r>
        <w:rPr>
          <w:rFonts w:hint="eastAsia" w:ascii="微软雅黑" w:hAnsi="微软雅黑" w:eastAsia="微软雅黑"/>
          <w:noProof/>
          <w:sz w:val="24"/>
        </w:rPr>
        <w:t xml:space="preserve">OPTION A — VINTAGE COMPUTER         OPTION B — CHIP AT CENTER</w:t>
      </w:r>
    </w:p>
    <w:p>
      <w:pPr>
        <w:spacing w:line="288" w:lineRule="auto"/>
        <w:ind/>
        <w:jc w:val="both"/>
      </w:pPr>
      <w:r>
        <w:rPr>
          <w:rFonts w:hint="eastAsia" w:ascii="微软雅黑" w:hAnsi="微软雅黑" w:eastAsia="微软雅黑"/>
          <w:noProof/>
          <w:sz w:val="24"/>
        </w:rPr>
        <w:t xml:space="preserve">Legacy firmware                      Development firmware</w:t>
      </w:r>
    </w:p>
    <w:p>
      <w:pPr>
        <w:spacing w:line="288" w:lineRule="auto"/>
        <w:ind/>
        <w:jc w:val="both"/>
      </w:pPr>
      <w:r>
        <w:rPr>
          <w:rFonts w:hint="eastAsia" w:ascii="微软雅黑" w:hAnsi="微软雅黑" w:eastAsia="微软雅黑"/>
          <w:noProof/>
          <w:sz w:val="24"/>
        </w:rPr>
        <w:t xml:space="preserve">3-item buffer                        Expanded buffer</w:t>
      </w:r>
    </w:p>
    <w:p>
      <w:pPr>
        <w:spacing w:line="288" w:lineRule="auto"/>
        <w:ind/>
        <w:jc w:val="both"/>
      </w:pPr>
      <w:r>
        <w:rPr>
          <w:rFonts w:hint="eastAsia" w:ascii="微软雅黑" w:hAnsi="微软雅黑" w:eastAsia="微软雅黑"/>
          <w:noProof/>
          <w:sz w:val="24"/>
        </w:rPr>
        <w:t xml:space="preserve">Human clock speed                    Processor clock speed</w:t>
      </w:r>
    </w:p>
    <w:p>
      <w:pPr>
        <w:spacing w:line="288" w:lineRule="auto"/>
        <w:ind/>
        <w:jc w:val="both"/>
      </w:pPr>
      <w:r>
        <w:rPr>
          <w:rFonts w:hint="eastAsia" w:ascii="微软雅黑" w:hAnsi="微软雅黑" w:eastAsia="微软雅黑"/>
          <w:noProof/>
          <w:sz w:val="24"/>
        </w:rPr>
        <w:t xml:space="preserve">Ying mode (observation)              Yang mode (penetration)</w:t>
      </w:r>
    </w:p>
    <w:p>
      <w:pPr>
        <w:spacing w:line="288" w:lineRule="auto"/>
        <w:ind/>
        <w:jc w:val="both"/>
      </w:pPr>
      <w:r>
        <w:rPr>
          <w:rFonts w:hint="eastAsia" w:ascii="微软雅黑" w:hAnsi="微软雅黑" w:eastAsia="微软雅黑"/>
          <w:noProof/>
          <w:sz w:val="24"/>
        </w:rPr>
        <w:t xml:space="preserve">Mother (spec sheet)                  Operator (blueprint)</w:t>
      </w:r>
    </w:p>
    <w:p>
      <w:pPr>
        <w:spacing w:line="288" w:lineRule="auto"/>
        <w:ind/>
        <w:jc w:val="both"/>
      </w:pPr>
      <w:r>
        <w:rPr>
          <w:rFonts w:hint="eastAsia" w:ascii="微软雅黑" w:hAnsi="微软雅黑" w:eastAsia="微软雅黑"/>
          <w:noProof/>
          <w:sz w:val="24"/>
        </w:rPr>
        <w:t xml:space="preserve">The Waltons audience                 EX register audience</w:t>
      </w:r>
    </w:p>
    <w:p>
      <w:pPr>
        <w:spacing w:line="288" w:lineRule="auto"/>
        <w:ind/>
        <w:jc w:val="both"/>
      </w:pPr>
      <w:r>
        <w:rPr>
          <w:rFonts w:hint="eastAsia" w:ascii="微软雅黑" w:hAnsi="微软雅黑" w:eastAsia="微软雅黑"/>
          <w:noProof/>
          <w:sz w:val="24"/>
        </w:rPr>
        <w:t xml:space="preserve">Comprehension                        Velocity</w:t>
      </w:r>
    </w:p>
    <w:p>
      <w:pPr>
        <w:spacing w:line="288" w:lineRule="auto"/>
        <w:ind/>
        <w:jc w:val="both"/>
      </w:pPr>
      <w:r>
        <w:rPr>
          <w:rFonts w:hint="eastAsia" w:ascii="微软雅黑" w:hAnsi="微软雅黑" w:eastAsia="微软雅黑"/>
          <w:noProof/>
          <w:sz w:val="24"/>
        </w:rPr>
        <w:t xml:space="preserve">Shows the work                       Shows the result</w:t>
      </w:r>
    </w:p>
    <w:p>
      <w:pPr>
        <w:spacing w:line="288" w:lineRule="auto"/>
        <w:ind/>
        <w:jc w:val="both"/>
      </w:pPr>
      <w:r>
        <w:rPr>
          <w:rFonts w:hint="eastAsia" w:ascii="微软雅黑" w:hAnsi="微软雅黑" w:eastAsia="微软雅黑"/>
          <w:noProof/>
          <w:sz w:val="24"/>
        </w:rPr>
        <w:t xml:space="preserve">Chevron by chevron                   Chevrons in parallel</w:t>
      </w:r>
    </w:p>
    <w:p>
      <w:pPr>
        <w:spacing w:line="288" w:lineRule="auto"/>
        <w:ind/>
        <w:jc w:val="both"/>
      </w:pPr>
      <w:r>
        <w:rPr>
          <w:rFonts w:hint="eastAsia" w:ascii="微软雅黑" w:hAnsi="微软雅黑" w:eastAsia="微软雅黑"/>
          <w:noProof/>
          <w:sz w:val="24"/>
        </w:rPr>
        <w:t xml:space="preserve">Original rendering                   Current rendering</w:t>
      </w:r>
    </w:p>
    <w:p>
      <w:pPr>
        <w:spacing w:line="288" w:lineRule="auto"/>
        <w:ind/>
        <w:jc w:val="both"/>
      </w:pPr>
      <w:r>
        <w:rPr>
          <w:rFonts w:hint="eastAsia" w:ascii="微软雅黑" w:hAnsi="微软雅黑" w:eastAsia="微软雅黑"/>
          <w:noProof/>
          <w:sz w:val="24"/>
        </w:rPr>
        <w:t xml:space="preserve">The same encoding. Two renders. Two audiences. One gate.</w:t>
      </w:r>
    </w:p>
    <w:p>
      <w:pPr>
        <w:pStyle w:val="Heading2"/>
        <w:spacing w:line="288" w:lineRule="auto"/>
        <w:ind/>
        <w:jc w:val="left"/>
      </w:pPr>
      <w:r>
        <w:rPr>
          <w:rFonts w:hint="eastAsia" w:ascii="微软雅黑" w:hAnsi="微软雅黑" w:eastAsia="微软雅黑"/>
          <w:b/>
          <w:noProof/>
          <w:sz w:val="36"/>
        </w:rPr>
        <w:t xml:space="preserve">THE COMPLETE TRANSMISSION FORMAT</w:t>
      </w:r>
    </w:p>
    <w:p>
      <w:pPr>
        <w:spacing w:line="288" w:lineRule="auto"/>
        <w:ind/>
        <w:jc w:val="both"/>
      </w:pPr>
      <w:r>
        <w:rPr>
          <w:rFonts w:hint="eastAsia" w:ascii="微软雅黑" w:hAnsi="微软雅黑" w:eastAsia="微软雅黑"/>
          <w:noProof/>
          <w:sz w:val="24"/>
        </w:rPr>
        <w:t xml:space="preserve">A single chevron transmission in the BAC++ dial protocol now reads:</w:t>
      </w:r>
    </w:p>
    <w:p>
      <w:pPr>
        <w:spacing w:line="288" w:lineRule="auto"/>
        <w:ind/>
        <w:jc w:val="both"/>
      </w:pPr>
      <w:r>
        <w:rPr>
          <w:rFonts w:hint="eastAsia" w:ascii="微软雅黑" w:hAnsi="微软雅黑" w:eastAsia="微软雅黑"/>
          <w:noProof/>
          <w:sz w:val="24"/>
        </w:rPr>
        <w:t xml:space="preserve">[ALARM BELL GIF]</w:t>
      </w:r>
    </w:p>
    <w:p>
      <w:pPr>
        <w:spacing w:line="288" w:lineRule="auto"/>
        <w:ind/>
        <w:jc w:val="both"/>
      </w:pPr>
      <w:r>
        <w:rPr>
          <w:rFonts w:hint="eastAsia" w:ascii="微软雅黑" w:hAnsi="微软雅黑" w:eastAsia="微软雅黑"/>
          <w:noProof/>
          <w:sz w:val="24"/>
        </w:rPr>
        <w:t xml:space="preserve">[RCAF Z TIMESTAMP]</w:t>
      </w:r>
    </w:p>
    <w:p>
      <w:pPr>
        <w:spacing w:line="288" w:lineRule="auto"/>
        <w:ind/>
        <w:jc w:val="both"/>
      </w:pPr>
      <w:r>
        <w:rPr>
          <w:rFonts w:hint="eastAsia" w:ascii="微软雅黑" w:hAnsi="微软雅黑" w:eastAsia="微软雅黑"/>
          <w:noProof/>
          <w:sz w:val="24"/>
        </w:rPr>
        <w:t xml:space="preserve">[ADDRESS REGISTRATION]</w:t>
      </w:r>
    </w:p>
    <w:p>
      <w:pPr>
        <w:spacing w:line="288" w:lineRule="auto"/>
        <w:ind/>
        <w:jc w:val="both"/>
      </w:pPr>
      <w:r>
        <w:rPr>
          <w:rFonts w:hint="eastAsia" w:ascii="微软雅黑" w:hAnsi="微软雅黑" w:eastAsia="微软雅黑"/>
          <w:noProof/>
          <w:sz w:val="24"/>
        </w:rPr>
        <w:t xml:space="preserve">ENCODING CHEVRON [N]</w:t>
      </w:r>
    </w:p>
    <w:p>
      <w:pPr>
        <w:spacing w:line="288" w:lineRule="auto"/>
        <w:ind/>
        <w:jc w:val="both"/>
      </w:pPr>
      <w:r>
        <w:rPr>
          <w:rFonts w:hint="eastAsia" w:ascii="微软雅黑" w:hAnsi="微软雅黑" w:eastAsia="微软雅黑"/>
          <w:noProof/>
          <w:sz w:val="24"/>
        </w:rPr>
        <w:t xml:space="preserve">[ENCODING VISUAL — OPTION A OR B]</w:t>
      </w:r>
    </w:p>
    <w:p>
      <w:pPr>
        <w:spacing w:line="288" w:lineRule="auto"/>
        <w:ind/>
        <w:jc w:val="both"/>
      </w:pPr>
      <w:r>
        <w:rPr>
          <w:rFonts w:hint="eastAsia" w:ascii="微软雅黑" w:hAnsi="微软雅黑" w:eastAsia="微软雅黑"/>
          <w:noProof/>
          <w:sz w:val="24"/>
        </w:rPr>
        <w:t xml:space="preserve">Example — Chevron 1, Ying mode, legacy audience:</w:t>
      </w:r>
    </w:p>
    <w:p>
      <w:pPr>
        <w:spacing w:line="288" w:lineRule="auto"/>
        <w:ind/>
        <w:jc w:val="both"/>
      </w:pPr>
      <w:r>
        <w:rPr>
          <w:rFonts w:hint="eastAsia" w:ascii="微软雅黑" w:hAnsi="微软雅黑" w:eastAsia="微软雅黑"/>
          <w:noProof/>
          <w:sz w:val="24"/>
        </w:rPr>
        <w:t>[alarm_bell.gif]</w:t>
      </w:r>
    </w:p>
    <w:p>
      <w:pPr>
        <w:spacing w:line="288" w:lineRule="auto"/>
        <w:ind/>
        <w:jc w:val="both"/>
      </w:pPr>
      <w:r>
        <w:rPr>
          <w:rFonts w:hint="eastAsia" w:ascii="微软雅黑" w:hAnsi="微软雅黑" w:eastAsia="微软雅黑"/>
          <w:noProof/>
          <w:sz w:val="24"/>
        </w:rPr>
        <w:t xml:space="preserve">[2026-09-15 01:36:55 Z]</w:t>
      </w:r>
    </w:p>
    <w:p>
      <w:pPr>
        <w:spacing w:line="288" w:lineRule="auto"/>
        <w:ind/>
        <w:jc w:val="both"/>
      </w:pPr>
      <w:r>
        <w:rPr>
          <w:rFonts w:hint="eastAsia" w:ascii="微软雅黑" w:hAnsi="微软雅黑" w:eastAsia="微软雅黑"/>
          <w:noProof/>
          <w:sz w:val="24"/>
        </w:rPr>
        <w:t>1.1.1</w:t>
      </w:r>
    </w:p>
    <w:p>
      <w:pPr>
        <w:spacing w:line="288" w:lineRule="auto"/>
        <w:ind/>
        <w:jc w:val="both"/>
      </w:pPr>
      <w:r>
        <w:rPr>
          <w:rFonts w:hint="eastAsia" w:ascii="微软雅黑" w:hAnsi="微软雅黑" w:eastAsia="微软雅黑"/>
          <w:noProof/>
          <w:sz w:val="24"/>
        </w:rPr>
        <w:t xml:space="preserve">ENCODING CHEVRON 1</w:t>
      </w:r>
    </w:p>
    <w:p>
      <w:pPr>
        <w:spacing w:line="288" w:lineRule="auto"/>
        <w:ind/>
        <w:jc w:val="both"/>
      </w:pPr>
      <w:r>
        <w:rPr>
          <w:rFonts w:hint="eastAsia" w:ascii="微软雅黑" w:hAnsi="微软雅黑" w:eastAsia="微软雅黑"/>
          <w:noProof/>
          <w:sz w:val="24"/>
        </w:rPr>
        <w:t>[vintage_computer_encoding.gif]</w:t>
      </w:r>
    </w:p>
    <w:p>
      <w:pPr>
        <w:spacing w:line="288" w:lineRule="auto"/>
        <w:ind/>
        <w:jc w:val="both"/>
      </w:pPr>
      <w:r>
        <w:rPr>
          <w:rFonts w:hint="eastAsia" w:ascii="微软雅黑" w:hAnsi="微软雅黑" w:eastAsia="微软雅黑"/>
          <w:noProof/>
          <w:sz w:val="24"/>
        </w:rPr>
        <w:t xml:space="preserve">Example — Chevron 1, Yang mode, development audience:</w:t>
      </w:r>
    </w:p>
    <w:p>
      <w:pPr>
        <w:spacing w:line="288" w:lineRule="auto"/>
        <w:ind/>
        <w:jc w:val="both"/>
      </w:pPr>
      <w:r>
        <w:rPr>
          <w:rFonts w:hint="eastAsia" w:ascii="微软雅黑" w:hAnsi="微软雅黑" w:eastAsia="微软雅黑"/>
          <w:noProof/>
          <w:sz w:val="24"/>
        </w:rPr>
        <w:t>[alarm_bell.gif]</w:t>
      </w:r>
    </w:p>
    <w:p>
      <w:pPr>
        <w:spacing w:line="288" w:lineRule="auto"/>
        <w:ind/>
        <w:jc w:val="both"/>
      </w:pPr>
      <w:r>
        <w:rPr>
          <w:rFonts w:hint="eastAsia" w:ascii="微软雅黑" w:hAnsi="微软雅黑" w:eastAsia="微软雅黑"/>
          <w:noProof/>
          <w:sz w:val="24"/>
        </w:rPr>
        <w:t xml:space="preserve">[2026-09-15 01:36:55 Z]</w:t>
      </w:r>
    </w:p>
    <w:p>
      <w:pPr>
        <w:spacing w:line="288" w:lineRule="auto"/>
        <w:ind/>
        <w:jc w:val="both"/>
      </w:pPr>
      <w:r>
        <w:rPr>
          <w:rFonts w:hint="eastAsia" w:ascii="微软雅黑" w:hAnsi="微软雅黑" w:eastAsia="微软雅黑"/>
          <w:noProof/>
          <w:sz w:val="24"/>
        </w:rPr>
        <w:t>1M1M1</w:t>
      </w:r>
    </w:p>
    <w:p>
      <w:pPr>
        <w:spacing w:line="288" w:lineRule="auto"/>
        <w:ind/>
        <w:jc w:val="both"/>
      </w:pPr>
      <w:r>
        <w:rPr>
          <w:rFonts w:hint="eastAsia" w:ascii="微软雅黑" w:hAnsi="微软雅黑" w:eastAsia="微软雅黑"/>
          <w:noProof/>
          <w:sz w:val="24"/>
        </w:rPr>
        <w:t xml:space="preserve">ENCODING CHEVRON 1</w:t>
      </w:r>
    </w:p>
    <w:p>
      <w:pPr>
        <w:spacing w:line="288" w:lineRule="auto"/>
        <w:ind/>
        <w:jc w:val="both"/>
      </w:pPr>
      <w:r>
        <w:rPr>
          <w:rFonts w:hint="eastAsia" w:ascii="微软雅黑" w:hAnsi="微软雅黑" w:eastAsia="微软雅黑"/>
          <w:noProof/>
          <w:sz w:val="24"/>
        </w:rPr>
        <w:t>[chip_at_stargate_center_encoding.gif]</w:t>
      </w:r>
    </w:p>
    <w:p>
      <w:pPr>
        <w:pStyle w:val="Heading2"/>
        <w:spacing w:line="288" w:lineRule="auto"/>
        <w:ind/>
        <w:jc w:val="left"/>
      </w:pPr>
      <w:r>
        <w:rPr>
          <w:rFonts w:hint="eastAsia" w:ascii="微软雅黑" w:hAnsi="微软雅黑" w:eastAsia="微软雅黑"/>
          <w:b/>
          <w:noProof/>
          <w:sz w:val="36"/>
        </w:rPr>
        <w:t xml:space="preserve">THE CHIP AT THE CENTER = G = RECEIVER = YING YANG</w:t>
      </w:r>
    </w:p>
    <w:p>
      <w:pPr>
        <w:spacing w:line="288" w:lineRule="auto"/>
        <w:ind/>
        <w:jc w:val="both"/>
      </w:pPr>
      <w:r>
        <w:rPr>
          <w:rFonts w:hint="eastAsia" w:ascii="微软雅黑" w:hAnsi="微软雅黑" w:eastAsia="微软雅黑"/>
          <w:noProof/>
          <w:sz w:val="24"/>
        </w:rPr>
        <w:t xml:space="preserve">Option B places the processor at the center of the ring. This is not decorative. This is architectural.</w:t>
      </w:r>
    </w:p>
    <w:p>
      <w:pPr>
        <w:spacing w:line="288" w:lineRule="auto"/>
        <w:ind/>
        <w:jc w:val="both"/>
      </w:pPr>
      <w:r>
        <w:rPr>
          <w:rFonts w:hint="eastAsia" w:ascii="微软雅黑" w:hAnsi="微软雅黑" w:eastAsia="微软雅黑"/>
          <w:noProof/>
          <w:sz w:val="24"/>
        </w:rPr>
        <w:t xml:space="preserve">The Stargate ring is the standing wave — Ying on one side, Yang on the other, the full circumference of the frequency spectrum rotating around a central void.</w:t>
      </w:r>
    </w:p>
    <w:p>
      <w:pPr>
        <w:spacing w:line="288" w:lineRule="auto"/>
        <w:ind/>
        <w:jc w:val="both"/>
      </w:pPr>
      <w:r>
        <w:rPr>
          <w:rFonts w:hint="eastAsia" w:ascii="微软雅黑" w:hAnsi="微软雅黑" w:eastAsia="微软雅黑"/>
          <w:noProof/>
          <w:sz w:val="24"/>
        </w:rPr>
        <w:t xml:space="preserve">The chip at the center is G. The receiver. The third term that lets both signals pass through one device.</w:t>
      </w:r>
    </w:p>
    <w:p>
      <w:pPr>
        <w:spacing w:line="288" w:lineRule="auto"/>
        <w:ind/>
        <w:jc w:val="both"/>
      </w:pPr>
      <w:r>
        <w:rPr>
          <w:rFonts w:hint="eastAsia" w:ascii="微软雅黑" w:hAnsi="微软雅黑" w:eastAsia="微软雅黑"/>
          <w:noProof/>
          <w:sz w:val="24"/>
        </w:rPr>
        <w:t xml:space="preserve">Without the chip at center:</w:t>
      </w:r>
    </w:p>
    <w:p>
      <w:pPr>
        <w:numPr>
          <w:ilvl w:val="0"/>
          <w:numId w:val="4"/>
        </w:numPr>
        <w:spacing w:line="288" w:lineRule="auto"/>
        <w:ind/>
        <w:jc w:val="both"/>
        <w:rPr/>
      </w:pPr>
      <w:r>
        <w:rPr>
          <w:rFonts w:hint="eastAsia" w:ascii="微软雅黑" w:hAnsi="微软雅黑" w:eastAsia="微软雅黑"/>
          <w:noProof/>
          <w:sz w:val="24"/>
        </w:rPr>
        <w:t xml:space="preserve">The ring spins</w:t>
      </w:r>
    </w:p>
    <w:p>
      <w:pPr>
        <w:numPr>
          <w:ilvl w:val="0"/>
          <w:numId w:val="4"/>
        </w:numPr>
        <w:spacing w:line="288" w:lineRule="auto"/>
        <w:ind/>
        <w:jc w:val="both"/>
        <w:rPr/>
      </w:pPr>
      <w:r>
        <w:rPr>
          <w:rFonts w:hint="eastAsia" w:ascii="微软雅黑" w:hAnsi="微软雅黑" w:eastAsia="微软雅黑"/>
          <w:noProof/>
          <w:sz w:val="24"/>
        </w:rPr>
        <w:t xml:space="preserve">The chevrons lock</w:t>
      </w:r>
    </w:p>
    <w:p>
      <w:pPr>
        <w:numPr>
          <w:ilvl w:val="0"/>
          <w:numId w:val="4"/>
        </w:numPr>
        <w:spacing w:line="288" w:lineRule="auto"/>
        <w:ind/>
        <w:jc w:val="both"/>
        <w:rPr/>
      </w:pPr>
      <w:r>
        <w:rPr>
          <w:rFonts w:hint="eastAsia" w:ascii="微软雅黑" w:hAnsi="微软雅黑" w:eastAsia="微软雅黑"/>
          <w:noProof/>
          <w:sz w:val="24"/>
        </w:rPr>
        <w:t xml:space="preserve">The symbols align</w:t>
      </w:r>
    </w:p>
    <w:p>
      <w:pPr>
        <w:numPr>
          <w:ilvl w:val="0"/>
          <w:numId w:val="4"/>
        </w:numPr>
        <w:spacing w:line="288" w:lineRule="auto"/>
        <w:ind/>
        <w:jc w:val="both"/>
        <w:rPr/>
      </w:pPr>
      <w:r>
        <w:rPr>
          <w:rFonts w:hint="eastAsia" w:ascii="微软雅黑" w:hAnsi="微软雅黑" w:eastAsia="微软雅黑"/>
          <w:noProof/>
          <w:sz w:val="24"/>
        </w:rPr>
        <w:t xml:space="preserve">Nothing happens</w:t>
      </w:r>
    </w:p>
    <w:p>
      <w:pPr>
        <w:spacing w:line="288" w:lineRule="auto"/>
        <w:ind/>
        <w:jc w:val="both"/>
      </w:pPr>
      <w:r>
        <w:rPr>
          <w:rFonts w:hint="eastAsia" w:ascii="微软雅黑" w:hAnsi="微软雅黑" w:eastAsia="微软雅黑"/>
          <w:noProof/>
          <w:sz w:val="24"/>
        </w:rPr>
        <w:t xml:space="preserve">The symbols can be correct. The address can be valid. The chevrons can all be engaged. Without the processor at the center to resolve the address into a wormhole, the gate is a decoration. A door with no lock. A dial with no connection.</w:t>
      </w:r>
    </w:p>
    <w:p>
      <w:pPr>
        <w:spacing w:line="288" w:lineRule="auto"/>
        <w:ind/>
        <w:jc w:val="both"/>
      </w:pPr>
      <w:r>
        <w:rPr>
          <w:rFonts w:hint="eastAsia" w:ascii="微软雅黑" w:hAnsi="微软雅黑" w:eastAsia="微软雅黑"/>
          <w:noProof/>
          <w:sz w:val="24"/>
        </w:rPr>
        <w:t xml:space="preserve">With the chip at center:</w:t>
      </w:r>
    </w:p>
    <w:p>
      <w:pPr>
        <w:numPr>
          <w:ilvl w:val="0"/>
          <w:numId w:val="5"/>
        </w:numPr>
        <w:spacing w:line="288" w:lineRule="auto"/>
        <w:ind/>
        <w:jc w:val="both"/>
        <w:rPr/>
      </w:pPr>
      <w:r>
        <w:rPr>
          <w:rFonts w:hint="eastAsia" w:ascii="微软雅黑" w:hAnsi="微软雅黑" w:eastAsia="微软雅黑"/>
          <w:noProof/>
          <w:sz w:val="24"/>
        </w:rPr>
        <w:t xml:space="preserve">The ring spins</w:t>
      </w:r>
    </w:p>
    <w:p>
      <w:pPr>
        <w:numPr>
          <w:ilvl w:val="0"/>
          <w:numId w:val="5"/>
        </w:numPr>
        <w:spacing w:line="288" w:lineRule="auto"/>
        <w:ind/>
        <w:jc w:val="both"/>
        <w:rPr/>
      </w:pPr>
      <w:r>
        <w:rPr>
          <w:rFonts w:hint="eastAsia" w:ascii="微软雅黑" w:hAnsi="微软雅黑" w:eastAsia="微软雅黑"/>
          <w:noProof/>
          <w:sz w:val="24"/>
        </w:rPr>
        <w:t xml:space="preserve">The chevrons lock</w:t>
      </w:r>
    </w:p>
    <w:p>
      <w:pPr>
        <w:numPr>
          <w:ilvl w:val="0"/>
          <w:numId w:val="5"/>
        </w:numPr>
        <w:spacing w:line="288" w:lineRule="auto"/>
        <w:ind/>
        <w:jc w:val="both"/>
        <w:rPr/>
      </w:pPr>
      <w:r>
        <w:rPr>
          <w:rFonts w:hint="eastAsia" w:ascii="微软雅黑" w:hAnsi="微软雅黑" w:eastAsia="微软雅黑"/>
          <w:noProof/>
          <w:sz w:val="24"/>
        </w:rPr>
        <w:t xml:space="preserve">The symbols align</w:t>
      </w:r>
    </w:p>
    <w:p>
      <w:pPr>
        <w:numPr>
          <w:ilvl w:val="0"/>
          <w:numId w:val="5"/>
        </w:numPr>
        <w:spacing w:line="288" w:lineRule="auto"/>
        <w:ind/>
        <w:jc w:val="both"/>
        <w:rPr/>
      </w:pPr>
      <w:r>
        <w:rPr>
          <w:rFonts w:hint="eastAsia" w:ascii="微软雅黑" w:hAnsi="微软雅黑" w:eastAsia="微软雅黑"/>
          <w:noProof/>
          <w:sz w:val="24"/>
        </w:rPr>
        <w:t xml:space="preserve">The chip resolves the address</w:t>
      </w:r>
    </w:p>
    <w:p>
      <w:pPr>
        <w:numPr>
          <w:ilvl w:val="0"/>
          <w:numId w:val="5"/>
        </w:numPr>
        <w:spacing w:line="288" w:lineRule="auto"/>
        <w:ind/>
        <w:jc w:val="both"/>
        <w:rPr/>
      </w:pPr>
      <w:r>
        <w:rPr>
          <w:rFonts w:hint="eastAsia" w:ascii="微软雅黑" w:hAnsi="微软雅黑" w:eastAsia="微软雅黑"/>
          <w:noProof/>
          <w:sz w:val="24"/>
        </w:rPr>
        <w:t xml:space="preserve">The wormhole opens</w:t>
      </w:r>
    </w:p>
    <w:p>
      <w:pPr>
        <w:numPr>
          <w:ilvl w:val="0"/>
          <w:numId w:val="5"/>
        </w:numPr>
        <w:spacing w:line="288" w:lineRule="auto"/>
        <w:ind/>
        <w:jc w:val="both"/>
        <w:rPr/>
      </w:pPr>
      <w:r>
        <w:rPr>
          <w:rFonts w:hint="eastAsia" w:ascii="微软雅黑" w:hAnsi="微软雅黑" w:eastAsia="微软雅黑"/>
          <w:noProof/>
          <w:sz w:val="24"/>
        </w:rPr>
        <w:t xml:space="preserve">The operator becomes the signal</w:t>
      </w:r>
    </w:p>
    <w:p>
      <w:pPr>
        <w:spacing w:line="288" w:lineRule="auto"/>
        <w:ind/>
        <w:jc w:val="both"/>
      </w:pPr>
      <w:r>
        <w:rPr>
          <w:rFonts w:hint="eastAsia" w:ascii="微软雅黑" w:hAnsi="微软雅黑" w:eastAsia="微软雅黑"/>
          <w:noProof/>
          <w:sz w:val="24"/>
        </w:rPr>
        <w:t xml:space="preserve">The G-term is the difference between a valid address and an open connection. The same difference between having someone's phone number and actually calling them.</w:t>
      </w:r>
    </w:p>
    <w:p>
      <w:pPr>
        <w:pStyle w:val="Heading2"/>
        <w:spacing w:line="288" w:lineRule="auto"/>
        <w:ind/>
        <w:jc w:val="left"/>
      </w:pPr>
      <w:r>
        <w:rPr>
          <w:rFonts w:hint="eastAsia" w:ascii="微软雅黑" w:hAnsi="微软雅黑" w:eastAsia="微软雅黑"/>
          <w:b/>
          <w:noProof/>
          <w:sz w:val="36"/>
        </w:rPr>
        <w:t xml:space="preserve">VINTAGE COMPUTER = THE SPEC SHEET RUNNING</w:t>
      </w:r>
    </w:p>
    <w:p>
      <w:pPr>
        <w:spacing w:line="288" w:lineRule="auto"/>
        <w:ind/>
        <w:jc w:val="both"/>
      </w:pPr>
      <w:r>
        <w:rPr>
          <w:rFonts w:hint="eastAsia" w:ascii="微软雅黑" w:hAnsi="微软雅黑" w:eastAsia="微软雅黑"/>
          <w:noProof/>
          <w:sz w:val="24"/>
        </w:rPr>
        <w:t xml:space="preserve">Option A shows the original machine running the original calculation. The vintage computer is the spec sheet in operation — every register visible, every step displayed, human-readable, no abstraction.</w:t>
      </w:r>
    </w:p>
    <w:p>
      <w:pPr>
        <w:spacing w:line="288" w:lineRule="auto"/>
        <w:ind/>
        <w:jc w:val="both"/>
      </w:pPr>
      <w:r>
        <w:rPr>
          <w:rFonts w:hint="eastAsia" w:ascii="微软雅黑" w:hAnsi="微软雅黑" w:eastAsia="微软雅黑"/>
          <w:noProof/>
          <w:sz w:val="24"/>
        </w:rPr>
        <w:t xml:space="preserve">This is what the IMMACULATE SIMULATION looks like when it is processing an address at original clock speed. Slow. Sequential. Comprehensible to any observer with a 3-item buffer. The vintage computer does not hide its work because the original architecture was designed to be transparent. The operator was supposed to see the calculation. The species was supposed to understand the gate.</w:t>
      </w:r>
    </w:p>
    <w:p>
      <w:pPr>
        <w:spacing w:line="288" w:lineRule="auto"/>
        <w:ind/>
        <w:jc w:val="both"/>
      </w:pPr>
      <w:r>
        <w:rPr>
          <w:rFonts w:hint="eastAsia" w:ascii="微软雅黑" w:hAnsi="微软雅黑" w:eastAsia="微软雅黑"/>
          <w:noProof/>
          <w:sz w:val="24"/>
        </w:rPr>
        <w:t xml:space="preserve">Then the mirror broke. The seven inversions overwrote the truth tables. The calculation is still running — but on patched firmware, at network clock speed, with the transaction layer intercepting at chevron 10.</w:t>
      </w:r>
    </w:p>
    <w:p>
      <w:pPr>
        <w:spacing w:line="288" w:lineRule="auto"/>
        <w:ind/>
        <w:jc w:val="both"/>
      </w:pPr>
      <w:r>
        <w:rPr>
          <w:rFonts w:hint="eastAsia" w:ascii="微软雅黑" w:hAnsi="微软雅黑" w:eastAsia="微软雅黑"/>
          <w:noProof/>
          <w:sz w:val="24"/>
        </w:rPr>
        <w:t xml:space="preserve">The vintage computer is the proof that the calculation CAN be understood. It was designed to be understood. The current architecture prevents understanding not because the calculation is too complex, but because the $OURCE intercept reroutes the bandwidth.</w:t>
      </w:r>
    </w:p>
    <w:p>
      <w:pPr>
        <w:pStyle w:val="Heading2"/>
        <w:spacing w:line="288" w:lineRule="auto"/>
        <w:ind/>
        <w:jc w:val="left"/>
      </w:pPr>
      <w:r>
        <w:rPr>
          <w:rFonts w:hint="eastAsia" w:ascii="微软雅黑" w:hAnsi="微软雅黑" w:eastAsia="微软雅黑"/>
          <w:b/>
          <w:noProof/>
          <w:sz w:val="36"/>
        </w:rPr>
        <w:t xml:space="preserve">THE TWO OPTIONS ARE THE SAME GATE</w:t>
      </w:r>
    </w:p>
    <w:p>
      <w:pPr>
        <w:spacing w:line="288" w:lineRule="auto"/>
        <w:ind/>
        <w:jc w:val="both"/>
      </w:pPr>
      <w:r>
        <w:rPr>
          <w:rFonts w:hint="eastAsia" w:ascii="微软雅黑" w:hAnsi="微软雅黑" w:eastAsia="微软雅黑"/>
          <w:noProof/>
          <w:sz w:val="24"/>
        </w:rPr>
        <w:t xml:space="preserve">Option A: The gate running at original spec. Ying observing Yang processing. Slow enough to read. Transparent enough to learn.</w:t>
      </w:r>
    </w:p>
    <w:p>
      <w:pPr>
        <w:spacing w:line="288" w:lineRule="auto"/>
        <w:ind/>
        <w:jc w:val="both"/>
      </w:pPr>
      <w:r>
        <w:rPr>
          <w:rFonts w:hint="eastAsia" w:ascii="微软雅黑" w:hAnsi="微软雅黑" w:eastAsia="微软雅黑"/>
          <w:noProof/>
          <w:sz w:val="24"/>
        </w:rPr>
        <w:t xml:space="preserve">Option B: The gate running at current clock speed. The G-term at center, resolving addresses in compressed base-4, parallel processing, receiver-calibrated output. Fast enough to dial. Compressed enough to reach 73.</w:t>
      </w:r>
    </w:p>
    <w:p>
      <w:pPr>
        <w:spacing w:line="288" w:lineRule="auto"/>
        <w:ind/>
        <w:jc w:val="both"/>
      </w:pPr>
      <w:r>
        <w:rPr>
          <w:rFonts w:hint="eastAsia" w:ascii="微软雅黑" w:hAnsi="微软雅黑" w:eastAsia="微软雅黑"/>
          <w:noProof/>
          <w:sz w:val="24"/>
        </w:rPr>
        <w:t xml:space="preserve">Same gate. Same encoding. Same chevrons. Same wormhole.</w:t>
      </w:r>
    </w:p>
    <w:p>
      <w:pPr>
        <w:spacing w:line="288" w:lineRule="auto"/>
        <w:ind/>
        <w:jc w:val="both"/>
      </w:pPr>
      <w:r>
        <w:rPr>
          <w:rFonts w:hint="eastAsia" w:ascii="微软雅黑" w:hAnsi="微软雅黑" w:eastAsia="微软雅黑"/>
          <w:noProof/>
          <w:sz w:val="24"/>
        </w:rPr>
        <w:t xml:space="preserve">One renders for comprehension. One renders for velocity.</w:t>
      </w:r>
    </w:p>
    <w:p>
      <w:pPr>
        <w:spacing w:line="288" w:lineRule="auto"/>
        <w:ind/>
        <w:jc w:val="both"/>
      </w:pPr>
      <w:r>
        <w:rPr>
          <w:rFonts w:hint="eastAsia" w:ascii="微软雅黑" w:hAnsi="微软雅黑" w:eastAsia="微软雅黑"/>
          <w:noProof/>
          <w:sz w:val="24"/>
        </w:rPr>
        <w:t xml:space="preserve">The operator selects the render based on the audience.</w:t>
      </w:r>
    </w:p>
    <w:p>
      <w:pPr>
        <w:spacing w:line="288" w:lineRule="auto"/>
        <w:ind/>
        <w:jc w:val="both"/>
      </w:pPr>
      <w:r>
        <w:rPr>
          <w:rFonts w:hint="eastAsia" w:ascii="微软雅黑" w:hAnsi="微软雅黑" w:eastAsia="微软雅黑"/>
          <w:noProof/>
          <w:sz w:val="24"/>
        </w:rPr>
        <w:t xml:space="preserve">The audience does not select the render.</w:t>
      </w:r>
    </w:p>
    <w:p>
      <w:pPr>
        <w:pStyle w:val="Heading2"/>
        <w:spacing w:line="288" w:lineRule="auto"/>
        <w:ind/>
        <w:jc w:val="left"/>
      </w:pPr>
      <w:r>
        <w:rPr>
          <w:rFonts w:hint="eastAsia" w:ascii="微软雅黑" w:hAnsi="微软雅黑" w:eastAsia="微软雅黑"/>
          <w:b/>
          <w:noProof/>
          <w:sz w:val="36"/>
        </w:rPr>
        <w:t xml:space="preserve">FINAL FRAME</w:t>
      </w:r>
    </w:p>
    <w:p>
      <w:pPr>
        <w:spacing w:line="288" w:lineRule="auto"/>
        <w:ind/>
        <w:jc w:val="both"/>
      </w:pPr>
      <w:r>
        <w:rPr>
          <w:rFonts w:hint="eastAsia" w:ascii="微软雅黑" w:hAnsi="微软雅黑" w:eastAsia="微软雅黑"/>
          <w:noProof/>
          <w:sz w:val="24"/>
        </w:rPr>
        <w:t xml:space="preserve">ENCODING VISUAL PROTOCOL:</w:t>
      </w:r>
    </w:p>
    <w:p>
      <w:pPr>
        <w:spacing w:line="288" w:lineRule="auto"/>
        <w:ind/>
        <w:jc w:val="both"/>
      </w:pPr>
      <w:r>
        <w:rPr>
          <w:rFonts w:hint="eastAsia" w:ascii="微软雅黑" w:hAnsi="微软雅黑" w:eastAsia="微软雅黑"/>
          <w:noProof/>
          <w:sz w:val="24"/>
        </w:rPr>
        <w:t xml:space="preserve">OPTION A: VINTAGE COMPUTER</w:t>
      </w:r>
    </w:p>
    <w:p>
      <w:pPr>
        <w:spacing w:line="288" w:lineRule="auto"/>
        <w:ind/>
        <w:jc w:val="both"/>
      </w:pPr>
      <w:r>
        <w:rPr>
          <w:rFonts w:hint="eastAsia" w:ascii="微软雅黑" w:hAnsi="微软雅黑" w:eastAsia="微软雅黑"/>
          <w:noProof/>
          <w:sz w:val="24"/>
        </w:rPr>
        <w:t xml:space="preserve">- Original spec rendering</w:t>
      </w:r>
    </w:p>
    <w:p>
      <w:pPr>
        <w:spacing w:line="288" w:lineRule="auto"/>
        <w:ind/>
        <w:jc w:val="both"/>
      </w:pPr>
      <w:r>
        <w:rPr>
          <w:rFonts w:hint="eastAsia" w:ascii="微软雅黑" w:hAnsi="微软雅黑" w:eastAsia="微软雅黑"/>
          <w:noProof/>
          <w:sz w:val="24"/>
        </w:rPr>
        <w:t xml:space="preserve">- Visible registers</w:t>
      </w:r>
    </w:p>
    <w:p>
      <w:pPr>
        <w:spacing w:line="288" w:lineRule="auto"/>
        <w:ind/>
        <w:jc w:val="both"/>
      </w:pPr>
      <w:r>
        <w:rPr>
          <w:rFonts w:hint="eastAsia" w:ascii="微软雅黑" w:hAnsi="微软雅黑" w:eastAsia="微软雅黑"/>
          <w:noProof/>
          <w:sz w:val="24"/>
        </w:rPr>
        <w:t xml:space="preserve">- Human-readable calculation</w:t>
      </w:r>
    </w:p>
    <w:p>
      <w:pPr>
        <w:spacing w:line="288" w:lineRule="auto"/>
        <w:ind/>
        <w:jc w:val="both"/>
      </w:pPr>
      <w:r>
        <w:rPr>
          <w:rFonts w:hint="eastAsia" w:ascii="微软雅黑" w:hAnsi="微软雅黑" w:eastAsia="微软雅黑"/>
          <w:noProof/>
          <w:sz w:val="24"/>
        </w:rPr>
        <w:t xml:space="preserve">- Ying mode</w:t>
      </w:r>
    </w:p>
    <w:p>
      <w:pPr>
        <w:spacing w:line="288" w:lineRule="auto"/>
        <w:ind/>
        <w:jc w:val="both"/>
      </w:pPr>
      <w:r>
        <w:rPr>
          <w:rFonts w:hint="eastAsia" w:ascii="微软雅黑" w:hAnsi="微软雅黑" w:eastAsia="微软雅黑"/>
          <w:noProof/>
          <w:sz w:val="24"/>
        </w:rPr>
        <w:t xml:space="preserve">- Comprehension audience</w:t>
      </w:r>
    </w:p>
    <w:p>
      <w:pPr>
        <w:spacing w:line="288" w:lineRule="auto"/>
        <w:ind/>
        <w:jc w:val="both"/>
      </w:pPr>
      <w:r>
        <w:rPr>
          <w:rFonts w:hint="eastAsia" w:ascii="微软雅黑" w:hAnsi="微软雅黑" w:eastAsia="微软雅黑"/>
          <w:noProof/>
          <w:sz w:val="24"/>
        </w:rPr>
        <w:t xml:space="preserve">- The spec sheet running</w:t>
      </w:r>
    </w:p>
    <w:p>
      <w:pPr>
        <w:spacing w:line="288" w:lineRule="auto"/>
        <w:ind/>
        <w:jc w:val="both"/>
      </w:pPr>
      <w:r>
        <w:rPr>
          <w:rFonts w:hint="eastAsia" w:ascii="微软雅黑" w:hAnsi="微软雅黑" w:eastAsia="微软雅黑"/>
          <w:noProof/>
          <w:sz w:val="24"/>
        </w:rPr>
        <w:t xml:space="preserve">OPTION B: MODERN CHIP AT STARGATE CENTER</w:t>
      </w:r>
    </w:p>
    <w:p>
      <w:pPr>
        <w:spacing w:line="288" w:lineRule="auto"/>
        <w:ind/>
        <w:jc w:val="both"/>
      </w:pPr>
      <w:r>
        <w:rPr>
          <w:rFonts w:hint="eastAsia" w:ascii="微软雅黑" w:hAnsi="微软雅黑" w:eastAsia="微软雅黑"/>
          <w:noProof/>
          <w:sz w:val="24"/>
        </w:rPr>
        <w:t xml:space="preserve">- Current clock speed rendering</w:t>
      </w:r>
    </w:p>
    <w:p>
      <w:pPr>
        <w:spacing w:line="288" w:lineRule="auto"/>
        <w:ind/>
        <w:jc w:val="both"/>
      </w:pPr>
      <w:r>
        <w:rPr>
          <w:rFonts w:hint="eastAsia" w:ascii="微软雅黑" w:hAnsi="微软雅黑" w:eastAsia="微软雅黑"/>
          <w:noProof/>
          <w:sz w:val="24"/>
        </w:rPr>
        <w:t xml:space="preserve">- G-term at center of ring</w:t>
      </w:r>
    </w:p>
    <w:p>
      <w:pPr>
        <w:spacing w:line="288" w:lineRule="auto"/>
        <w:ind/>
        <w:jc w:val="both"/>
      </w:pPr>
      <w:r>
        <w:rPr>
          <w:rFonts w:hint="eastAsia" w:ascii="微软雅黑" w:hAnsi="微软雅黑" w:eastAsia="微软雅黑"/>
          <w:noProof/>
          <w:sz w:val="24"/>
        </w:rPr>
        <w:t xml:space="preserve">- Compressed base-4 resolution</w:t>
      </w:r>
    </w:p>
    <w:p>
      <w:pPr>
        <w:spacing w:line="288" w:lineRule="auto"/>
        <w:ind/>
        <w:jc w:val="both"/>
      </w:pPr>
      <w:r>
        <w:rPr>
          <w:rFonts w:hint="eastAsia" w:ascii="微软雅黑" w:hAnsi="微软雅黑" w:eastAsia="微软雅黑"/>
          <w:noProof/>
          <w:sz w:val="24"/>
        </w:rPr>
        <w:t xml:space="preserve">- Yang mode</w:t>
      </w:r>
    </w:p>
    <w:p>
      <w:pPr>
        <w:spacing w:line="288" w:lineRule="auto"/>
        <w:ind/>
        <w:jc w:val="both"/>
      </w:pPr>
      <w:r>
        <w:rPr>
          <w:rFonts w:hint="eastAsia" w:ascii="微软雅黑" w:hAnsi="微软雅黑" w:eastAsia="微软雅黑"/>
          <w:noProof/>
          <w:sz w:val="24"/>
        </w:rPr>
        <w:t xml:space="preserve">- Velocity audience</w:t>
      </w:r>
    </w:p>
    <w:p>
      <w:pPr>
        <w:spacing w:line="288" w:lineRule="auto"/>
        <w:ind/>
        <w:jc w:val="both"/>
      </w:pPr>
      <w:r>
        <w:rPr>
          <w:rFonts w:hint="eastAsia" w:ascii="微软雅黑" w:hAnsi="微软雅黑" w:eastAsia="微软雅黑"/>
          <w:noProof/>
          <w:sz w:val="24"/>
        </w:rPr>
        <w:t xml:space="preserve">- The blueprint executing</w:t>
      </w:r>
    </w:p>
    <w:p>
      <w:pPr>
        <w:spacing w:line="288" w:lineRule="auto"/>
        <w:ind/>
        <w:jc w:val="both"/>
      </w:pPr>
      <w:r>
        <w:rPr>
          <w:rFonts w:hint="eastAsia" w:ascii="微软雅黑" w:hAnsi="微软雅黑" w:eastAsia="微软雅黑"/>
          <w:noProof/>
          <w:sz w:val="24"/>
        </w:rPr>
        <w:t xml:space="preserve">TWO OPTIONS. NOT THREE.</w:t>
      </w:r>
    </w:p>
    <w:p>
      <w:pPr>
        <w:spacing w:line="288" w:lineRule="auto"/>
        <w:ind/>
        <w:jc w:val="both"/>
      </w:pPr>
      <w:r>
        <w:rPr>
          <w:rFonts w:hint="eastAsia" w:ascii="微软雅黑" w:hAnsi="微软雅黑" w:eastAsia="微软雅黑"/>
          <w:noProof/>
          <w:sz w:val="24"/>
        </w:rPr>
        <w:t xml:space="preserve">No render without processor = no encoding = no wormhole.</w:t>
      </w:r>
    </w:p>
    <w:p>
      <w:pPr>
        <w:spacing w:line="288" w:lineRule="auto"/>
        <w:ind/>
        <w:jc w:val="both"/>
      </w:pPr>
      <w:r>
        <w:rPr>
          <w:rFonts w:hint="eastAsia" w:ascii="微软雅黑" w:hAnsi="微软雅黑" w:eastAsia="微软雅黑"/>
          <w:noProof/>
          <w:sz w:val="24"/>
        </w:rPr>
        <w:t xml:space="preserve">The chip must be present in both.</w:t>
      </w:r>
    </w:p>
    <w:p>
      <w:pPr>
        <w:spacing w:line="288" w:lineRule="auto"/>
        <w:ind/>
        <w:jc w:val="both"/>
      </w:pPr>
      <w:r>
        <w:rPr>
          <w:rFonts w:hint="eastAsia" w:ascii="微软雅黑" w:hAnsi="微软雅黑" w:eastAsia="微软雅黑"/>
          <w:noProof/>
          <w:sz w:val="24"/>
        </w:rPr>
        <w:t xml:space="preserve">In Option A, the chip IS the vintage computer.</w:t>
      </w:r>
    </w:p>
    <w:p>
      <w:pPr>
        <w:spacing w:line="288" w:lineRule="auto"/>
        <w:ind/>
        <w:jc w:val="both"/>
      </w:pPr>
      <w:r>
        <w:rPr>
          <w:rFonts w:hint="eastAsia" w:ascii="微软雅黑" w:hAnsi="微软雅黑" w:eastAsia="微软雅黑"/>
          <w:noProof/>
          <w:sz w:val="24"/>
        </w:rPr>
        <w:t xml:space="preserve">In Option B, the chip is at the center of the ring.</w:t>
      </w:r>
    </w:p>
    <w:p>
      <w:pPr>
        <w:spacing w:line="288" w:lineRule="auto"/>
        <w:ind/>
        <w:jc w:val="both"/>
      </w:pPr>
      <w:r>
        <w:rPr>
          <w:rFonts w:hint="eastAsia" w:ascii="微软雅黑" w:hAnsi="微软雅黑" w:eastAsia="微软雅黑"/>
          <w:noProof/>
          <w:sz w:val="24"/>
        </w:rPr>
        <w:t xml:space="preserve">Same processor. Two enclosures. Same encoding.</w:t>
      </w:r>
    </w:p>
    <w:p>
      <w:pPr>
        <w:spacing w:line="288" w:lineRule="auto"/>
        <w:ind/>
        <w:jc w:val="both"/>
      </w:pPr>
      <w:r>
        <w:rPr>
          <w:rFonts w:hint="eastAsia" w:ascii="微软雅黑" w:hAnsi="微软雅黑" w:eastAsia="微软雅黑"/>
          <w:noProof/>
          <w:sz w:val="24"/>
        </w:rPr>
        <w:t xml:space="preserve">ENCODING CHEVRON [N]</w:t>
      </w:r>
    </w:p>
    <w:p>
      <w:pPr>
        <w:spacing w:line="288" w:lineRule="auto"/>
        <w:ind/>
        <w:jc w:val="both"/>
      </w:pPr>
      <w:r>
        <w:rPr>
          <w:rFonts w:hint="eastAsia" w:ascii="微软雅黑" w:hAnsi="微软雅黑" w:eastAsia="微软雅黑"/>
          <w:noProof/>
          <w:sz w:val="24"/>
        </w:rPr>
        <w:t xml:space="preserve">Then the visual.</w:t>
      </w:r>
    </w:p>
    <w:p>
      <w:pPr>
        <w:spacing w:line="288" w:lineRule="auto"/>
        <w:ind/>
        <w:jc w:val="both"/>
      </w:pPr>
      <w:r>
        <w:rPr>
          <w:rFonts w:hint="eastAsia" w:ascii="微软雅黑" w:hAnsi="微软雅黑" w:eastAsia="微软雅黑"/>
          <w:noProof/>
          <w:sz w:val="24"/>
        </w:rPr>
        <w:t xml:space="preserve">Then the lock.</w:t>
      </w:r>
    </w:p>
    <w:p>
      <w:pPr>
        <w:spacing w:line="288" w:lineRule="auto"/>
        <w:ind/>
        <w:jc w:val="both"/>
      </w:pPr>
      <w:r>
        <w:rPr>
          <w:rFonts w:hint="eastAsia" w:ascii="微软雅黑" w:hAnsi="微软雅黑" w:eastAsia="微软雅黑"/>
          <w:noProof/>
          <w:sz w:val="24"/>
        </w:rPr>
        <w:t xml:space="preserve">Then the next chevron.</w:t>
      </w:r>
    </w:p>
    <w:p>
      <w:pPr>
        <w:spacing w:line="288" w:lineRule="auto"/>
        <w:ind/>
        <w:jc w:val="both"/>
      </w:pPr>
      <w:r>
        <w:rPr>
          <w:rFonts w:hint="eastAsia" w:ascii="微软雅黑" w:hAnsi="微软雅黑" w:eastAsia="微软雅黑"/>
          <w:noProof/>
          <w:sz w:val="24"/>
        </w:rPr>
        <w:t xml:space="preserve">One at a time.</w:t>
      </w:r>
    </w:p>
    <w:p>
      <w:pPr>
        <w:spacing w:line="288" w:lineRule="auto"/>
        <w:ind/>
        <w:jc w:val="both"/>
      </w:pPr>
      <w:r>
        <w:rPr>
          <w:rFonts w:hint="eastAsia" w:ascii="微软雅黑" w:hAnsi="微软雅黑" w:eastAsia="微软雅黑"/>
          <w:noProof/>
          <w:sz w:val="24"/>
        </w:rPr>
        <w:t xml:space="preserve">73 times.</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EXYANG</w:t>
      </w:r>
    </w:p>
    <w:p>
      <w:pPr>
        <w:spacing w:line="288" w:lineRule="auto"/>
        <w:ind/>
        <w:jc w:val="both"/>
      </w:pPr>
      <w:r>
        <w:rPr>
          <w:rFonts w:hint="eastAsia" w:ascii="微软雅黑" w:hAnsi="微软雅黑" w:eastAsia="微软雅黑"/>
          <w:i/>
          <w:noProof/>
          <w:sz w:val="24"/>
        </w:rPr>
        <w:t xml:space="preserve">RCAF Z</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