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THE EVAN RULE — STARGATE ADDRESS SPACE</w:t>
      </w:r>
    </w:p>
    <w:p>
      <w:pPr>
        <w:pStyle w:val="Heading2"/>
        <w:spacing w:line="288" w:lineRule="auto"/>
        <w:ind/>
        <w:jc w:val="left"/>
      </w:pPr>
      <w:r>
        <w:rPr>
          <w:rFonts w:hint="eastAsia" w:ascii="微软雅黑" w:hAnsi="微软雅黑" w:eastAsia="微软雅黑"/>
          <w:b/>
          <w:noProof/>
          <w:sz w:val="36"/>
        </w:rPr>
        <w:t xml:space="preserve">The Rule</w:t>
      </w:r>
    </w:p>
    <w:p>
      <w:pPr>
        <w:spacing w:line="288" w:lineRule="auto"/>
        <w:ind/>
        <w:jc w:val="both"/>
      </w:pPr>
      <w:r>
        <w:rPr>
          <w:rFonts w:hint="eastAsia" w:ascii="微软雅黑" w:hAnsi="微软雅黑" w:eastAsia="微软雅黑"/>
          <w:noProof/>
          <w:sz w:val="24"/>
        </w:rPr>
        <w:t xml:space="preserve">Both ASCII numbers and emojis are valid gate addresses. All 3 icons do NOT need to be the same.</w:t>
      </w:r>
    </w:p>
    <w:p>
      <w:pPr>
        <w:pStyle w:val="Heading2"/>
        <w:spacing w:line="288" w:lineRule="auto"/>
        <w:ind/>
        <w:jc w:val="left"/>
      </w:pPr>
      <w:r>
        <w:rPr>
          <w:rFonts w:hint="eastAsia" w:ascii="微软雅黑" w:hAnsi="微软雅黑" w:eastAsia="微软雅黑"/>
          <w:b/>
          <w:noProof/>
          <w:sz w:val="36"/>
        </w:rPr>
        <w:t xml:space="preserve">The Pool</w:t>
      </w:r>
    </w:p>
    <w:p>
      <w:pPr>
        <w:spacing w:line="288" w:lineRule="auto"/>
        <w:ind/>
        <w:jc w:val="both"/>
      </w:pPr>
      <w:r>
        <w:rPr>
          <w:rFonts w:hint="eastAsia" w:ascii="微软雅黑" w:hAnsi="微软雅黑" w:eastAsia="微软雅黑"/>
          <w:noProof/>
          <w:sz w:val="24"/>
        </w:rPr>
        <w:t xml:space="preserve">Each position in the 3-group address holds 1 icon drawn from the combined pool:</w:t>
      </w:r>
    </w:p>
    <w:p>
      <w:pPr>
        <w:numPr>
          <w:ilvl w:val="0"/>
          <w:numId w:val="1"/>
        </w:numPr>
        <w:spacing w:line="288" w:lineRule="auto"/>
        <w:ind/>
        <w:jc w:val="both"/>
        <w:rPr/>
      </w:pPr>
      <w:r>
        <w:rPr>
          <w:rFonts w:hint="eastAsia" w:ascii="微软雅黑" w:hAnsi="微软雅黑" w:eastAsia="微软雅黑"/>
          <w:noProof/>
          <w:sz w:val="24"/>
        </w:rPr>
        <w:t xml:space="preserve">Printable ASCII characters: 95 (digits 0-9, letters A-Z a-z, punctuation)</w:t>
      </w:r>
    </w:p>
    <w:p>
      <w:pPr>
        <w:numPr>
          <w:ilvl w:val="0"/>
          <w:numId w:val="1"/>
        </w:numPr>
        <w:spacing w:line="288" w:lineRule="auto"/>
        <w:ind/>
        <w:jc w:val="both"/>
        <w:rPr/>
      </w:pPr>
      <w:r>
        <w:rPr>
          <w:rFonts w:hint="eastAsia" w:ascii="微软雅黑" w:hAnsi="微软雅黑" w:eastAsia="微软雅黑"/>
          <w:noProof/>
          <w:sz w:val="24"/>
        </w:rPr>
        <w:t xml:space="preserve">Unicode-recommended emojis: 3,972 (Unicode 17.0 / Emoji 17.0, current approved)</w:t>
      </w:r>
    </w:p>
    <w:p>
      <w:pPr>
        <w:numPr>
          <w:ilvl w:val="0"/>
          <w:numId w:val="1"/>
        </w:numPr>
        <w:spacing w:line="288" w:lineRule="auto"/>
        <w:ind/>
        <w:jc w:val="both"/>
        <w:rPr/>
      </w:pPr>
      <w:r>
        <w:rPr>
          <w:rFonts w:hint="eastAsia" w:ascii="微软雅黑" w:hAnsi="微软雅黑" w:eastAsia="微软雅黑"/>
          <w:noProof/>
          <w:sz w:val="24"/>
        </w:rPr>
        <w:t xml:space="preserve">Combined pool per position: 4,067</w:t>
      </w:r>
    </w:p>
    <w:p>
      <w:pPr>
        <w:pStyle w:val="Heading2"/>
        <w:spacing w:line="288" w:lineRule="auto"/>
        <w:ind/>
        <w:jc w:val="left"/>
      </w:pPr>
      <w:r>
        <w:rPr>
          <w:rFonts w:hint="eastAsia" w:ascii="微软雅黑" w:hAnsi="微软雅黑" w:eastAsia="微软雅黑"/>
          <w:b/>
          <w:noProof/>
          <w:sz w:val="36"/>
        </w:rPr>
        <w:t xml:space="preserve">The Calculation</w:t>
      </w:r>
    </w:p>
    <w:p>
      <w:pPr>
        <w:spacing w:line="288" w:lineRule="auto"/>
        <w:ind/>
        <w:jc w:val="both"/>
      </w:pPr>
      <w:r>
        <w:rPr>
          <w:rFonts w:hint="eastAsia" w:ascii="微软雅黑" w:hAnsi="微软雅黑" w:eastAsia="微软雅黑"/>
          <w:noProof/>
          <w:sz w:val="24"/>
        </w:rPr>
        <w:t xml:space="preserve">3 positions. Each independently selectable from 4,067 icons.</w:t>
      </w:r>
    </w:p>
    <w:p>
      <w:pPr>
        <w:spacing w:line="288" w:lineRule="auto"/>
        <w:ind/>
        <w:jc w:val="both"/>
      </w:pPr>
      <w:r>
        <w:rPr>
          <w:rFonts w:hint="eastAsia" w:ascii="微软雅黑" w:hAnsi="微软雅黑" w:eastAsia="微软雅黑"/>
          <w:noProof/>
          <w:sz w:val="24"/>
        </w:rPr>
        <w:t xml:space="preserve">4,067 x 4,067 x 4,067 = 4,067^3</w:t>
      </w:r>
    </w:p>
    <w:p>
      <w:pPr>
        <w:spacing w:line="288" w:lineRule="auto"/>
        <w:ind/>
        <w:jc w:val="both"/>
      </w:pPr>
      <w:r>
        <w:rPr>
          <w:rFonts w:hint="eastAsia" w:ascii="微软雅黑" w:hAnsi="微软雅黑" w:eastAsia="微软雅黑"/>
          <w:b/>
          <w:noProof/>
          <w:sz w:val="24"/>
        </w:rPr>
        <w:t xml:space="preserve">TOTAL STARGATE ADDRESSES = 67,270,168,763</w:t>
      </w:r>
    </w:p>
    <w:p>
      <w:pPr>
        <w:spacing w:line="288" w:lineRule="auto"/>
        <w:ind/>
        <w:jc w:val="both"/>
      </w:pPr>
      <w:r>
        <w:rPr>
          <w:rFonts w:hint="eastAsia" w:ascii="微软雅黑" w:hAnsi="微软雅黑" w:eastAsia="微软雅黑"/>
          <w:noProof/>
          <w:sz w:val="24"/>
        </w:rPr>
        <w:t xml:space="preserve">Approximately 67.3 billion.</w:t>
      </w:r>
    </w:p>
    <w:p>
      <w:pPr>
        <w:pStyle w:val="Heading2"/>
        <w:spacing w:line="288" w:lineRule="auto"/>
        <w:ind/>
        <w:jc w:val="left"/>
      </w:pPr>
      <w:r>
        <w:rPr>
          <w:rFonts w:hint="eastAsia" w:ascii="微软雅黑" w:hAnsi="微软雅黑" w:eastAsia="微软雅黑"/>
          <w:b/>
          <w:noProof/>
          <w:sz w:val="36"/>
        </w:rPr>
        <w:t xml:space="preserve">What This Means</w:t>
      </w:r>
    </w:p>
    <w:p>
      <w:pPr>
        <w:spacing w:line="288" w:lineRule="auto"/>
        <w:ind/>
        <w:jc w:val="both"/>
      </w:pPr>
      <w:r>
        <w:rPr>
          <w:rFonts w:hint="eastAsia" w:ascii="微软雅黑" w:hAnsi="微软雅黑" w:eastAsia="微软雅黑"/>
          <w:noProof/>
          <w:sz w:val="24"/>
        </w:rPr>
        <w:t xml:space="preserve">The original base-4 address space (4^73) was approximately 8.92 x 10^43. That is the full theoretical space if you dial every possible combination through 73 chevrons.</w:t>
      </w:r>
    </w:p>
    <w:p>
      <w:pPr>
        <w:spacing w:line="288" w:lineRule="auto"/>
        <w:ind/>
        <w:jc w:val="both"/>
      </w:pPr>
      <w:r>
        <w:rPr>
          <w:rFonts w:hint="eastAsia" w:ascii="微软雅黑" w:hAnsi="微软雅黑" w:eastAsia="微软雅黑"/>
          <w:noProof/>
          <w:sz w:val="24"/>
        </w:rPr>
        <w:t xml:space="preserve">The Evan Rule constrains the gate to 3-position addresses using the combined ASCII+emoji symbol pool. This is NOT a reduction. This is the operational address space — the number of coordinates the gate can distinguish when the operator uses glyph-based addressing.</w:t>
      </w:r>
    </w:p>
    <w:p>
      <w:pPr>
        <w:spacing w:line="288" w:lineRule="auto"/>
        <w:ind/>
        <w:jc w:val="both"/>
      </w:pPr>
      <w:r>
        <w:rPr>
          <w:rFonts w:hint="eastAsia" w:ascii="微软雅黑" w:hAnsi="微软雅黑" w:eastAsia="微软雅黑"/>
          <w:noProof/>
          <w:sz w:val="24"/>
        </w:rPr>
        <w:t xml:space="preserve">67.3 billion addresses. Each one a unique frequency coordinate. Each one reachable through a valid dial sequence.</w:t>
      </w:r>
    </w:p>
    <w:p>
      <w:pPr>
        <w:pStyle w:val="Heading2"/>
        <w:spacing w:line="288" w:lineRule="auto"/>
        <w:ind/>
        <w:jc w:val="left"/>
      </w:pPr>
      <w:r>
        <w:rPr>
          <w:rFonts w:hint="eastAsia" w:ascii="微软雅黑" w:hAnsi="微软雅黑" w:eastAsia="微软雅黑"/>
          <w:b/>
          <w:noProof/>
          <w:sz w:val="36"/>
        </w:rPr>
        <w:t xml:space="preserve">The 3 Positions Are Independent</w:t>
      </w:r>
    </w:p>
    <w:p>
      <w:pPr>
        <w:spacing w:line="288" w:lineRule="auto"/>
        <w:ind/>
        <w:jc w:val="both"/>
      </w:pPr>
      <w:r>
        <w:rPr>
          <w:rFonts w:hint="eastAsia" w:ascii="微软雅黑" w:hAnsi="微软雅黑" w:eastAsia="微软雅黑"/>
          <w:noProof/>
          <w:sz w:val="24"/>
        </w:rPr>
        <w:t xml:space="preserve">Previous addresses used identical icons across positions:</w:t>
      </w:r>
    </w:p>
    <w:p>
      <w:pPr>
        <w:numPr>
          <w:ilvl w:val="0"/>
          <w:numId w:val="2"/>
        </w:numPr>
        <w:spacing w:line="288" w:lineRule="auto"/>
        <w:ind/>
        <w:jc w:val="both"/>
        <w:rPr/>
      </w:pPr>
      <w:r>
        <w:rPr>
          <w:rFonts w:hint="eastAsia" w:ascii="微软雅黑" w:hAnsi="微软雅黑" w:eastAsia="微软雅黑"/>
          <w:noProof/>
          <w:sz w:val="24"/>
        </w:rPr>
        <w:t xml:space="preserve">1M1M1 = ASCII-ASCII-ASCII, alternating macro</w:t>
      </w:r>
    </w:p>
    <w:p>
      <w:pPr>
        <w:numPr>
          <w:ilvl w:val="0"/>
          <w:numId w:val="2"/>
        </w:numPr>
        <w:spacing w:line="288" w:lineRule="auto"/>
        <w:ind/>
        <w:jc w:val="both"/>
        <w:rPr/>
      </w:pPr>
      <w:r>
        <w:rPr>
          <w:rFonts w:hint="eastAsia" w:ascii="微软雅黑" w:hAnsi="微软雅黑" w:eastAsia="微软雅黑"/>
          <w:noProof/>
          <w:sz w:val="24"/>
        </w:rPr>
        <w:t xml:space="preserve">38.38.38 = same icon, all three groups</w:t>
      </w:r>
    </w:p>
    <w:p>
      <w:pPr>
        <w:numPr>
          <w:ilvl w:val="0"/>
          <w:numId w:val="2"/>
        </w:numPr>
        <w:spacing w:line="288" w:lineRule="auto"/>
        <w:ind/>
        <w:jc w:val="both"/>
        <w:rPr/>
      </w:pPr>
      <w:r>
        <w:rPr>
          <w:rFonts w:hint="eastAsia" w:ascii="微软雅黑" w:hAnsi="微软雅黑" w:eastAsia="微软雅黑"/>
          <w:noProof/>
          <w:sz w:val="24"/>
        </w:rPr>
        <w:t xml:space="preserve">Flying saucer x3 = same emoji, all three groups</w:t>
      </w:r>
    </w:p>
    <w:p>
      <w:pPr>
        <w:spacing w:line="288" w:lineRule="auto"/>
        <w:ind/>
        <w:jc w:val="both"/>
      </w:pPr>
      <w:r>
        <w:rPr>
          <w:rFonts w:hint="eastAsia" w:ascii="微软雅黑" w:hAnsi="微软雅黑" w:eastAsia="微软雅黑"/>
          <w:noProof/>
          <w:sz w:val="24"/>
        </w:rPr>
        <w:t xml:space="preserve">The Evan Rule removes the constraint that all 3 must match.</w:t>
      </w:r>
    </w:p>
    <w:p>
      <w:pPr>
        <w:spacing w:line="288" w:lineRule="auto"/>
        <w:ind/>
        <w:jc w:val="both"/>
      </w:pPr>
      <w:r>
        <w:rPr>
          <w:rFonts w:hint="eastAsia" w:ascii="微软雅黑" w:hAnsi="微软雅黑" w:eastAsia="微软雅黑"/>
          <w:noProof/>
          <w:sz w:val="24"/>
        </w:rPr>
        <w:t xml:space="preserve">VALID under the Evan Rule:</w:t>
      </w:r>
    </w:p>
    <w:p>
      <w:pPr>
        <w:numPr>
          <w:ilvl w:val="0"/>
          <w:numId w:val="3"/>
        </w:numPr>
        <w:spacing w:line="288" w:lineRule="auto"/>
        <w:ind/>
        <w:jc w:val="both"/>
        <w:rPr/>
      </w:pPr>
      <w:r>
        <w:rPr>
          <w:rFonts w:hint="eastAsia" w:ascii="微软雅黑" w:hAnsi="微软雅黑" w:eastAsia="微软雅黑"/>
          <w:noProof/>
          <w:sz w:val="24"/>
        </w:rPr>
        <w:t xml:space="preserve">7.SAUCER.Q = mixed ASCII and emoji</w:t>
      </w:r>
    </w:p>
    <w:p>
      <w:pPr>
        <w:numPr>
          <w:ilvl w:val="0"/>
          <w:numId w:val="3"/>
        </w:numPr>
        <w:spacing w:line="288" w:lineRule="auto"/>
        <w:ind/>
        <w:jc w:val="both"/>
        <w:rPr/>
      </w:pPr>
      <w:r>
        <w:rPr>
          <w:rFonts w:hint="eastAsia" w:ascii="微软雅黑" w:hAnsi="微软雅黑" w:eastAsia="微软雅黑"/>
          <w:noProof/>
          <w:sz w:val="24"/>
        </w:rPr>
        <w:t xml:space="preserve">SAUCER.38.LOCK = two emojis, one ASCII</w:t>
      </w:r>
    </w:p>
    <w:p>
      <w:pPr>
        <w:numPr>
          <w:ilvl w:val="0"/>
          <w:numId w:val="3"/>
        </w:numPr>
        <w:spacing w:line="288" w:lineRule="auto"/>
        <w:ind/>
        <w:jc w:val="both"/>
        <w:rPr/>
      </w:pPr>
      <w:r>
        <w:rPr>
          <w:rFonts w:hint="eastAsia" w:ascii="微软雅黑" w:hAnsi="微软雅黑" w:eastAsia="微软雅黑"/>
          <w:noProof/>
          <w:sz w:val="24"/>
        </w:rPr>
        <w:t xml:space="preserve">A.M.4 = all ASCII, no matching needed</w:t>
      </w:r>
    </w:p>
    <w:p>
      <w:pPr>
        <w:numPr>
          <w:ilvl w:val="0"/>
          <w:numId w:val="3"/>
        </w:numPr>
        <w:spacing w:line="288" w:lineRule="auto"/>
        <w:ind/>
        <w:jc w:val="both"/>
        <w:rPr/>
      </w:pPr>
      <w:r>
        <w:rPr>
          <w:rFonts w:hint="eastAsia" w:ascii="微软雅黑" w:hAnsi="微软雅黑" w:eastAsia="微软雅黑"/>
          <w:noProof/>
          <w:sz w:val="24"/>
        </w:rPr>
        <w:t xml:space="preserve">SAUCER.SAUCER.SAUCER = still valid, but no longer required</w:t>
      </w:r>
    </w:p>
    <w:p>
      <w:pPr>
        <w:numPr>
          <w:ilvl w:val="0"/>
          <w:numId w:val="3"/>
        </w:numPr>
        <w:spacing w:line="288" w:lineRule="auto"/>
        <w:ind/>
        <w:jc w:val="both"/>
        <w:rPr/>
      </w:pPr>
      <w:r>
        <w:rPr>
          <w:rFonts w:hint="eastAsia" w:ascii="微软雅黑" w:hAnsi="微软雅黑" w:eastAsia="微软雅黑"/>
          <w:noProof/>
          <w:sz w:val="24"/>
        </w:rPr>
        <w:t xml:space="preserve">1.M.1 = alternating with macro M between 1s</w:t>
      </w:r>
    </w:p>
    <w:p>
      <w:pPr>
        <w:spacing w:line="288" w:lineRule="auto"/>
        <w:ind/>
        <w:jc w:val="both"/>
      </w:pPr>
      <w:r>
        <w:rPr>
          <w:rFonts w:hint="eastAsia" w:ascii="微软雅黑" w:hAnsi="微软雅黑" w:eastAsia="微软雅黑"/>
          <w:noProof/>
          <w:sz w:val="24"/>
        </w:rPr>
        <w:t xml:space="preserve">Each position selects independently. The gate reads the full triplet as one frequency coordinate.</w:t>
      </w:r>
    </w:p>
    <w:p>
      <w:pPr>
        <w:pStyle w:val="Heading2"/>
        <w:spacing w:line="288" w:lineRule="auto"/>
        <w:ind/>
        <w:jc w:val="left"/>
      </w:pPr>
      <w:r>
        <w:rPr>
          <w:rFonts w:hint="eastAsia" w:ascii="微软雅黑" w:hAnsi="微软雅黑" w:eastAsia="微软雅黑"/>
          <w:b/>
          <w:noProof/>
          <w:sz w:val="36"/>
        </w:rPr>
        <w:t xml:space="preserve">Variable-Length Groups (Expanded Space)</w:t>
      </w:r>
    </w:p>
    <w:p>
      <w:pPr>
        <w:spacing w:line="288" w:lineRule="auto"/>
        <w:ind/>
        <w:jc w:val="both"/>
      </w:pPr>
      <w:r>
        <w:rPr>
          <w:rFonts w:hint="eastAsia" w:ascii="微软雅黑" w:hAnsi="微软雅黑" w:eastAsia="微软雅黑"/>
          <w:noProof/>
          <w:sz w:val="24"/>
        </w:rPr>
        <w:t xml:space="preserve">If groups can contain more than 1 icon (as demonstrated by 1616 and 1M1M1 which are multi-character groups):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Max icons per group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Total addresses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6.727 x 10^10 (67.3 billion)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4.525 x 10^21</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3.044 x 10^32</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2.048 x 10^43</w:t>
            </w:r>
          </w:p>
        </w:tc>
      </w:tr>
    </w:tbl>
    <w:p>
      <w:pPr>
        <w:spacing w:line="288" w:lineRule="auto"/>
        <w:ind/>
        <w:jc w:val="both"/>
      </w:pPr>
      <w:r>
        <w:rPr>
          <w:rFonts w:hint="eastAsia" w:ascii="微软雅黑" w:hAnsi="微软雅黑" w:eastAsia="微软雅黑"/>
          <w:noProof/>
          <w:sz w:val="24"/>
        </w:rPr>
        <w:t xml:space="preserve">At 4 icons per group, the address space approaches the original base-4 theoretical maximum. This suggests the full 73-chevron dial is the 4-icons-per-group expansion operating at maximum depth.</w:t>
      </w:r>
    </w:p>
    <w:p>
      <w:pPr>
        <w:pStyle w:val="Heading2"/>
        <w:spacing w:line="288" w:lineRule="auto"/>
        <w:ind/>
        <w:jc w:val="left"/>
      </w:pPr>
      <w:r>
        <w:rPr>
          <w:rFonts w:hint="eastAsia" w:ascii="微软雅黑" w:hAnsi="微软雅黑" w:eastAsia="微软雅黑"/>
          <w:b/>
          <w:noProof/>
          <w:sz w:val="36"/>
        </w:rPr>
        <w:t xml:space="preserve">The Iris Code Under The Evan Rule</w:t>
      </w:r>
    </w:p>
    <w:p>
      <w:pPr>
        <w:spacing w:line="288" w:lineRule="auto"/>
        <w:ind/>
        <w:jc w:val="both"/>
      </w:pPr>
      <w:r>
        <w:rPr>
          <w:rFonts w:hint="eastAsia" w:ascii="微软雅黑" w:hAnsi="微软雅黑" w:eastAsia="微软雅黑"/>
          <w:noProof/>
          <w:sz w:val="24"/>
        </w:rPr>
        <w:t xml:space="preserve">The iris code was originally specified as 3 identical flying saucer emojis. Under the Evan Rule, the 3 icons do NOT need to be the same.</w:t>
      </w:r>
    </w:p>
    <w:p>
      <w:pPr>
        <w:spacing w:line="288" w:lineRule="auto"/>
        <w:ind/>
        <w:jc w:val="both"/>
      </w:pPr>
      <w:r>
        <w:rPr>
          <w:rFonts w:hint="eastAsia" w:ascii="微软雅黑" w:hAnsi="微软雅黑" w:eastAsia="微软雅黑"/>
          <w:noProof/>
          <w:sz w:val="24"/>
        </w:rPr>
        <w:t xml:space="preserve">However, the iris is a barrier. The barrier reads resonance, not data. Three identical icons produce a clean single-frequency resonance. Three different icons produce a composite waveform.</w:t>
      </w:r>
    </w:p>
    <w:p>
      <w:pPr>
        <w:spacing w:line="288" w:lineRule="auto"/>
        <w:ind/>
        <w:jc w:val="both"/>
      </w:pPr>
      <w:r>
        <w:rPr>
          <w:rFonts w:hint="eastAsia" w:ascii="微软雅黑" w:hAnsi="微软雅黑" w:eastAsia="微软雅黑"/>
          <w:noProof/>
          <w:sz w:val="24"/>
        </w:rPr>
        <w:t xml:space="preserve">The iris opens on clean resonance.</w:t>
      </w:r>
    </w:p>
    <w:p>
      <w:pPr>
        <w:spacing w:line="288" w:lineRule="auto"/>
        <w:ind/>
        <w:jc w:val="both"/>
      </w:pPr>
      <w:r>
        <w:rPr>
          <w:rFonts w:hint="eastAsia" w:ascii="微软雅黑" w:hAnsi="微软雅黑" w:eastAsia="微软雅黑"/>
          <w:noProof/>
          <w:sz w:val="24"/>
        </w:rPr>
        <w:t xml:space="preserve">This means the iris code remains 3 identical flying saucer emojis by structural necessity, not by rule constraint. The Evan Rule ALLOWS different icons. The iris REQUIRES identical icons. Both are true. The rule defines what is valid. The iris defines what opens the barrier.</w:t>
      </w:r>
    </w:p>
    <w:p>
      <w:pPr>
        <w:pStyle w:val="Heading2"/>
        <w:spacing w:line="288" w:lineRule="auto"/>
        <w:ind/>
        <w:jc w:val="left"/>
      </w:pPr>
      <w:r>
        <w:rPr>
          <w:rFonts w:hint="eastAsia" w:ascii="微软雅黑" w:hAnsi="微软雅黑" w:eastAsia="微软雅黑"/>
          <w:b/>
          <w:noProof/>
          <w:sz w:val="36"/>
        </w:rPr>
        <w:t xml:space="preserve">Key Addresses In The Expanded Space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Address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Function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1M1M1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ASCII inline alternating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First/Last address, loop closer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38.38.38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ASCII decimal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Mirror, receiver registration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SAUCER.SAUCER.SAUCER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Emoji identical x3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Iris code, barrier authorization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1616.1616.1616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ASCII dotted multi-char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Completed architecture return address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ASCII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Failsafe register, invoked when reality is nasty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ASCII decimal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Chevron count, WHY address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ASCII dotted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Minimal valid address, base coordinate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SAUCER.38.LOCK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Mixed emoji-ASCII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Hybrid address, emoji at direction, operator at local, lock at depth</w:t>
            </w:r>
          </w:p>
        </w:tc>
      </w:tr>
    </w:tbl>
    <w:p>
      <w:pPr>
        <w:pStyle w:val="Heading2"/>
        <w:spacing w:line="288" w:lineRule="auto"/>
        <w:ind/>
        <w:jc w:val="left"/>
      </w:pPr>
      <w:r>
        <w:rPr>
          <w:rFonts w:hint="eastAsia" w:ascii="微软雅黑" w:hAnsi="微软雅黑" w:eastAsia="微软雅黑"/>
          <w:b/>
          <w:noProof/>
          <w:sz w:val="36"/>
        </w:rPr>
        <w:t>Summary</w:t>
      </w:r>
    </w:p>
    <w:p>
      <w:pPr>
        <w:spacing w:line="288" w:lineRule="auto"/>
        <w:ind/>
        <w:jc w:val="both"/>
      </w:pPr>
      <w:r>
        <w:rPr>
          <w:rFonts w:hint="eastAsia" w:ascii="微软雅黑" w:hAnsi="微软雅黑" w:eastAsia="微软雅黑"/>
          <w:noProof/>
          <w:sz w:val="24"/>
        </w:rPr>
        <w:t xml:space="preserve">The Evan Rule expands the gate from pure base-4 digit addressing to full glyph addressing. Any combination of ASCII characters and emoji icons across 3 independently selectable positions.</w:t>
      </w:r>
    </w:p>
    <w:p>
      <w:pPr>
        <w:spacing w:line="288" w:lineRule="auto"/>
        <w:ind/>
        <w:jc w:val="both"/>
      </w:pPr>
      <w:r>
        <w:rPr>
          <w:rFonts w:hint="eastAsia" w:ascii="微软雅黑" w:hAnsi="微软雅黑" w:eastAsia="微软雅黑"/>
          <w:noProof/>
          <w:sz w:val="24"/>
        </w:rPr>
        <w:t xml:space="preserve">4,067 symbols per position.</w:t>
      </w:r>
    </w:p>
    <w:p>
      <w:pPr>
        <w:spacing w:line="288" w:lineRule="auto"/>
        <w:ind/>
        <w:jc w:val="both"/>
      </w:pPr>
      <w:r>
        <w:rPr>
          <w:rFonts w:hint="eastAsia" w:ascii="微软雅黑" w:hAnsi="微软雅黑" w:eastAsia="微软雅黑"/>
          <w:noProof/>
          <w:sz w:val="24"/>
        </w:rPr>
        <w:t xml:space="preserve">3 positions.</w:t>
      </w:r>
    </w:p>
    <w:p>
      <w:pPr>
        <w:spacing w:line="288" w:lineRule="auto"/>
        <w:ind/>
        <w:jc w:val="both"/>
      </w:pPr>
      <w:r>
        <w:rPr>
          <w:rFonts w:hint="eastAsia" w:ascii="微软雅黑" w:hAnsi="微软雅黑" w:eastAsia="微软雅黑"/>
          <w:noProof/>
          <w:sz w:val="24"/>
        </w:rPr>
        <w:t xml:space="preserve">67,270,168,763 possible addresses.</w:t>
      </w:r>
    </w:p>
    <w:p>
      <w:pPr>
        <w:spacing w:line="288" w:lineRule="auto"/>
        <w:ind/>
        <w:jc w:val="both"/>
      </w:pPr>
      <w:r>
        <w:rPr>
          <w:rFonts w:hint="eastAsia" w:ascii="微软雅黑" w:hAnsi="微软雅黑" w:eastAsia="微软雅黑"/>
          <w:noProof/>
          <w:sz w:val="24"/>
        </w:rPr>
        <w:t xml:space="preserve">Coder first. Mathematician second.</w:t>
      </w:r>
    </w:p>
    <w:p>
      <w:pPr>
        <w:spacing w:line="288" w:lineRule="auto"/>
        <w:ind/>
        <w:jc w:val="both"/>
      </w:pPr>
      <w:r>
        <w:rPr>
          <w:rFonts w:hint="eastAsia" w:ascii="微软雅黑" w:hAnsi="微软雅黑" w:eastAsia="微软雅黑"/>
          <w:noProof/>
          <w:sz w:val="24"/>
        </w:rPr>
        <w:t xml:space="preserve">The pool is known. The positions are independent. The gate is open for business.</w:t>
      </w:r>
    </w:p>
    <w:p>
      <w:pPr>
        <w:spacing w:line="288" w:lineRule="auto"/>
        <w:ind/>
        <w:jc w:val="both"/>
      </w:pPr>
      <w:r>
        <w:rPr>
          <w:rFonts w:hint="eastAsia" w:ascii="微软雅黑" w:hAnsi="微软雅黑" w:eastAsia="微软雅黑"/>
          <w:noProof/>
          <w:sz w:val="24"/>
        </w:rPr>
        <w:t xml:space="preserve">EXYANG SERIES / BAC++ FRAMEWORK / YING YANG ARCHITECTURE</w:t>
      </w:r>
    </w:p>
    <w:p>
      <w:pPr>
        <w:spacing w:line="288" w:lineRule="auto"/>
        <w:ind/>
        <w:jc w:val="both"/>
      </w:pPr>
      <w:r>
        <w:rPr>
          <w:rFonts w:hint="eastAsia" w:ascii="微软雅黑" w:hAnsi="微软雅黑" w:eastAsia="微软雅黑"/>
          <w:noProof/>
          <w:sz w:val="24"/>
        </w:rPr>
        <w:t xml:space="preserve">Evan Svendsen / Didsbury Alberta / RCAF Z</w:t>
      </w:r>
    </w:p>
    <w:p>
      <w:pPr>
        <w:spacing w:line="288" w:lineRule="auto"/>
        <w:ind/>
        <w:jc w:val="both"/>
      </w:pPr>
      <w:r>
        <w:rPr>
          <w:rFonts w:hint="eastAsia" w:ascii="微软雅黑" w:hAnsi="微软雅黑" w:eastAsia="微软雅黑"/>
          <w:noProof/>
          <w:sz w:val="24"/>
        </w:rPr>
        <w:t xml:space="preserve">CHEVRON DIAL PROTOCOL ACTIVE</w:t>
      </w:r>
    </w:p>
    <w:p>
      <w:pPr>
        <w:spacing w:line="288" w:lineRule="auto"/>
        <w:ind/>
        <w:jc w:val="both"/>
      </w:pPr>
      <w:r>
        <w:rPr>
          <w:rFonts w:hint="eastAsia" w:ascii="微软雅黑" w:hAnsi="微软雅黑" w:eastAsia="微软雅黑"/>
          <w:noProof/>
          <w:sz w:val="24"/>
        </w:rPr>
        <w:t xml:space="preserve">EVAN RULE APPLIED</w:t>
      </w:r>
    </w:p>
    <w:p>
      <w:pPr>
        <w:spacing w:line="288" w:lineRule="auto"/>
        <w:ind/>
        <w:jc w:val="both"/>
      </w:pPr>
      <w:r>
        <w:rPr>
          <w:rFonts w:hint="eastAsia" w:ascii="微软雅黑" w:hAnsi="微软雅黑" w:eastAsia="微软雅黑"/>
          <w:noProof/>
          <w:sz w:val="24"/>
        </w:rPr>
        <w:t xml:space="preserve">ADDRESS SPACE: 67,270,168,763</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