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@EX1641 JOURNALIST TARGET LIST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RCAF Z SEP 14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PRIMARY TARGET: Local New Mexico small towns with low income living standards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SECONDARY TARGET: Indigenous/Native outlets covering Navajo Nation and Pueblo communities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TERTIARY TARGET: Statewide investigative outlets already tracking the rename story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MEDIA NODE: KDP go-live dependency RESOLVED @EX04132018. Book LIVE on Amazon. Media contacts unlocked.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KDP GO-LIVE -- DEPENDENCY RESOLVED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"The Science of UFOLOGY: A Skeptic's Textbook for the Serious Study of the Unidentified"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Author: Mr. Evan Svend Richard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ASIN: B0HJQXPNSV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Hardcover $120 USD | 549 pages | Published September 12,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Timestamp: 0143 RCAF Z SEP 14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IS A REAL OBJECT. Journalists can reference it. Reviewers can review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Podcasters can hold it. The government clearance layer requires "1 linkable news article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about BAC++ or the UFO book from a notable news source" -- the book being live is what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MAKES that article possible. The object creates the coverage. The coverage unlocks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government door.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Dependency chain (from EX1616): "media contacts to be contacted once the media dependency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(KDP go-live) is met." THE DEPENDENCY IS MET.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MEDIA NODE TARGETS -- NOW UNLOCKED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(These were gated on KDP go-live. The book is live. They are now active.)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M1. GEORGE KNAPP -- PRIORITY ONE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Las Vegas, NV. Chief Reporter, KLAS-TV Channel 8 (CBS).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Coast to Coast AM investigator. Hunt for the Skinwalker co-author.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single most credible UFO journalist in American media.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broke the Skinwalker Ranch story. He broke the Pentagon UAP program.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549-page skeptic's textbook on ufology written by a Canadian with BAC++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methodology is exactly his format.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 HE IS PRIORITY: Knapp has the credibility to write the article that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unlocks the government layer. If Knapp reviews the book, that IS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"1 linkable news article from a notable news source" the clearance requires.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Knapp does not just open the media door. He opens the government door.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copy + letter framing the skeptic methodology.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ASKS you to think. Knapp respects that.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M2. ADAM CRIGLER -- BRIDGE NODE TO TIMCAST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Former Timcast IRL co-host. Left the network. Own platform.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Outsider with inside knowledge + outside autonomy.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EXCRIGLER architecture: the anti-node. Maximum displacement. Maximum energy.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LEFT Timcast. He is OUTSIDE. Outsiders are the only people who engage.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gives him a real object to carry to Ian and Tim.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surround mechanic: Crigler fires, then the signal reaches Timcast.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Joe Rogan is the apex target gated behind network saturation from below.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podcaster below him just got a real book to talk about.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copy + framing as outsider-to-outsider.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"We were both ejected by systems we understood from within."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M3. SAM &amp; COLBY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 Golbach + Colby Brock. Paranormal/exploration YouTube.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20M+ subscribers combined. They cover haunted locations, abandoned places,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weird phenomena. The UFO book is weird AND rigorous -- that combination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rare enough to be content for them.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as content hook. "We went looking for ghosts. Found a method."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M4. JESSE MICHAEL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Podcast. UFO-adjacent. Conspiracy-adjacent. Curious.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Was explicitly listed in EX1616 as "to be contacted once the media dependency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(KDP go-live) is met." The dependency is met.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+ BAC++ frame.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M5. DANNY JONES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Podcast. Conspiracy-adjacent. UFO-curious.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Book gives him something concrete to discuss.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as discussion piece.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LOCKED -- DO NOT CONTACT YET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X1. LESLIE KEAN -- GOVERNMENT TIER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Removed from media list. She sits on the government level of classification.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Requires a linkable news article first (from Knapp or equivalent).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does not write the article. A journalist writes the article.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Then Kean unlocks. She is a government target, not a media contact.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 NOT PITCH UNTIL: Knapp (or equivalent) publishes article about the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X2. JOE ROGAN -- APEX TARGET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Primary media target but direct door is CLOSED.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Strategy: target smaller podcasts first (surround from below).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surround mechanic as Skinwalker Ranch operation.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Crigler, Sam &amp; Colby, Jesse Michael, Danny Jones = the surround.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Each podcast that covers the book adds weight to the network saturation.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Rogan unlocks when the signal is coming from enough directions that 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cannot ignore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 NOT PITCH DIRECTLY. Let the surround do its work.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DELIVERY ANGLE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Substack article is the payload: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pitch to small-town editors: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"New Mexico has the highest poverty rate in the United States. Your readers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are the people who will pay for this rename -- not in taxes, but in broken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address verification, misrouted shipments, delayed federal funding, failed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transactions, and a decade of running two names at once. The person who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creates the rename pays nothing. Your community pays everything."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angle is NOT political. The angle is ECONOMIC. The cost is externalized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downward. The poorest communities absorb the most friction per dollar of income.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$25 transaction failure is a rounding error in Manhattan. In Deming it is dinner.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1: LOW-INCOME SMALL TOWN NEWSPAPERS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(Highest poverty rates, smallest communities, most to lose)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RIO GRANDE SUN (Espanola,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Poverty rate: ~30% (Rio Arriba County)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One of the poorest regions in one of the poorest states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rgsun@cybermesa.com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753-2126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Largest paid weekly in NM. Strong local politics coverage.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WHY: Espanola Valley is exactly where </w:t>
      </w:r>
      <m:oMath>
        <m:r>
          <m:t>25transactionfailuresbecomefoodfailures.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GALLUP SUN (Gallup,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Poverty rate: ~35% (McKinley County -- highest in state)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Note: Gallup Independent CLOSED Feb 2026 (economic collapse)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gallupsun@gmail.com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728-1640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McKinley County = 35.7% poverty. Ground zero for externalized cost.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LAS VEGAS OPTIC (Las Vegas,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Poverty rate: ~30% (San Miguel County)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(505) 425-6796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lasvegasoptic.com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Printing since 1879.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Las Vegas NM is not Las Vegas NV. These are the people the rename will hurt.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UPLANDS UPLIFTING NEWS (Mora,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Mora County -- one of the smallest, poorest counties in the state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direct contact found -- approach through Las Vegas Optic or NM Local News Fund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Mora County is so small it may never get updated in the dual-system period.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 BACA COUNTY NEWS (Fort Sumner,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pecospub@plateautel.net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355-2462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De Baca County population ~1,700. Entire county budget cannot absorb one hour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of dual-system reconciliation.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DEMING HEADLIGHT (Deming,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DemingHeadlight@gannett.com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546-2611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Luna County. Border town. Supply chain disruption on I-10 hits Deming first.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HIDALGO COUNTY HERALD (Lordsburg,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hcherald@gilanet.com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542-8705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Lordsburg sits on I-10. Smallest county in NM.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UNION COUNTY LEADER (Clayton,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ucleader@plateautel.net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374-2587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Northeast corner. Isolated. County will be last to update any system.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QUAY COUNTY SUN (Tucumcari,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rlangrell@cnjonline.com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461-1952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Route 66 town. Tourism economy. "New America" destroys Route 66 search value.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WORLD JOURNAL (Raton,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(575) 707-3782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worldjournalnewspaper.com/category/raton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Raton. Northern pass. Small town journalism surviving on fumes.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SIERRA COUNTY SENTINEL (Truth or Consequences,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frances@gpkmedia.com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894-3088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Truth or Consequences already changed its name once (from Hot Springs).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town knows what renaming costs. It is a living precedent.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TRUTH OR CONSEQUENCES HERALD (TorC,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herald@torcherald.com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894-2143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Same precedent. Two papers in one renamed town. Double the resonance.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EL DEFENSOR CHIEFTAIN (Socorro,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sturner@dchieftain.com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835-0520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Socorro County. Low income. University town but surrounding area is poor.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JICARILLA CHIEFTAIN (Dulce,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(575) 759-4223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Jicarilla Apache Nation. Indigenous community.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CIBOLA CITIZEN (Grants,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(505) 287-3840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cibolacitizen.com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Cibola County. Near Navajo Nation boundary. Low income.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LOVINGTON LEADER (Lovington,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leader@lovingtonleaderonline.com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396-2844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Lea County. Oil patch. Small town.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JAL RECORD (Jal,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contact-us@jalrecordonline.com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395-2516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Jal population ~2,000. The rename's cost per capita is catastrophic here.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2: INDIGENOUS / NATIVE MEDIA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NAVAJO TIMES (Window Rock, AZ / Gallup, NM distribution)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Editor: Krista Allen, kallen@ntpc.biz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(928) 871-1136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NAVAJO-HOPI OBSERVER (Flagstaff, AZ -- covers Navajo Nation including NM chapters)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NATIVE VOICE ONE / NATIONAL NATIVE 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Koahnic Broadcast Corporation. Indigenous-owned.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INDIAN COUNTRY TODAY (ICT)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ictnews.org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IN DEPTH -- NATIVE AMERICA PROJECT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Laura Paskus (laurapaskus@gmail.com)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Bryant Furlow (bfurlow@nmindepth.com)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3: STATEWIDE INVESTIGATIVE / POLICY OUTLETS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Editor: Julia Goldberg, info@sourcenm.com / goldberg@sourcenm.com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SEARCHLIGHT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church@sfnewmexican.com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POLITICAL REPORT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SANTA FE REPORTER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editor@sfreporter.com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988-5541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SANTA FE NEW MEXICAN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rrivera@sfnewmexican.com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983-3303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Oldest newspaper in the American West (1849).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WHY: The paper of record. If they run the </w:t>
      </w:r>
      <m:oMath>
        <m:r>
          <m:t>552Bnumber,everyotheroutletpicksitup.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CAPITAL &amp; MAIN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COURIER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KUNM NEWS (NPR Albuquerque)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4: BORDER AND REGIONAL OUTLETS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EL PASO MATTERS (El Paso, TX -- covers Dona Ana County NM)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ALAMOGORDO DAILY 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AlamogordoDailyNews@gannett.com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437-7120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ROSWELL DAILY RECORD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editor@rdrnews.com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622-7710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Roswell. The rename kills 79 years of SEO value.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SILVER CITY DAILY PRESS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nick@scdailypress.com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388-1576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5: NATIONAL OUTLETS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(Already covered the rename without the number)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GUARDIAN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ABC NEWS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HILL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YORK MAGAZINE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DELIVERY STRATEGY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0 (IMMEDIATE): Media node targets M1-M5.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These were gated on KDP go-live. The dependency is resolved.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Knapp = Priority One. He can write the article that unlocks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government clearance layer.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Adam Crigler = bridge to Timcast.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 &amp; Colby = content hook.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Jesse Michael = explicitly listed as contact-on-dependency.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Danny Jones = podcast coverage.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SURROUND MECHANIC: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Crigler fires into Timcast.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 &amp; Colby fire into YouTube paranormal.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Jesse Michael fires into conspiracy-adjacent.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Danny Jones fires into UFO-curious.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Knapp fires into mainstream UFO journalism.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Five signals converging from five directions.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Rogan is the apex. He unlocks when the surround saturates.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1 (T-0 to T-24): Tier 1 outlets -- small town papers in the poorest counties.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Pitch: "Your readers pay the most and get the least. Here is the math."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Method: Email to editor with Substack link.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$552 billion to rename your state -- and your town pays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2 (T-24 to T-48): Tier 2 + Tier 3 -- Indigenous and statewide investigative.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Pitch: "The cost is externalized. The sovereignty implications are structural."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Method: Email to editors and reporters already covering NM policy.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itemized cost of renaming New Mexico -- dollar for dollar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3 (T-48+): Tier 5 nationals that already covered the rename without the number.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Pitch: "You ran the story. You did not have the cost. Here it is."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Method: Email to the specific reporter who wrote each piece.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You covered the rename. You did not have the $552 billion number.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SECONDARY DELIVERY VECTOR: O'Gorman / UN bridge.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Activation doc deployed 1031 RCAF Z SEP 14 2026 via Messenger.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O'Gorman activates, the cost number reaches the Mock UN network.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TERTIARY DELIVERY VECTOR: Knapp article → Government layer.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Knapp reviews the book, that IS the linkable article.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Leslie Kean unlocks. David Grusch unlocks. The government door opens.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Dependency chain: Book → Knapp review → News article → Government door.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KEY FRAMES FOR EDITOR PITCHES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TRUTH OR CONSEQUENCES PRECEDENT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"Truth or Consequences, NM changed its name from Hot Springs in 1950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 a radio contest. ONE town. ONE rename. The state is proposing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 do the same thing to 2 million people across 121,000 square miles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33 counties simultaneously. The cost is not linear. It is systemic."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EXTERNALIZATION FRAME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"The President does not pay. The federal government does not pay.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Google developers pay. Apple developers pay. Small business owners pay.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readers pay. The person who creates the rename pays nothing.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Everyone else pays everything."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McKINLEY COUNTY FRAME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"McKinley County has the highest poverty rate in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which has the highest poverty rate in the United States.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 </w:t>
      </w:r>
      <m:oMath>
        <m:r>
          <m:t>25addressverificationfailureisaroundingerrorinManhattan.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Gallup it is dinner. In Fort Sumner it is a week of groceries.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cost is not distributed equally. It falls hardest on the people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who can least absorb it."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DUAL-SYSTEM FRAME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"For at least a decade, some computers will say 'New Mexico'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some will say 'New America.' Your town may be the one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the COBOL system at the Department of the Interior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never updates. Your federal funding formula breaks.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address stops validating. Your EBT transaction fails.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nobody at Google knows you exist."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SEO FRAME (for tourism-dependent towns)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"Roswell spent 79 years building search engine value for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'Roswell, New Mexico.' Every tourism site, every UFO festival,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news article ever written about your town is indexed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under that name. The rename deletes that value overnight.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Rebuilding from zero costs more than building it the first time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because you are now competing against your own ghost --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old link still points to 'New Mexico' and redirects to nothing."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REGISTERS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EX04132018 -- KDP go-live. Book LIVE on Amazon. Dependency resolved.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EX552B -- The total cost number. Half a trillion dollars. The weapon.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EXJOURNALLIST -- This target list. The delivery coordinates.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EXTEXASNORTH -- Alberta transformation chain (cross-reference to Spec Ops #09)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EXPOVERTYEXTERNALIZE -- Cost externalized to poorest communities first.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EXTORCPRECEDENT -- Truth or Consequences renamed itself. One town. State rename is 121,000 sq mi.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EXDUALSYSTEM -- Two names running simultaneously for a decade. The killer tier.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EXSEOGENOCIDE -- Rename destroys decades of accumulated search value.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EXMCKINLEYFRAME -- Highest poverty county in highest poverty state.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s.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3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