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The cost of renaming New Mexico — $552 billion and nobody published it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Sara,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reported that Trump posted seven times about renaming New Mexico to New America. You documented the spree. Nobody documented the price tag.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did.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That's the cost. Not a guess. Not a projection. A line-item calculation across ten tiers of impact — government IT, private sector IT, international standards, physical infrastructure, business disruption, dual-system operating costs, GDP impact on New Mexico, opportunity cost, legal/constitutional path, and long-tail effects.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Full breakdown here: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Forbes territory. The President branded himself as a businessman. A businessman who didn't run the numbers before announcing a half-trillion-dollar expenditure with zero return on investment.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variable is replaceable. The methodology is transparent. If any assumption is wrong, swap it and recalculate — the architecture holds.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in Alberta, Canada. No partisan stake. I just did the math because the entire national conversation is "this is offensive" or "this is a distraction" — and nobody said "this costs half a trillion dollars."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story isn't the rename. The story is the invoice.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