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SUBJECT: Tip — $552 billion cost to rename New Mexico, full calculation published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New York Times —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 covered Trump's proposal to rename New Mexico as New America. You covered the political backlash. You did not cover the cost.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 calculated it. Ten tiers of impact, every variable documented, methodology transparent.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Total: $552,047,800,000.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Half a trillion dollars. One rename. Zero return.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President is a businessman who didn't run the numbers. The entire national conversation is about whether the rename is offensive or a distraction. Nobody asked: what does it cost?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Full breakdown: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https://evansvendsen.substack.com/p/cost-to-the-american-tax-payer-to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Every variable is replaceable. If any assumption is wrong, swap it and recalculate — the architecture holds.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No partisan stake. I'm in Alberta, Canada. I just did the math because nobody else did.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Svendsen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Didsbury, Alberta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https://evansvendsen.substack.com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