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3FF78" w14:textId="4640C31E" w:rsidR="004D36D7" w:rsidRPr="00FD4A68" w:rsidRDefault="001D5458" w:rsidP="00B4794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BEB68282F4574E61936D680C2D689BF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433A4B" w:rsidRPr="00433A4B">
            <w:t xml:space="preserve">Lab </w:t>
          </w:r>
          <w:r w:rsidR="00433A4B">
            <w:t>-</w:t>
          </w:r>
          <w:r w:rsidR="00433A4B" w:rsidRPr="00433A4B">
            <w:t xml:space="preserve"> Regular Expression Tutorial</w:t>
          </w:r>
        </w:sdtContent>
      </w:sdt>
    </w:p>
    <w:p w14:paraId="051D7173" w14:textId="77777777" w:rsidR="00D778DF" w:rsidRPr="00E70096" w:rsidRDefault="00D778DF" w:rsidP="00D452F4">
      <w:pPr>
        <w:pStyle w:val="Heading1"/>
      </w:pPr>
      <w:r w:rsidRPr="00E70096">
        <w:t>Objectives</w:t>
      </w:r>
    </w:p>
    <w:p w14:paraId="5595EFBD" w14:textId="1BBB2972" w:rsidR="00433A4B" w:rsidRDefault="00433A4B" w:rsidP="00433A4B">
      <w:pPr>
        <w:pStyle w:val="BodyTextL25"/>
      </w:pPr>
      <w:r>
        <w:t>In this lab, you will learn how to use regular expressions to search for desired strings of information.</w:t>
      </w:r>
    </w:p>
    <w:p w14:paraId="6A113F32" w14:textId="3B6AAB31" w:rsidR="00924185" w:rsidRDefault="00B54E8B" w:rsidP="00924185">
      <w:pPr>
        <w:pStyle w:val="BodyTextL25Bold"/>
      </w:pPr>
      <w:r>
        <w:t>Part</w:t>
      </w:r>
      <w:r w:rsidR="00924185">
        <w:t xml:space="preserve"> 1: Compete the regexone.com tutorial.</w:t>
      </w:r>
    </w:p>
    <w:p w14:paraId="32B2632A" w14:textId="6E95172C" w:rsidR="00924185" w:rsidRDefault="00B54E8B" w:rsidP="00924185">
      <w:pPr>
        <w:pStyle w:val="BodyTextL25Bold"/>
      </w:pPr>
      <w:r>
        <w:t>Part</w:t>
      </w:r>
      <w:r w:rsidR="00924185">
        <w:t xml:space="preserve"> 2: Describe the provided regular expression pattern.</w:t>
      </w:r>
    </w:p>
    <w:p w14:paraId="009321B8" w14:textId="6370FC5C" w:rsidR="00924185" w:rsidRDefault="00B54E8B" w:rsidP="00924185">
      <w:pPr>
        <w:pStyle w:val="BodyTextL25Bold"/>
      </w:pPr>
      <w:r>
        <w:t>Part</w:t>
      </w:r>
      <w:r w:rsidR="00924185">
        <w:t xml:space="preserve"> 3: Verify your answers.</w:t>
      </w:r>
    </w:p>
    <w:p w14:paraId="741B10E1" w14:textId="77777777" w:rsidR="00D778DF" w:rsidRDefault="00D778DF" w:rsidP="00D452F4">
      <w:pPr>
        <w:pStyle w:val="Heading1"/>
      </w:pPr>
      <w:r w:rsidRPr="00E70096">
        <w:t>Background / Scenario</w:t>
      </w:r>
    </w:p>
    <w:p w14:paraId="4D63852B" w14:textId="77777777" w:rsidR="00433A4B" w:rsidRDefault="00433A4B" w:rsidP="00433A4B">
      <w:pPr>
        <w:pStyle w:val="BodyTextL25"/>
      </w:pPr>
      <w:r w:rsidRPr="0047135E">
        <w:t>A regular expression (regex) is a pattern</w:t>
      </w:r>
      <w:r>
        <w:t xml:space="preserve"> of symbols </w:t>
      </w:r>
      <w:r w:rsidRPr="0047135E">
        <w:t xml:space="preserve">that describes </w:t>
      </w:r>
      <w:r>
        <w:t>data to be matched in a query or other operation</w:t>
      </w:r>
      <w:r w:rsidRPr="0047135E">
        <w:t xml:space="preserve">. Regular expressions are constructed </w:t>
      </w:r>
      <w:r>
        <w:t>similarly</w:t>
      </w:r>
      <w:r w:rsidRPr="0047135E">
        <w:t xml:space="preserve"> to arithmetic expressions, by using various operators to combine smaller expressions. There are two major standards of regular expression, POSIX and Perl.</w:t>
      </w:r>
    </w:p>
    <w:p w14:paraId="7DF89F27" w14:textId="77777777" w:rsidR="00433A4B" w:rsidRPr="0047135E" w:rsidRDefault="00433A4B" w:rsidP="00433A4B">
      <w:pPr>
        <w:pStyle w:val="BodyTextL25"/>
      </w:pPr>
      <w:r>
        <w:t>In this lab, you will use an online tutorial to explore regular expressions. You will also describe the information that matches given regular expressions.</w:t>
      </w:r>
    </w:p>
    <w:p w14:paraId="45FEA7E2" w14:textId="77777777" w:rsidR="00D778DF" w:rsidRPr="00E70096" w:rsidRDefault="00D778DF" w:rsidP="00D452F4">
      <w:pPr>
        <w:pStyle w:val="Heading1"/>
      </w:pPr>
      <w:r w:rsidRPr="00E70096">
        <w:t>Required Resources</w:t>
      </w:r>
    </w:p>
    <w:p w14:paraId="0053570E" w14:textId="6E290194" w:rsidR="00433A4B" w:rsidRDefault="00433A4B" w:rsidP="00433A4B">
      <w:pPr>
        <w:pStyle w:val="Bulletlevel1"/>
        <w:spacing w:before="60" w:after="60" w:line="276" w:lineRule="auto"/>
      </w:pPr>
      <w:proofErr w:type="spellStart"/>
      <w:r>
        <w:t>CyberOps</w:t>
      </w:r>
      <w:proofErr w:type="spellEnd"/>
      <w:r>
        <w:t xml:space="preserve"> Workstation </w:t>
      </w:r>
      <w:r w:rsidR="00924185">
        <w:t>virtual machine</w:t>
      </w:r>
    </w:p>
    <w:p w14:paraId="183F6338" w14:textId="32933E0C" w:rsidR="00433A4B" w:rsidRDefault="00924185" w:rsidP="00433A4B">
      <w:pPr>
        <w:pStyle w:val="Bulletlevel1"/>
        <w:spacing w:before="60" w:after="60" w:line="276" w:lineRule="auto"/>
      </w:pPr>
      <w:r>
        <w:t>I</w:t>
      </w:r>
      <w:r w:rsidR="00433A4B">
        <w:t>nternet connection</w:t>
      </w:r>
    </w:p>
    <w:p w14:paraId="15E4AE06" w14:textId="77777777" w:rsidR="00125806" w:rsidRDefault="00125806" w:rsidP="00D452F4">
      <w:pPr>
        <w:pStyle w:val="Heading1"/>
      </w:pPr>
      <w:r>
        <w:t>Instructions</w:t>
      </w:r>
    </w:p>
    <w:p w14:paraId="00F4DBDF" w14:textId="7ACCC1D4" w:rsidR="00103401" w:rsidRDefault="00433A4B" w:rsidP="00D72928">
      <w:pPr>
        <w:pStyle w:val="Heading2"/>
      </w:pPr>
      <w:r>
        <w:t>Complete the regexone.com tutorial.</w:t>
      </w:r>
    </w:p>
    <w:p w14:paraId="3DDCD6CA" w14:textId="77777777" w:rsidR="00433A4B" w:rsidRPr="00D00EB6" w:rsidRDefault="00433A4B" w:rsidP="00224307">
      <w:pPr>
        <w:pStyle w:val="SubStepAlpha"/>
      </w:pPr>
      <w:r>
        <w:t xml:space="preserve">Open a web browser and navigate to </w:t>
      </w:r>
      <w:hyperlink r:id="rId8" w:history="1">
        <w:r w:rsidRPr="00B96332">
          <w:rPr>
            <w:rStyle w:val="Hyperlink"/>
          </w:rPr>
          <w:t>https://regexone.com/</w:t>
        </w:r>
      </w:hyperlink>
      <w:r w:rsidRPr="002F0EF4">
        <w:t xml:space="preserve"> from your host computer</w:t>
      </w:r>
      <w:r>
        <w:t>. Regex One is a tutorial that provides you with lessons to learn about regular expression patterns.</w:t>
      </w:r>
    </w:p>
    <w:p w14:paraId="5C28CFBC" w14:textId="77777777" w:rsidR="00433A4B" w:rsidRDefault="00433A4B" w:rsidP="00224307">
      <w:pPr>
        <w:pStyle w:val="SubStepAlpha"/>
      </w:pPr>
      <w:r>
        <w:t>After you have finished with the tutorial, record the function of some of the metacharacters that are used in regular expressions.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The table lists the description for the metacharacters. You can record your answers in the cells labeled as &quot;blank&quot;."/>
      </w:tblPr>
      <w:tblGrid>
        <w:gridCol w:w="1888"/>
        <w:gridCol w:w="7105"/>
      </w:tblGrid>
      <w:tr w:rsidR="00433A4B" w14:paraId="4020B137" w14:textId="77777777" w:rsidTr="00D72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88" w:type="dxa"/>
          </w:tcPr>
          <w:p w14:paraId="24B63CA9" w14:textId="77777777" w:rsidR="00433A4B" w:rsidRDefault="00433A4B" w:rsidP="003B1478">
            <w:pPr>
              <w:pStyle w:val="TableHeading"/>
            </w:pPr>
            <w:r>
              <w:t>Metacharacters</w:t>
            </w:r>
          </w:p>
        </w:tc>
        <w:tc>
          <w:tcPr>
            <w:tcW w:w="7105" w:type="dxa"/>
          </w:tcPr>
          <w:p w14:paraId="7E41DF4E" w14:textId="77777777" w:rsidR="00433A4B" w:rsidRDefault="00433A4B" w:rsidP="003B1478">
            <w:pPr>
              <w:pStyle w:val="TableHeading"/>
            </w:pPr>
            <w:r>
              <w:t>Description</w:t>
            </w:r>
          </w:p>
        </w:tc>
      </w:tr>
      <w:tr w:rsidR="00433A4B" w14:paraId="2F94D703" w14:textId="77777777" w:rsidTr="003B1478">
        <w:tc>
          <w:tcPr>
            <w:tcW w:w="1888" w:type="dxa"/>
          </w:tcPr>
          <w:p w14:paraId="413B6AD0" w14:textId="77777777" w:rsidR="00433A4B" w:rsidRDefault="00433A4B" w:rsidP="003B1478">
            <w:pPr>
              <w:pStyle w:val="TableTex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</w:t>
            </w:r>
          </w:p>
        </w:tc>
        <w:tc>
          <w:tcPr>
            <w:tcW w:w="7105" w:type="dxa"/>
          </w:tcPr>
          <w:p w14:paraId="1F7D939E" w14:textId="604CB654" w:rsidR="00433A4B" w:rsidRPr="004344A6" w:rsidRDefault="004344A6" w:rsidP="004344A6">
            <w:pPr>
              <w:pStyle w:val="ConfigWindow"/>
            </w:pPr>
            <w:r w:rsidRPr="004344A6">
              <w:t>blank</w:t>
            </w:r>
          </w:p>
        </w:tc>
      </w:tr>
      <w:tr w:rsidR="004344A6" w14:paraId="58136C02" w14:textId="77777777" w:rsidTr="002A66E1">
        <w:tc>
          <w:tcPr>
            <w:tcW w:w="1888" w:type="dxa"/>
          </w:tcPr>
          <w:p w14:paraId="7C0953EB" w14:textId="77777777" w:rsidR="004344A6" w:rsidRDefault="004344A6" w:rsidP="004344A6">
            <w:pPr>
              <w:pStyle w:val="TableTex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7105" w:type="dxa"/>
            <w:vAlign w:val="top"/>
          </w:tcPr>
          <w:p w14:paraId="0CE569AB" w14:textId="54CF21F7" w:rsidR="004344A6" w:rsidRPr="00625567" w:rsidRDefault="004344A6" w:rsidP="004344A6">
            <w:pPr>
              <w:pStyle w:val="ConfigWindow"/>
              <w:rPr>
                <w:rStyle w:val="AnswerGray"/>
              </w:rPr>
            </w:pPr>
            <w:r w:rsidRPr="00D505C1">
              <w:t>blank</w:t>
            </w:r>
          </w:p>
        </w:tc>
      </w:tr>
      <w:tr w:rsidR="004344A6" w14:paraId="2CCC7C9A" w14:textId="77777777" w:rsidTr="002A66E1">
        <w:tc>
          <w:tcPr>
            <w:tcW w:w="1888" w:type="dxa"/>
          </w:tcPr>
          <w:p w14:paraId="7C236CFA" w14:textId="77777777" w:rsidR="004344A6" w:rsidRDefault="004344A6" w:rsidP="004344A6">
            <w:pPr>
              <w:pStyle w:val="TableTex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7105" w:type="dxa"/>
            <w:vAlign w:val="top"/>
          </w:tcPr>
          <w:p w14:paraId="7618B45E" w14:textId="02A494E1" w:rsidR="004344A6" w:rsidRPr="00625567" w:rsidRDefault="004344A6" w:rsidP="004344A6">
            <w:pPr>
              <w:pStyle w:val="ConfigWindow"/>
              <w:rPr>
                <w:rStyle w:val="AnswerGray"/>
              </w:rPr>
            </w:pPr>
            <w:r w:rsidRPr="00D505C1">
              <w:t>blank</w:t>
            </w:r>
          </w:p>
        </w:tc>
      </w:tr>
      <w:tr w:rsidR="004344A6" w14:paraId="5727BF55" w14:textId="77777777" w:rsidTr="002A66E1">
        <w:tc>
          <w:tcPr>
            <w:tcW w:w="1888" w:type="dxa"/>
          </w:tcPr>
          <w:p w14:paraId="3BD4DC90" w14:textId="77777777" w:rsidR="004344A6" w:rsidRDefault="004344A6" w:rsidP="004344A6">
            <w:pPr>
              <w:pStyle w:val="TableTex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[  ]</w:t>
            </w:r>
          </w:p>
        </w:tc>
        <w:tc>
          <w:tcPr>
            <w:tcW w:w="7105" w:type="dxa"/>
            <w:vAlign w:val="top"/>
          </w:tcPr>
          <w:p w14:paraId="701E5820" w14:textId="61B4671B" w:rsidR="004344A6" w:rsidRPr="00625567" w:rsidRDefault="004344A6" w:rsidP="004344A6">
            <w:pPr>
              <w:pStyle w:val="ConfigWindow"/>
              <w:rPr>
                <w:rStyle w:val="AnswerGray"/>
              </w:rPr>
            </w:pPr>
            <w:r w:rsidRPr="00D505C1">
              <w:t>blank</w:t>
            </w:r>
          </w:p>
        </w:tc>
      </w:tr>
      <w:tr w:rsidR="004344A6" w14:paraId="1B114C78" w14:textId="77777777" w:rsidTr="002A66E1">
        <w:tc>
          <w:tcPr>
            <w:tcW w:w="1888" w:type="dxa"/>
          </w:tcPr>
          <w:p w14:paraId="2AE3F586" w14:textId="77777777" w:rsidR="004344A6" w:rsidRDefault="004344A6" w:rsidP="004344A6">
            <w:pPr>
              <w:pStyle w:val="TableTex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\.</w:t>
            </w:r>
          </w:p>
        </w:tc>
        <w:tc>
          <w:tcPr>
            <w:tcW w:w="7105" w:type="dxa"/>
            <w:vAlign w:val="top"/>
          </w:tcPr>
          <w:p w14:paraId="064EE0C3" w14:textId="36075329" w:rsidR="004344A6" w:rsidRPr="00625567" w:rsidRDefault="004344A6" w:rsidP="004344A6">
            <w:pPr>
              <w:pStyle w:val="ConfigWindow"/>
              <w:rPr>
                <w:rStyle w:val="AnswerGray"/>
              </w:rPr>
            </w:pPr>
            <w:r w:rsidRPr="00D505C1">
              <w:t>blank</w:t>
            </w:r>
          </w:p>
        </w:tc>
      </w:tr>
      <w:tr w:rsidR="004344A6" w14:paraId="1A7EA198" w14:textId="77777777" w:rsidTr="002A66E1">
        <w:tc>
          <w:tcPr>
            <w:tcW w:w="1888" w:type="dxa"/>
          </w:tcPr>
          <w:p w14:paraId="01AF50D8" w14:textId="77777777" w:rsidR="004344A6" w:rsidRDefault="004344A6" w:rsidP="004344A6">
            <w:pPr>
              <w:pStyle w:val="TableTex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\d</w:t>
            </w:r>
          </w:p>
        </w:tc>
        <w:tc>
          <w:tcPr>
            <w:tcW w:w="7105" w:type="dxa"/>
            <w:vAlign w:val="top"/>
          </w:tcPr>
          <w:p w14:paraId="3DBD1941" w14:textId="045FE83F" w:rsidR="004344A6" w:rsidRPr="00625567" w:rsidRDefault="004344A6" w:rsidP="004344A6">
            <w:pPr>
              <w:pStyle w:val="ConfigWindow"/>
              <w:rPr>
                <w:rStyle w:val="AnswerGray"/>
              </w:rPr>
            </w:pPr>
            <w:r w:rsidRPr="00D505C1">
              <w:t>blank</w:t>
            </w:r>
          </w:p>
        </w:tc>
      </w:tr>
      <w:tr w:rsidR="004344A6" w14:paraId="4534C8E6" w14:textId="77777777" w:rsidTr="002A66E1">
        <w:tc>
          <w:tcPr>
            <w:tcW w:w="1888" w:type="dxa"/>
          </w:tcPr>
          <w:p w14:paraId="0709F992" w14:textId="77777777" w:rsidR="004344A6" w:rsidRDefault="004344A6" w:rsidP="004344A6">
            <w:pPr>
              <w:pStyle w:val="TableTex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\D</w:t>
            </w:r>
          </w:p>
        </w:tc>
        <w:tc>
          <w:tcPr>
            <w:tcW w:w="7105" w:type="dxa"/>
            <w:vAlign w:val="top"/>
          </w:tcPr>
          <w:p w14:paraId="24B8161B" w14:textId="136322D2" w:rsidR="004344A6" w:rsidRPr="00625567" w:rsidRDefault="004344A6" w:rsidP="004344A6">
            <w:pPr>
              <w:pStyle w:val="ConfigWindow"/>
              <w:rPr>
                <w:rStyle w:val="AnswerGray"/>
              </w:rPr>
            </w:pPr>
            <w:r w:rsidRPr="00D505C1">
              <w:t>blank</w:t>
            </w:r>
          </w:p>
        </w:tc>
      </w:tr>
      <w:tr w:rsidR="004344A6" w14:paraId="52758574" w14:textId="77777777" w:rsidTr="002A66E1">
        <w:tc>
          <w:tcPr>
            <w:tcW w:w="1888" w:type="dxa"/>
          </w:tcPr>
          <w:p w14:paraId="150BF726" w14:textId="77777777" w:rsidR="004344A6" w:rsidRDefault="004344A6" w:rsidP="004344A6">
            <w:pPr>
              <w:pStyle w:val="TableTex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^</w:t>
            </w:r>
          </w:p>
        </w:tc>
        <w:tc>
          <w:tcPr>
            <w:tcW w:w="7105" w:type="dxa"/>
            <w:vAlign w:val="top"/>
          </w:tcPr>
          <w:p w14:paraId="07152D3F" w14:textId="4EB88B30" w:rsidR="004344A6" w:rsidRPr="00625567" w:rsidRDefault="004344A6" w:rsidP="004344A6">
            <w:pPr>
              <w:pStyle w:val="ConfigWindow"/>
              <w:rPr>
                <w:rStyle w:val="AnswerGray"/>
              </w:rPr>
            </w:pPr>
            <w:r w:rsidRPr="00D505C1">
              <w:t>blank</w:t>
            </w:r>
          </w:p>
        </w:tc>
      </w:tr>
      <w:tr w:rsidR="004344A6" w14:paraId="50422C51" w14:textId="77777777" w:rsidTr="002A66E1">
        <w:tc>
          <w:tcPr>
            <w:tcW w:w="1888" w:type="dxa"/>
          </w:tcPr>
          <w:p w14:paraId="018D9C7E" w14:textId="77777777" w:rsidR="004344A6" w:rsidRDefault="004344A6" w:rsidP="004344A6">
            <w:pPr>
              <w:pStyle w:val="TableTex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{m}</w:t>
            </w:r>
          </w:p>
        </w:tc>
        <w:tc>
          <w:tcPr>
            <w:tcW w:w="7105" w:type="dxa"/>
            <w:vAlign w:val="top"/>
          </w:tcPr>
          <w:p w14:paraId="30B95016" w14:textId="2BED69D5" w:rsidR="004344A6" w:rsidRPr="00625567" w:rsidRDefault="004344A6" w:rsidP="004344A6">
            <w:pPr>
              <w:pStyle w:val="ConfigWindow"/>
              <w:rPr>
                <w:rStyle w:val="AnswerGray"/>
              </w:rPr>
            </w:pPr>
            <w:r w:rsidRPr="00D505C1">
              <w:t>blank</w:t>
            </w:r>
          </w:p>
        </w:tc>
      </w:tr>
      <w:tr w:rsidR="004344A6" w14:paraId="7873D528" w14:textId="77777777" w:rsidTr="002A66E1">
        <w:tc>
          <w:tcPr>
            <w:tcW w:w="1888" w:type="dxa"/>
          </w:tcPr>
          <w:p w14:paraId="15AAF9FB" w14:textId="77777777" w:rsidR="004344A6" w:rsidRDefault="004344A6" w:rsidP="004344A6">
            <w:pPr>
              <w:pStyle w:val="TableTex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n,m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7105" w:type="dxa"/>
            <w:vAlign w:val="top"/>
          </w:tcPr>
          <w:p w14:paraId="5B44C62F" w14:textId="3627EA32" w:rsidR="004344A6" w:rsidRPr="00625567" w:rsidRDefault="004344A6" w:rsidP="004344A6">
            <w:pPr>
              <w:pStyle w:val="ConfigWindow"/>
              <w:rPr>
                <w:rStyle w:val="AnswerGray"/>
              </w:rPr>
            </w:pPr>
            <w:r w:rsidRPr="00D505C1">
              <w:t>blank</w:t>
            </w:r>
          </w:p>
        </w:tc>
      </w:tr>
      <w:tr w:rsidR="004344A6" w14:paraId="51374E33" w14:textId="77777777" w:rsidTr="002A66E1">
        <w:tc>
          <w:tcPr>
            <w:tcW w:w="1888" w:type="dxa"/>
          </w:tcPr>
          <w:p w14:paraId="345CF44C" w14:textId="77777777" w:rsidR="004344A6" w:rsidRDefault="004344A6" w:rsidP="004344A6">
            <w:pPr>
              <w:pStyle w:val="TableTex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abc|123</w:t>
            </w:r>
          </w:p>
        </w:tc>
        <w:tc>
          <w:tcPr>
            <w:tcW w:w="7105" w:type="dxa"/>
            <w:vAlign w:val="top"/>
          </w:tcPr>
          <w:p w14:paraId="6D14C786" w14:textId="07B10006" w:rsidR="004344A6" w:rsidRPr="00625567" w:rsidRDefault="004344A6" w:rsidP="004344A6">
            <w:pPr>
              <w:pStyle w:val="ConfigWindow"/>
              <w:rPr>
                <w:rStyle w:val="AnswerGray"/>
              </w:rPr>
            </w:pPr>
            <w:r w:rsidRPr="00D505C1">
              <w:t>blank</w:t>
            </w:r>
          </w:p>
        </w:tc>
      </w:tr>
    </w:tbl>
    <w:p w14:paraId="51BFD15E" w14:textId="77777777" w:rsidR="00433A4B" w:rsidRDefault="00433A4B" w:rsidP="00D72928">
      <w:pPr>
        <w:pStyle w:val="Heading2"/>
      </w:pPr>
      <w:r>
        <w:t>Describe the provided regular expression pattern.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The table lists the description for the regex pattern. You can record your answers in the cells labeled as &quot;blank&quot;."/>
      </w:tblPr>
      <w:tblGrid>
        <w:gridCol w:w="1888"/>
        <w:gridCol w:w="7105"/>
      </w:tblGrid>
      <w:tr w:rsidR="00433A4B" w14:paraId="3A634953" w14:textId="77777777" w:rsidTr="00D72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88" w:type="dxa"/>
          </w:tcPr>
          <w:p w14:paraId="46CFF0FE" w14:textId="77777777" w:rsidR="00433A4B" w:rsidRDefault="00433A4B" w:rsidP="003B1478">
            <w:pPr>
              <w:pStyle w:val="TableHeading"/>
            </w:pPr>
            <w:r>
              <w:t>Regex pattern</w:t>
            </w:r>
          </w:p>
        </w:tc>
        <w:tc>
          <w:tcPr>
            <w:tcW w:w="7105" w:type="dxa"/>
          </w:tcPr>
          <w:p w14:paraId="325D250E" w14:textId="77777777" w:rsidR="00433A4B" w:rsidRDefault="00433A4B" w:rsidP="003B1478">
            <w:pPr>
              <w:pStyle w:val="TableHeading"/>
            </w:pPr>
            <w:r>
              <w:t>Description</w:t>
            </w:r>
          </w:p>
        </w:tc>
      </w:tr>
      <w:tr w:rsidR="004344A6" w:rsidRPr="00625567" w14:paraId="05B31F40" w14:textId="77777777" w:rsidTr="007A43E5">
        <w:tc>
          <w:tcPr>
            <w:tcW w:w="1888" w:type="dxa"/>
          </w:tcPr>
          <w:p w14:paraId="0E00DAAF" w14:textId="77777777" w:rsidR="004344A6" w:rsidRDefault="004344A6" w:rsidP="004344A6">
            <w:pPr>
              <w:pStyle w:val="TableText"/>
            </w:pPr>
            <w:r>
              <w:t>^83</w:t>
            </w:r>
          </w:p>
        </w:tc>
        <w:tc>
          <w:tcPr>
            <w:tcW w:w="7105" w:type="dxa"/>
            <w:vAlign w:val="top"/>
          </w:tcPr>
          <w:p w14:paraId="51D223C5" w14:textId="7EACBBFB" w:rsidR="004344A6" w:rsidRPr="00625567" w:rsidRDefault="004344A6" w:rsidP="004344A6">
            <w:pPr>
              <w:pStyle w:val="ConfigWindow"/>
              <w:rPr>
                <w:rStyle w:val="AnswerGray"/>
              </w:rPr>
            </w:pPr>
            <w:r w:rsidRPr="00F4279D">
              <w:t>blank</w:t>
            </w:r>
          </w:p>
        </w:tc>
      </w:tr>
      <w:tr w:rsidR="004344A6" w:rsidRPr="00625567" w14:paraId="3912E38F" w14:textId="77777777" w:rsidTr="007A43E5">
        <w:tc>
          <w:tcPr>
            <w:tcW w:w="1888" w:type="dxa"/>
          </w:tcPr>
          <w:p w14:paraId="43C29631" w14:textId="77777777" w:rsidR="004344A6" w:rsidRDefault="004344A6" w:rsidP="004344A6">
            <w:pPr>
              <w:pStyle w:val="TableText"/>
            </w:pPr>
            <w:r>
              <w:t>[A-</w:t>
            </w:r>
            <w:proofErr w:type="gramStart"/>
            <w:r>
              <w:t>Z]{</w:t>
            </w:r>
            <w:proofErr w:type="gramEnd"/>
            <w:r>
              <w:t>2,4}</w:t>
            </w:r>
          </w:p>
        </w:tc>
        <w:tc>
          <w:tcPr>
            <w:tcW w:w="7105" w:type="dxa"/>
            <w:vAlign w:val="top"/>
          </w:tcPr>
          <w:p w14:paraId="1B08BBA2" w14:textId="7D4A2870" w:rsidR="004344A6" w:rsidRPr="00625567" w:rsidRDefault="004344A6" w:rsidP="004344A6">
            <w:pPr>
              <w:pStyle w:val="ConfigWindow"/>
              <w:rPr>
                <w:rStyle w:val="AnswerGray"/>
              </w:rPr>
            </w:pPr>
            <w:r w:rsidRPr="00F4279D">
              <w:t>blank</w:t>
            </w:r>
          </w:p>
        </w:tc>
      </w:tr>
      <w:tr w:rsidR="004344A6" w:rsidRPr="00625567" w14:paraId="7C1D4AA0" w14:textId="77777777" w:rsidTr="007A43E5">
        <w:tc>
          <w:tcPr>
            <w:tcW w:w="1888" w:type="dxa"/>
          </w:tcPr>
          <w:p w14:paraId="24B0B726" w14:textId="77777777" w:rsidR="004344A6" w:rsidRDefault="004344A6" w:rsidP="004344A6">
            <w:pPr>
              <w:pStyle w:val="TableText"/>
            </w:pPr>
            <w:r>
              <w:t>2015</w:t>
            </w:r>
          </w:p>
        </w:tc>
        <w:tc>
          <w:tcPr>
            <w:tcW w:w="7105" w:type="dxa"/>
            <w:vAlign w:val="top"/>
          </w:tcPr>
          <w:p w14:paraId="2A6EEA3F" w14:textId="5597C1FD" w:rsidR="004344A6" w:rsidRPr="00625567" w:rsidRDefault="004344A6" w:rsidP="004344A6">
            <w:pPr>
              <w:pStyle w:val="ConfigWindow"/>
              <w:rPr>
                <w:rStyle w:val="AnswerGray"/>
              </w:rPr>
            </w:pPr>
            <w:r w:rsidRPr="00F4279D">
              <w:t>blank</w:t>
            </w:r>
          </w:p>
        </w:tc>
      </w:tr>
      <w:tr w:rsidR="004344A6" w:rsidRPr="00625567" w14:paraId="3FAC054C" w14:textId="77777777" w:rsidTr="007A43E5">
        <w:tc>
          <w:tcPr>
            <w:tcW w:w="1888" w:type="dxa"/>
          </w:tcPr>
          <w:p w14:paraId="0AC4D0DE" w14:textId="77777777" w:rsidR="004344A6" w:rsidRDefault="004344A6" w:rsidP="004344A6">
            <w:pPr>
              <w:pStyle w:val="TableText"/>
            </w:pPr>
            <w:r>
              <w:t>05:22:2[0-9]</w:t>
            </w:r>
          </w:p>
        </w:tc>
        <w:tc>
          <w:tcPr>
            <w:tcW w:w="7105" w:type="dxa"/>
            <w:vAlign w:val="top"/>
          </w:tcPr>
          <w:p w14:paraId="3B8D8820" w14:textId="42A01261" w:rsidR="004344A6" w:rsidRPr="00625567" w:rsidRDefault="004344A6" w:rsidP="004344A6">
            <w:pPr>
              <w:pStyle w:val="ConfigWindow"/>
              <w:rPr>
                <w:rStyle w:val="AnswerGray"/>
              </w:rPr>
            </w:pPr>
            <w:r w:rsidRPr="00F4279D">
              <w:t>blank</w:t>
            </w:r>
          </w:p>
        </w:tc>
      </w:tr>
      <w:tr w:rsidR="004344A6" w:rsidRPr="00625567" w14:paraId="44A550D3" w14:textId="77777777" w:rsidTr="007A43E5">
        <w:tc>
          <w:tcPr>
            <w:tcW w:w="1888" w:type="dxa"/>
          </w:tcPr>
          <w:p w14:paraId="45540E00" w14:textId="77777777" w:rsidR="004344A6" w:rsidRDefault="004344A6" w:rsidP="004344A6">
            <w:pPr>
              <w:pStyle w:val="TableText"/>
            </w:pPr>
            <w:r>
              <w:t>\.com</w:t>
            </w:r>
          </w:p>
        </w:tc>
        <w:tc>
          <w:tcPr>
            <w:tcW w:w="7105" w:type="dxa"/>
            <w:vAlign w:val="top"/>
          </w:tcPr>
          <w:p w14:paraId="44A9E43A" w14:textId="6E84D741" w:rsidR="004344A6" w:rsidRPr="00625567" w:rsidRDefault="004344A6" w:rsidP="004344A6">
            <w:pPr>
              <w:pStyle w:val="ConfigWindow"/>
              <w:rPr>
                <w:rStyle w:val="AnswerGray"/>
              </w:rPr>
            </w:pPr>
            <w:r w:rsidRPr="00F4279D">
              <w:t>blank</w:t>
            </w:r>
          </w:p>
        </w:tc>
      </w:tr>
      <w:tr w:rsidR="004344A6" w:rsidRPr="00625567" w14:paraId="198E3809" w14:textId="77777777" w:rsidTr="007A43E5">
        <w:tc>
          <w:tcPr>
            <w:tcW w:w="1888" w:type="dxa"/>
          </w:tcPr>
          <w:p w14:paraId="151A7AA2" w14:textId="77777777" w:rsidR="004344A6" w:rsidRDefault="004344A6" w:rsidP="004344A6">
            <w:pPr>
              <w:pStyle w:val="TableText"/>
            </w:pPr>
            <w:proofErr w:type="spellStart"/>
            <w:r>
              <w:t>complete|GET</w:t>
            </w:r>
            <w:proofErr w:type="spellEnd"/>
          </w:p>
        </w:tc>
        <w:tc>
          <w:tcPr>
            <w:tcW w:w="7105" w:type="dxa"/>
            <w:vAlign w:val="top"/>
          </w:tcPr>
          <w:p w14:paraId="33DF535F" w14:textId="14D23842" w:rsidR="004344A6" w:rsidRPr="00625567" w:rsidRDefault="004344A6" w:rsidP="004344A6">
            <w:pPr>
              <w:pStyle w:val="ConfigWindow"/>
              <w:rPr>
                <w:rStyle w:val="AnswerGray"/>
              </w:rPr>
            </w:pPr>
            <w:r w:rsidRPr="00F4279D">
              <w:t>blank</w:t>
            </w:r>
          </w:p>
        </w:tc>
      </w:tr>
      <w:tr w:rsidR="004344A6" w:rsidRPr="00625567" w14:paraId="54E67FF6" w14:textId="77777777" w:rsidTr="007A43E5">
        <w:tc>
          <w:tcPr>
            <w:tcW w:w="1888" w:type="dxa"/>
          </w:tcPr>
          <w:p w14:paraId="0008608E" w14:textId="77777777" w:rsidR="004344A6" w:rsidRDefault="004344A6" w:rsidP="004344A6">
            <w:pPr>
              <w:pStyle w:val="TableText"/>
            </w:pPr>
            <w:r>
              <w:t>0{4}</w:t>
            </w:r>
          </w:p>
        </w:tc>
        <w:tc>
          <w:tcPr>
            <w:tcW w:w="7105" w:type="dxa"/>
            <w:vAlign w:val="top"/>
          </w:tcPr>
          <w:p w14:paraId="5C6CCC4D" w14:textId="23BDE8D0" w:rsidR="004344A6" w:rsidRPr="00625567" w:rsidRDefault="004344A6" w:rsidP="004344A6">
            <w:pPr>
              <w:pStyle w:val="ConfigWindow"/>
              <w:rPr>
                <w:rStyle w:val="AnswerGray"/>
              </w:rPr>
            </w:pPr>
            <w:r w:rsidRPr="00F4279D">
              <w:t>blank</w:t>
            </w:r>
          </w:p>
        </w:tc>
      </w:tr>
    </w:tbl>
    <w:p w14:paraId="29C7ED9D" w14:textId="77777777" w:rsidR="00433A4B" w:rsidRDefault="00433A4B" w:rsidP="00D72928">
      <w:pPr>
        <w:pStyle w:val="Heading2"/>
      </w:pPr>
      <w:r>
        <w:t>Verify your answers.</w:t>
      </w:r>
    </w:p>
    <w:p w14:paraId="75F3736D" w14:textId="77777777" w:rsidR="00433A4B" w:rsidRPr="001C5E15" w:rsidRDefault="00433A4B" w:rsidP="00433A4B">
      <w:pPr>
        <w:pStyle w:val="BodyTextL25"/>
      </w:pPr>
      <w:r>
        <w:t xml:space="preserve">In this step, you will verify your answers in the previous step using a text file stored in the </w:t>
      </w:r>
      <w:proofErr w:type="spellStart"/>
      <w:r w:rsidRPr="000D3E75">
        <w:rPr>
          <w:b/>
        </w:rPr>
        <w:t>CyberOps</w:t>
      </w:r>
      <w:proofErr w:type="spellEnd"/>
      <w:r w:rsidRPr="000D3E75">
        <w:rPr>
          <w:b/>
        </w:rPr>
        <w:t xml:space="preserve"> Workstation VM</w:t>
      </w:r>
      <w:r>
        <w:t>.</w:t>
      </w:r>
    </w:p>
    <w:p w14:paraId="17A0232C" w14:textId="77777777" w:rsidR="00433A4B" w:rsidRDefault="00433A4B" w:rsidP="00224307">
      <w:pPr>
        <w:pStyle w:val="SubStepAlpha"/>
      </w:pPr>
      <w:r>
        <w:t xml:space="preserve">Launch and log in to the </w:t>
      </w:r>
      <w:proofErr w:type="spellStart"/>
      <w:r w:rsidRPr="000D3E75">
        <w:rPr>
          <w:b/>
        </w:rPr>
        <w:t>CyberOps</w:t>
      </w:r>
      <w:proofErr w:type="spellEnd"/>
      <w:r w:rsidRPr="000D3E75">
        <w:rPr>
          <w:b/>
        </w:rPr>
        <w:t xml:space="preserve"> Workstation VM</w:t>
      </w:r>
      <w:r>
        <w:t xml:space="preserve"> (username: </w:t>
      </w:r>
      <w:r w:rsidRPr="000D3E75">
        <w:rPr>
          <w:b/>
        </w:rPr>
        <w:t>analyst</w:t>
      </w:r>
      <w:r>
        <w:t xml:space="preserve"> / password: </w:t>
      </w:r>
      <w:proofErr w:type="spellStart"/>
      <w:r w:rsidRPr="000D3E75">
        <w:rPr>
          <w:b/>
        </w:rPr>
        <w:t>cyberops</w:t>
      </w:r>
      <w:proofErr w:type="spellEnd"/>
      <w:r>
        <w:t>).</w:t>
      </w:r>
    </w:p>
    <w:p w14:paraId="75720B26" w14:textId="77777777" w:rsidR="00433A4B" w:rsidRDefault="00433A4B" w:rsidP="00224307">
      <w:pPr>
        <w:pStyle w:val="SubStepAlpha"/>
      </w:pPr>
      <w:r>
        <w:t>Open a terminal and navigate to the following folder:</w:t>
      </w:r>
    </w:p>
    <w:p w14:paraId="3322AB8A" w14:textId="77777777" w:rsidR="00433A4B" w:rsidRDefault="00433A4B" w:rsidP="00433A4B">
      <w:pPr>
        <w:pStyle w:val="CMD"/>
      </w:pPr>
      <w:r>
        <w:t>[</w:t>
      </w:r>
      <w:proofErr w:type="spellStart"/>
      <w:r>
        <w:t>analyst@secOps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r w:rsidRPr="00316152">
        <w:rPr>
          <w:b/>
        </w:rPr>
        <w:t xml:space="preserve">cd </w:t>
      </w:r>
      <w:proofErr w:type="spellStart"/>
      <w:r w:rsidRPr="00316152">
        <w:rPr>
          <w:b/>
        </w:rPr>
        <w:t>lab.support.files</w:t>
      </w:r>
      <w:proofErr w:type="spellEnd"/>
      <w:r w:rsidRPr="00316152">
        <w:rPr>
          <w:b/>
        </w:rPr>
        <w:t>/</w:t>
      </w:r>
    </w:p>
    <w:p w14:paraId="541B94FD" w14:textId="77777777" w:rsidR="00433A4B" w:rsidRDefault="00433A4B" w:rsidP="00224307">
      <w:pPr>
        <w:pStyle w:val="SubStepAlpha"/>
      </w:pPr>
      <w:r>
        <w:t xml:space="preserve">Use the </w:t>
      </w:r>
      <w:r w:rsidRPr="001C5E15">
        <w:rPr>
          <w:b/>
        </w:rPr>
        <w:t xml:space="preserve">less </w:t>
      </w:r>
      <w:r>
        <w:t xml:space="preserve">command to open the </w:t>
      </w:r>
      <w:r w:rsidRPr="001C5E15">
        <w:rPr>
          <w:b/>
        </w:rPr>
        <w:t>logstash-tutorial.log</w:t>
      </w:r>
      <w:r w:rsidRPr="001C5E15">
        <w:t xml:space="preserve"> file.</w:t>
      </w:r>
    </w:p>
    <w:p w14:paraId="412F8F2B" w14:textId="77777777" w:rsidR="00433A4B" w:rsidRPr="009D66F6" w:rsidRDefault="00433A4B" w:rsidP="00433A4B">
      <w:pPr>
        <w:pStyle w:val="CMD"/>
      </w:pPr>
      <w:r w:rsidRPr="001C5E15">
        <w:t>[</w:t>
      </w:r>
      <w:proofErr w:type="spellStart"/>
      <w:r w:rsidRPr="001C5E15">
        <w:t>analyst@secOps</w:t>
      </w:r>
      <w:proofErr w:type="spellEnd"/>
      <w:r w:rsidRPr="001C5E15">
        <w:t xml:space="preserve"> </w:t>
      </w:r>
      <w:proofErr w:type="spellStart"/>
      <w:proofErr w:type="gramStart"/>
      <w:r w:rsidRPr="001C5E15">
        <w:t>lab.support</w:t>
      </w:r>
      <w:proofErr w:type="gramEnd"/>
      <w:r w:rsidRPr="001C5E15">
        <w:t>.files</w:t>
      </w:r>
      <w:proofErr w:type="spellEnd"/>
      <w:r w:rsidRPr="001C5E15">
        <w:t xml:space="preserve">]$ </w:t>
      </w:r>
      <w:r w:rsidRPr="001C5E15">
        <w:rPr>
          <w:b/>
        </w:rPr>
        <w:t>less logstash-tutorial.log</w:t>
      </w:r>
    </w:p>
    <w:p w14:paraId="5894359E" w14:textId="77777777" w:rsidR="00433A4B" w:rsidRPr="00224307" w:rsidRDefault="00433A4B" w:rsidP="00924185">
      <w:pPr>
        <w:pStyle w:val="SubStepAlpha"/>
        <w:keepNext/>
      </w:pPr>
      <w:r>
        <w:lastRenderedPageBreak/>
        <w:t xml:space="preserve">At the bottom of the screen, you will see </w:t>
      </w:r>
      <w:r>
        <w:rPr>
          <w:b/>
        </w:rPr>
        <w:t xml:space="preserve">logstash-tutorial.log: </w:t>
      </w:r>
      <w:r w:rsidRPr="00146853">
        <w:t>highlighted</w:t>
      </w:r>
      <w:r>
        <w:t>. This is the cursor at which you will enter the regular expression. Precede the regular expression with a forward slash (</w:t>
      </w:r>
      <w:r w:rsidRPr="0047135E">
        <w:rPr>
          <w:b/>
        </w:rPr>
        <w:t>/</w:t>
      </w:r>
      <w:r>
        <w:t xml:space="preserve">). For example, the first pattern in the above table is ^83. Enter </w:t>
      </w:r>
      <w:r w:rsidRPr="00FC5244">
        <w:rPr>
          <w:b/>
        </w:rPr>
        <w:t>/^83</w:t>
      </w:r>
      <w:r w:rsidRPr="00D002F5">
        <w:t>.</w:t>
      </w:r>
    </w:p>
    <w:p w14:paraId="48D9D5CD" w14:textId="77777777" w:rsidR="00433A4B" w:rsidRDefault="00433A4B" w:rsidP="00433A4B">
      <w:pPr>
        <w:pStyle w:val="Visual"/>
      </w:pPr>
      <w:r w:rsidRPr="00792D59">
        <w:rPr>
          <w:noProof/>
        </w:rPr>
        <w:drawing>
          <wp:inline distT="0" distB="0" distL="0" distR="0" wp14:anchorId="65260228" wp14:editId="7E2DB07D">
            <wp:extent cx="5792376" cy="3276600"/>
            <wp:effectExtent l="0" t="0" r="0" b="0"/>
            <wp:docPr id="6" name="Picture 6" descr="Screenshot shows output of the logstash-tutorial.log fi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2376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BE66C" w14:textId="77777777" w:rsidR="00433A4B" w:rsidRDefault="00433A4B" w:rsidP="00433A4B">
      <w:pPr>
        <w:pStyle w:val="BodyTextL50"/>
      </w:pPr>
      <w:r>
        <w:t xml:space="preserve">The matching text from the log file is highlighted. Use the scroll wheel on the mouse or use the </w:t>
      </w:r>
      <w:r>
        <w:rPr>
          <w:b/>
        </w:rPr>
        <w:t>j</w:t>
      </w:r>
      <w:r>
        <w:t xml:space="preserve"> or </w:t>
      </w:r>
      <w:r>
        <w:rPr>
          <w:b/>
        </w:rPr>
        <w:t>k</w:t>
      </w:r>
      <w:r>
        <w:t xml:space="preserve"> keys on your keyboard to locate the highlighted patterns.</w:t>
      </w:r>
    </w:p>
    <w:p w14:paraId="5FF3ABFA" w14:textId="77777777" w:rsidR="00433A4B" w:rsidRDefault="00433A4B" w:rsidP="00224307">
      <w:pPr>
        <w:pStyle w:val="SubStepAlpha"/>
      </w:pPr>
      <w:r>
        <w:t xml:space="preserve">For the next expression, enter </w:t>
      </w:r>
      <w:r w:rsidRPr="000B2AEE">
        <w:rPr>
          <w:b/>
        </w:rPr>
        <w:t>/[A-</w:t>
      </w:r>
      <w:proofErr w:type="gramStart"/>
      <w:r w:rsidRPr="000B2AEE">
        <w:rPr>
          <w:b/>
        </w:rPr>
        <w:t>Z]{</w:t>
      </w:r>
      <w:proofErr w:type="gramEnd"/>
      <w:r w:rsidRPr="000B2AEE">
        <w:rPr>
          <w:b/>
        </w:rPr>
        <w:t>2,4}</w:t>
      </w:r>
      <w:r>
        <w:t xml:space="preserve"> at the colon (</w:t>
      </w:r>
      <w:r w:rsidRPr="0047135E">
        <w:rPr>
          <w:b/>
        </w:rPr>
        <w:t>:</w:t>
      </w:r>
      <w:r>
        <w:t>) prompt.</w:t>
      </w:r>
    </w:p>
    <w:p w14:paraId="2219817F" w14:textId="77777777" w:rsidR="00433A4B" w:rsidRPr="008C3660" w:rsidRDefault="00433A4B" w:rsidP="00433A4B">
      <w:pPr>
        <w:pStyle w:val="BodyTextL50"/>
      </w:pPr>
      <w:r w:rsidRPr="008C3660">
        <w:rPr>
          <w:b/>
        </w:rPr>
        <w:t>Note</w:t>
      </w:r>
      <w:r>
        <w:t>: The colon is replaced by / as you type the expression.</w:t>
      </w:r>
    </w:p>
    <w:p w14:paraId="47899949" w14:textId="77777777" w:rsidR="00433A4B" w:rsidRDefault="00433A4B" w:rsidP="00224307">
      <w:pPr>
        <w:pStyle w:val="SubStepAlpha"/>
      </w:pPr>
      <w:r>
        <w:t>Enter the rest of the regular expressions from the table in Step 2. Make sure all the expressions are preceded with a forward slash (</w:t>
      </w:r>
      <w:r w:rsidRPr="0047135E">
        <w:rPr>
          <w:b/>
        </w:rPr>
        <w:t>/</w:t>
      </w:r>
      <w:r>
        <w:t xml:space="preserve">). Continue until you have verified your answers. Press </w:t>
      </w:r>
      <w:r>
        <w:rPr>
          <w:b/>
        </w:rPr>
        <w:t>q</w:t>
      </w:r>
      <w:r>
        <w:t xml:space="preserve"> to exit the logstash-tutorial.log file.</w:t>
      </w:r>
    </w:p>
    <w:p w14:paraId="04CA6F8C" w14:textId="77777777" w:rsidR="00433A4B" w:rsidRPr="003E54A0" w:rsidRDefault="00433A4B" w:rsidP="00224307">
      <w:pPr>
        <w:pStyle w:val="SubStepAlpha"/>
      </w:pPr>
      <w:r>
        <w:t>Close the terminal and shut down the VM.</w:t>
      </w:r>
    </w:p>
    <w:p w14:paraId="5AE401F7" w14:textId="769EA0D0" w:rsidR="00C162C0" w:rsidRPr="00433A4B" w:rsidRDefault="00433A4B" w:rsidP="00433A4B">
      <w:pPr>
        <w:pStyle w:val="ConfigWindow"/>
      </w:pPr>
      <w:r w:rsidRPr="00433A4B">
        <w:t>End of document</w:t>
      </w:r>
    </w:p>
    <w:sectPr w:rsidR="00C162C0" w:rsidRPr="00433A4B" w:rsidSect="009C3182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ED41D4" w14:textId="77777777" w:rsidR="001D5458" w:rsidRDefault="001D5458" w:rsidP="00710659">
      <w:pPr>
        <w:spacing w:after="0" w:line="240" w:lineRule="auto"/>
      </w:pPr>
      <w:r>
        <w:separator/>
      </w:r>
    </w:p>
    <w:p w14:paraId="60031843" w14:textId="77777777" w:rsidR="001D5458" w:rsidRDefault="001D5458"/>
  </w:endnote>
  <w:endnote w:type="continuationSeparator" w:id="0">
    <w:p w14:paraId="6E4DC0C1" w14:textId="77777777" w:rsidR="001D5458" w:rsidRDefault="001D5458" w:rsidP="00710659">
      <w:pPr>
        <w:spacing w:after="0" w:line="240" w:lineRule="auto"/>
      </w:pPr>
      <w:r>
        <w:continuationSeparator/>
      </w:r>
    </w:p>
    <w:p w14:paraId="37E8AEB7" w14:textId="77777777" w:rsidR="001D5458" w:rsidRDefault="001D54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6C879A" w14:textId="7C38276E" w:rsidR="003B1478" w:rsidRPr="00882B63" w:rsidRDefault="003B1478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DE1275">
          <w:t>2017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B54E8B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EF3A3D" w14:textId="7529BB54" w:rsidR="003B1478" w:rsidRPr="00882B63" w:rsidRDefault="003B1478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DE1275">
          <w:t>2017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B54E8B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756D55" w14:textId="77777777" w:rsidR="001D5458" w:rsidRDefault="001D5458" w:rsidP="00710659">
      <w:pPr>
        <w:spacing w:after="0" w:line="240" w:lineRule="auto"/>
      </w:pPr>
      <w:r>
        <w:separator/>
      </w:r>
    </w:p>
    <w:p w14:paraId="12F04141" w14:textId="77777777" w:rsidR="001D5458" w:rsidRDefault="001D5458"/>
  </w:footnote>
  <w:footnote w:type="continuationSeparator" w:id="0">
    <w:p w14:paraId="064C86A2" w14:textId="77777777" w:rsidR="001D5458" w:rsidRDefault="001D5458" w:rsidP="00710659">
      <w:pPr>
        <w:spacing w:after="0" w:line="240" w:lineRule="auto"/>
      </w:pPr>
      <w:r>
        <w:continuationSeparator/>
      </w:r>
    </w:p>
    <w:p w14:paraId="40D5A388" w14:textId="77777777" w:rsidR="001D5458" w:rsidRDefault="001D545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tag w:val=""/>
      <w:id w:val="-1711953976"/>
      <w:placeholder>
        <w:docPart w:val="BEB68282F4574E61936D680C2D689BF5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564E9B01" w14:textId="77777777" w:rsidR="003B1478" w:rsidRDefault="003B1478" w:rsidP="008402F2">
        <w:pPr>
          <w:pStyle w:val="PageHead"/>
        </w:pPr>
        <w:r>
          <w:t>Lab - Regular Expression Tutorial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193646" w14:textId="77777777" w:rsidR="003B1478" w:rsidRDefault="003B1478" w:rsidP="006C3FCF">
    <w:pPr>
      <w:ind w:left="-288"/>
    </w:pPr>
    <w:r>
      <w:rPr>
        <w:noProof/>
      </w:rPr>
      <w:drawing>
        <wp:inline distT="0" distB="0" distL="0" distR="0" wp14:anchorId="5749548D" wp14:editId="333D787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D4645B"/>
    <w:multiLevelType w:val="multilevel"/>
    <w:tmpl w:val="7398136E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015211B8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2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A4B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4869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77B76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3C17"/>
    <w:rsid w:val="001B67D8"/>
    <w:rsid w:val="001B6F95"/>
    <w:rsid w:val="001C05A1"/>
    <w:rsid w:val="001C1D9E"/>
    <w:rsid w:val="001C5998"/>
    <w:rsid w:val="001C7C3B"/>
    <w:rsid w:val="001D5458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4307"/>
    <w:rsid w:val="00225E37"/>
    <w:rsid w:val="00231DCA"/>
    <w:rsid w:val="00235792"/>
    <w:rsid w:val="00242E3A"/>
    <w:rsid w:val="00246492"/>
    <w:rsid w:val="002506CF"/>
    <w:rsid w:val="0025107F"/>
    <w:rsid w:val="002539E1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A72F5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47ED8"/>
    <w:rsid w:val="0035469B"/>
    <w:rsid w:val="003559CC"/>
    <w:rsid w:val="00355D4B"/>
    <w:rsid w:val="003569D7"/>
    <w:rsid w:val="003608AC"/>
    <w:rsid w:val="00363A23"/>
    <w:rsid w:val="0036440C"/>
    <w:rsid w:val="0036465A"/>
    <w:rsid w:val="003670AD"/>
    <w:rsid w:val="00390C38"/>
    <w:rsid w:val="00392748"/>
    <w:rsid w:val="00392C65"/>
    <w:rsid w:val="00392ED5"/>
    <w:rsid w:val="003A19DC"/>
    <w:rsid w:val="003A1B45"/>
    <w:rsid w:val="003A220C"/>
    <w:rsid w:val="003B1478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3A4B"/>
    <w:rsid w:val="004344A6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47F8F"/>
    <w:rsid w:val="00753D89"/>
    <w:rsid w:val="00753DDA"/>
    <w:rsid w:val="00754A6E"/>
    <w:rsid w:val="007550F9"/>
    <w:rsid w:val="007553D8"/>
    <w:rsid w:val="00755C9B"/>
    <w:rsid w:val="0076010F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29A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56A8"/>
    <w:rsid w:val="00906281"/>
    <w:rsid w:val="0090659A"/>
    <w:rsid w:val="00911080"/>
    <w:rsid w:val="00912500"/>
    <w:rsid w:val="0091350B"/>
    <w:rsid w:val="00915986"/>
    <w:rsid w:val="00917624"/>
    <w:rsid w:val="00924185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86C56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54E8B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0BF4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08A0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28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1275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A7BA0F"/>
  <w15:docId w15:val="{67ECA951-EB14-47E0-95C1-22106B7E8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B54E8B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B54E8B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B54E8B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24307"/>
    <w:pPr>
      <w:keepNext/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9056A8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B54E8B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B54E8B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D761F"/>
    <w:rPr>
      <w:rFonts w:ascii="Courier New" w:hAnsi="Courier New"/>
      <w:b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B54E8B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character" w:styleId="Hyperlink">
    <w:name w:val="Hyperlink"/>
    <w:basedOn w:val="DefaultParagraphFont"/>
    <w:unhideWhenUsed/>
    <w:rsid w:val="00433A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exone.com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EB68282F4574E61936D680C2D689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579375-5D96-48BE-992D-10F34B321A56}"/>
      </w:docPartPr>
      <w:docPartBody>
        <w:p w:rsidR="00F44270" w:rsidRDefault="00FA38DF">
          <w:pPr>
            <w:pStyle w:val="BEB68282F4574E61936D680C2D689BF5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8DF"/>
    <w:rsid w:val="008270F9"/>
    <w:rsid w:val="00CE75A4"/>
    <w:rsid w:val="00F44270"/>
    <w:rsid w:val="00FA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EB68282F4574E61936D680C2D689BF5">
    <w:name w:val="BEB68282F4574E61936D680C2D689B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A30E27-6DA6-41CD-95C3-1A05954E8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20</TotalTime>
  <Pages>3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Regular Expression Tutorial</vt:lpstr>
    </vt:vector>
  </TitlesOfParts>
  <Company>Cisco Systems, Inc.</Company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Regular Expression Tutorial</dc:title>
  <dc:creator>SP</dc:creator>
  <dc:description>2017</dc:description>
  <cp:lastModifiedBy>Suk-Yi Pennock -X (spennock - UNICON INC at Cisco)</cp:lastModifiedBy>
  <cp:revision>7</cp:revision>
  <cp:lastPrinted>2020-07-16T05:33:00Z</cp:lastPrinted>
  <dcterms:created xsi:type="dcterms:W3CDTF">2020-05-15T15:17:00Z</dcterms:created>
  <dcterms:modified xsi:type="dcterms:W3CDTF">2020-07-19T17:38:00Z</dcterms:modified>
</cp:coreProperties>
</file>