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06" w:type="pct"/>
        <w:tblInd w:w="648" w:type="dxa"/>
        <w:tblLayout w:type="fixed"/>
        <w:tblLook w:val="01E0"/>
      </w:tblPr>
      <w:tblGrid>
        <w:gridCol w:w="5942"/>
        <w:gridCol w:w="269"/>
        <w:gridCol w:w="3149"/>
      </w:tblGrid>
      <w:tr w:rsidR="005240A8" w:rsidRPr="00AA3236" w:rsidTr="00744484">
        <w:tc>
          <w:tcPr>
            <w:tcW w:w="5941" w:type="dxa"/>
          </w:tcPr>
          <w:p w:rsidR="005240A8" w:rsidRPr="00C71F22" w:rsidRDefault="005240A8" w:rsidP="004D0CAC">
            <w:pPr>
              <w:pStyle w:val="iRSectionTitle"/>
              <w:rPr>
                <w:rFonts w:ascii="Calibri" w:hAnsi="Calibri" w:cs="Calibri"/>
                <w:sz w:val="40"/>
                <w:szCs w:val="40"/>
              </w:rPr>
            </w:pPr>
            <w:r w:rsidRPr="00C71F22">
              <w:rPr>
                <w:rFonts w:ascii="Calibri" w:hAnsi="Calibri" w:cs="Calibri"/>
                <w:sz w:val="40"/>
                <w:szCs w:val="40"/>
              </w:rPr>
              <w:t xml:space="preserve">Cover Page Section title </w:t>
            </w:r>
          </w:p>
        </w:tc>
        <w:tc>
          <w:tcPr>
            <w:tcW w:w="269" w:type="dxa"/>
          </w:tcPr>
          <w:p w:rsidR="005240A8" w:rsidRPr="00AA3236" w:rsidRDefault="005240A8">
            <w:pPr>
              <w:rPr>
                <w:rFonts w:ascii="Verdana" w:hAnsi="Verdana" w:cs="Calibri"/>
              </w:rPr>
            </w:pPr>
          </w:p>
        </w:tc>
        <w:tc>
          <w:tcPr>
            <w:tcW w:w="3149" w:type="dxa"/>
          </w:tcPr>
          <w:p w:rsidR="005240A8" w:rsidRPr="00C71F22" w:rsidRDefault="005240A8" w:rsidP="00890129">
            <w:pPr>
              <w:pStyle w:val="iRSectionTitle"/>
              <w:rPr>
                <w:rFonts w:ascii="Calibri" w:hAnsi="Calibri" w:cs="Calibri"/>
                <w:sz w:val="40"/>
                <w:szCs w:val="40"/>
              </w:rPr>
            </w:pPr>
            <w:r w:rsidRPr="00C71F22">
              <w:rPr>
                <w:rFonts w:ascii="Calibri" w:hAnsi="Calibri" w:cs="Calibri"/>
                <w:sz w:val="40"/>
                <w:szCs w:val="40"/>
              </w:rPr>
              <w:t>Hold</w:t>
            </w:r>
          </w:p>
        </w:tc>
      </w:tr>
      <w:tr w:rsidR="00347C64" w:rsidRPr="00AA3236" w:rsidTr="00744484">
        <w:tc>
          <w:tcPr>
            <w:tcW w:w="5941" w:type="dxa"/>
          </w:tcPr>
          <w:p w:rsidR="00347C64" w:rsidRPr="00C71F22" w:rsidRDefault="00347C64">
            <w:pPr>
              <w:rPr>
                <w:rFonts w:ascii="Calibri" w:hAnsi="Calibri" w:cs="Calibri"/>
                <w:sz w:val="21"/>
                <w:szCs w:val="21"/>
              </w:rPr>
            </w:pPr>
          </w:p>
          <w:p w:rsidR="007D006F" w:rsidRPr="00FA3D1C" w:rsidRDefault="007D006F" w:rsidP="007D006F">
            <w:pPr>
              <w:pStyle w:val="iRBullet"/>
              <w:tabs>
                <w:tab w:val="clear" w:pos="180"/>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clear" w:pos="180"/>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clear" w:pos="180"/>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B10E87" w:rsidP="00BC1B19">
            <w:pPr>
              <w:rPr>
                <w:rFonts w:ascii="Calibri" w:hAnsi="Calibri" w:cs="Calibri"/>
                <w:sz w:val="22"/>
                <w:szCs w:val="22"/>
              </w:rPr>
            </w:pPr>
            <w:r w:rsidRPr="00FA3D1C">
              <w:rPr>
                <w:rFonts w:ascii="Calibri" w:hAnsi="Calibri" w:cs="Calibri"/>
                <w:b/>
                <w:bCs/>
                <w:sz w:val="22"/>
                <w:szCs w:val="22"/>
              </w:rPr>
              <w:t>Results highlights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p>
          <w:p w:rsidR="007D006F" w:rsidRPr="00FA3D1C" w:rsidRDefault="007D006F" w:rsidP="00FA3D1C">
            <w:pPr>
              <w:rPr>
                <w:rFonts w:ascii="Calibri" w:hAnsi="Calibri" w:cs="Calibri"/>
                <w:sz w:val="22"/>
                <w:szCs w:val="22"/>
              </w:rPr>
            </w:pPr>
          </w:p>
          <w:p w:rsidR="007D006F" w:rsidRPr="00FA3D1C" w:rsidRDefault="00B10E87" w:rsidP="00BC1B19">
            <w:pPr>
              <w:rPr>
                <w:rFonts w:ascii="Calibri" w:hAnsi="Calibri" w:cs="Calibri"/>
                <w:sz w:val="22"/>
                <w:szCs w:val="22"/>
              </w:rPr>
            </w:pPr>
            <w:r w:rsidRPr="00FA3D1C">
              <w:rPr>
                <w:rFonts w:ascii="Calibri" w:hAnsi="Calibri" w:cs="Calibri"/>
                <w:b/>
                <w:bCs/>
                <w:sz w:val="22"/>
                <w:szCs w:val="22"/>
              </w:rPr>
              <w:t>What we think</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w:t>
            </w:r>
            <w:r w:rsidR="00F9323D" w:rsidRPr="00FA3D1C">
              <w:rPr>
                <w:rFonts w:ascii="Calibri" w:hAnsi="Calibri" w:cs="Calibri"/>
                <w:sz w:val="22"/>
                <w:szCs w:val="22"/>
              </w:rPr>
              <w:t>some normal text,</w:t>
            </w:r>
            <w:r w:rsidR="007D006F" w:rsidRPr="00FA3D1C">
              <w:rPr>
                <w:rFonts w:ascii="Calibri" w:hAnsi="Calibri" w:cs="Calibri"/>
                <w:sz w:val="22"/>
                <w:szCs w:val="22"/>
              </w:rPr>
              <w:t xml:space="preserve"> normal text, some normal text, some normal text, some normal text, some normal text, some normal text, some normal text, some normal text, some normal text, some normal text, some normal text, some normal text, some normal text, </w:t>
            </w:r>
          </w:p>
          <w:p w:rsidR="007D006F" w:rsidRPr="00FA3D1C" w:rsidRDefault="007D006F" w:rsidP="00FA3D1C">
            <w:pPr>
              <w:rPr>
                <w:rFonts w:ascii="Calibri" w:hAnsi="Calibri" w:cs="Calibri"/>
                <w:sz w:val="22"/>
                <w:szCs w:val="22"/>
              </w:rPr>
            </w:pPr>
          </w:p>
          <w:p w:rsidR="007D006F" w:rsidRPr="00FA3D1C" w:rsidRDefault="00B10E87" w:rsidP="00BC1B19">
            <w:pPr>
              <w:rPr>
                <w:rFonts w:ascii="Calibri" w:hAnsi="Calibri" w:cs="Calibri"/>
                <w:sz w:val="22"/>
                <w:szCs w:val="22"/>
              </w:rPr>
            </w:pPr>
            <w:r w:rsidRPr="00FA3D1C">
              <w:rPr>
                <w:rFonts w:ascii="Calibri" w:hAnsi="Calibri" w:cs="Calibri"/>
                <w:b/>
                <w:bCs/>
                <w:sz w:val="22"/>
                <w:szCs w:val="22"/>
              </w:rPr>
              <w:t>Action</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B10E87" w:rsidP="00BC1B19">
            <w:pPr>
              <w:rPr>
                <w:rFonts w:ascii="Calibri" w:hAnsi="Calibri" w:cs="Calibri"/>
                <w:sz w:val="22"/>
                <w:szCs w:val="22"/>
              </w:rPr>
            </w:pPr>
            <w:r w:rsidRPr="00FA3D1C">
              <w:rPr>
                <w:rFonts w:ascii="Calibri" w:hAnsi="Calibri" w:cs="Calibri"/>
                <w:b/>
                <w:bCs/>
                <w:sz w:val="22"/>
                <w:szCs w:val="22"/>
              </w:rPr>
              <w:t>Valuation and catalysts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Default="007D006F"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Pr="00C71F22" w:rsidRDefault="00BC1B19" w:rsidP="007D006F">
            <w:pPr>
              <w:jc w:val="both"/>
              <w:rPr>
                <w:rFonts w:ascii="Calibri" w:hAnsi="Calibri" w:cs="Calibri"/>
                <w:sz w:val="21"/>
                <w:szCs w:val="21"/>
              </w:rPr>
            </w:pPr>
          </w:p>
          <w:tbl>
            <w:tblPr>
              <w:tblW w:w="6013" w:type="dxa"/>
              <w:tblLayout w:type="fixed"/>
              <w:tblLook w:val="0000"/>
            </w:tblPr>
            <w:tblGrid>
              <w:gridCol w:w="2004"/>
              <w:gridCol w:w="2004"/>
              <w:gridCol w:w="2005"/>
            </w:tblGrid>
            <w:tr w:rsidR="00562223" w:rsidRPr="001F1121" w:rsidTr="007A3F9C">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562223" w:rsidRPr="00D73ABA" w:rsidRDefault="00562223" w:rsidP="00562223">
                  <w:pPr>
                    <w:pStyle w:val="iRTableHead"/>
                    <w:rPr>
                      <w:rFonts w:ascii="Calibri" w:hAnsi="Calibri" w:cs="Calibri"/>
                      <w:sz w:val="18"/>
                      <w:szCs w:val="18"/>
                    </w:rPr>
                  </w:pPr>
                  <w:r w:rsidRPr="00D73ABA">
                    <w:rPr>
                      <w:rFonts w:ascii="Calibri" w:hAnsi="Calibri" w:cs="Calibri"/>
                      <w:sz w:val="18"/>
                      <w:szCs w:val="18"/>
                    </w:rPr>
                    <w:t>KPIs</w:t>
                  </w:r>
                </w:p>
              </w:tc>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562223" w:rsidRPr="00D73ABA" w:rsidRDefault="00562223" w:rsidP="00562223">
                  <w:pPr>
                    <w:pStyle w:val="iRTableHead"/>
                    <w:rPr>
                      <w:rFonts w:ascii="Calibri" w:hAnsi="Calibri" w:cs="Calibri"/>
                      <w:sz w:val="18"/>
                      <w:szCs w:val="18"/>
                    </w:rPr>
                  </w:pPr>
                </w:p>
              </w:tc>
              <w:tc>
                <w:tcPr>
                  <w:tcW w:w="2005" w:type="dxa"/>
                  <w:tcBorders>
                    <w:top w:val="single" w:sz="8" w:space="0" w:color="FFFFFF"/>
                    <w:left w:val="single" w:sz="8" w:space="0" w:color="FFFFFF"/>
                    <w:bottom w:val="single" w:sz="8" w:space="0" w:color="FFFFFF"/>
                    <w:right w:val="single" w:sz="8" w:space="0" w:color="FFFFFF"/>
                  </w:tcBorders>
                  <w:shd w:val="clear" w:color="auto" w:fill="203B73"/>
                </w:tcPr>
                <w:p w:rsidR="00562223" w:rsidRPr="00D73ABA" w:rsidRDefault="00562223" w:rsidP="00562223">
                  <w:pPr>
                    <w:pStyle w:val="iRTableHead"/>
                    <w:rPr>
                      <w:rFonts w:ascii="Calibri" w:hAnsi="Calibri" w:cs="Calibri"/>
                      <w:sz w:val="18"/>
                      <w:szCs w:val="18"/>
                    </w:rPr>
                  </w:pPr>
                </w:p>
              </w:tc>
            </w:tr>
            <w:tr w:rsidR="00562223" w:rsidRPr="001F1121" w:rsidTr="007A3F9C">
              <w:tc>
                <w:tcPr>
                  <w:tcW w:w="2004" w:type="dxa"/>
                  <w:tcBorders>
                    <w:top w:val="single" w:sz="8" w:space="0" w:color="FFFFFF"/>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8" w:space="0" w:color="FFFFFF"/>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8" w:space="0" w:color="FFFFFF"/>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r>
            <w:tr w:rsidR="00562223" w:rsidRPr="001F1121" w:rsidTr="007A3F9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r>
            <w:tr w:rsidR="00562223" w:rsidRPr="001F1121" w:rsidTr="007A3F9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r>
            <w:tr w:rsidR="00562223" w:rsidRPr="001F1121" w:rsidTr="007A3F9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r>
            <w:tr w:rsidR="00562223" w:rsidRPr="001F1121" w:rsidTr="007A3F9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r>
            <w:tr w:rsidR="00562223" w:rsidRPr="001F1121" w:rsidTr="007A3F9C">
              <w:tc>
                <w:tcPr>
                  <w:tcW w:w="2004" w:type="dxa"/>
                  <w:tcBorders>
                    <w:top w:val="single" w:sz="4" w:space="0" w:color="D9D9D9" w:themeColor="background1" w:themeShade="D9"/>
                    <w:bottom w:val="single" w:sz="4" w:space="0" w:color="000000"/>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4" w:space="0" w:color="D9D9D9" w:themeColor="background1" w:themeShade="D9"/>
                    <w:bottom w:val="single" w:sz="4" w:space="0" w:color="000000"/>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4" w:space="0" w:color="D9D9D9" w:themeColor="background1" w:themeShade="D9"/>
                    <w:bottom w:val="single" w:sz="4" w:space="0" w:color="000000"/>
                  </w:tcBorders>
                  <w:shd w:val="clear" w:color="auto" w:fill="auto"/>
                </w:tcPr>
                <w:p w:rsidR="00562223" w:rsidRPr="00D73ABA" w:rsidRDefault="00562223" w:rsidP="00562223">
                  <w:pPr>
                    <w:pStyle w:val="iRTableRow"/>
                    <w:rPr>
                      <w:rFonts w:ascii="Calibri" w:hAnsi="Calibri" w:cs="Calibri"/>
                      <w:sz w:val="18"/>
                      <w:szCs w:val="18"/>
                    </w:rPr>
                  </w:pPr>
                </w:p>
              </w:tc>
            </w:tr>
          </w:tbl>
          <w:p w:rsidR="00E75920" w:rsidRPr="004A0591" w:rsidRDefault="00E75920">
            <w:pPr>
              <w:rPr>
                <w:rFonts w:ascii="Calibri" w:hAnsi="Calibri" w:cs="Calibri"/>
              </w:rPr>
            </w:pPr>
          </w:p>
        </w:tc>
        <w:tc>
          <w:tcPr>
            <w:tcW w:w="269" w:type="dxa"/>
          </w:tcPr>
          <w:p w:rsidR="00347C64" w:rsidRPr="00AA3236" w:rsidRDefault="00347C64">
            <w:pPr>
              <w:rPr>
                <w:rFonts w:ascii="Verdana" w:hAnsi="Verdana" w:cs="Calibri"/>
              </w:rPr>
            </w:pPr>
          </w:p>
        </w:tc>
        <w:tc>
          <w:tcPr>
            <w:tcW w:w="3149" w:type="dxa"/>
          </w:tcPr>
          <w:p w:rsidR="00257521" w:rsidRPr="00AA3236" w:rsidRDefault="00257521">
            <w:pPr>
              <w:rPr>
                <w:rFonts w:ascii="Verdana" w:hAnsi="Verdana" w:cs="Calibr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142"/>
              <w:gridCol w:w="791"/>
            </w:tblGrid>
            <w:tr w:rsidR="00926691" w:rsidRPr="00562223" w:rsidTr="00A96396">
              <w:tc>
                <w:tcPr>
                  <w:tcW w:w="3652" w:type="pct"/>
                  <w:shd w:val="clear" w:color="auto" w:fill="E6E9F0"/>
                  <w:vAlign w:val="center"/>
                </w:tcPr>
                <w:p w:rsidR="00926691" w:rsidRPr="00562223" w:rsidRDefault="00926691" w:rsidP="00926A45">
                  <w:pPr>
                    <w:spacing w:line="240" w:lineRule="exact"/>
                    <w:rPr>
                      <w:rFonts w:ascii="Calibri" w:hAnsi="Calibri" w:cs="Calibri"/>
                      <w:color w:val="4D6693"/>
                      <w:sz w:val="20"/>
                      <w:szCs w:val="20"/>
                    </w:rPr>
                  </w:pPr>
                  <w:r w:rsidRPr="00562223">
                    <w:rPr>
                      <w:rFonts w:ascii="Calibri" w:hAnsi="Calibri" w:cs="Calibri"/>
                      <w:color w:val="4D6693"/>
                      <w:sz w:val="20"/>
                      <w:szCs w:val="20"/>
                    </w:rPr>
                    <w:t>Target Price</w:t>
                  </w:r>
                  <w:r w:rsidR="008E0612" w:rsidRPr="00562223">
                    <w:rPr>
                      <w:rFonts w:ascii="Calibri" w:hAnsi="Calibri" w:cs="Calibri"/>
                      <w:color w:val="4D6693"/>
                      <w:sz w:val="20"/>
                      <w:szCs w:val="20"/>
                    </w:rPr>
                    <w:t xml:space="preserve"> (EGP)</w:t>
                  </w:r>
                </w:p>
              </w:tc>
              <w:tc>
                <w:tcPr>
                  <w:tcW w:w="1348" w:type="pct"/>
                  <w:shd w:val="clear" w:color="auto" w:fill="4D6693"/>
                  <w:vAlign w:val="center"/>
                </w:tcPr>
                <w:p w:rsidR="00926691" w:rsidRPr="00562223" w:rsidRDefault="00926691" w:rsidP="00FE3FD8">
                  <w:pPr>
                    <w:spacing w:line="240" w:lineRule="exact"/>
                    <w:jc w:val="right"/>
                    <w:rPr>
                      <w:rFonts w:ascii="Calibri" w:hAnsi="Calibri" w:cs="Calibri"/>
                      <w:color w:val="FFFFFF"/>
                      <w:sz w:val="20"/>
                      <w:szCs w:val="20"/>
                    </w:rPr>
                  </w:pPr>
                  <w:r w:rsidRPr="00562223">
                    <w:rPr>
                      <w:rFonts w:ascii="Calibri" w:hAnsi="Calibri" w:cs="Calibri"/>
                      <w:color w:val="FFFFFF"/>
                      <w:sz w:val="20"/>
                      <w:szCs w:val="20"/>
                    </w:rPr>
                    <w:t>123</w:t>
                  </w:r>
                </w:p>
              </w:tc>
            </w:tr>
            <w:tr w:rsidR="00926691" w:rsidRPr="00562223" w:rsidTr="00A96396">
              <w:tc>
                <w:tcPr>
                  <w:tcW w:w="3652" w:type="pct"/>
                  <w:vAlign w:val="center"/>
                </w:tcPr>
                <w:p w:rsidR="00926691" w:rsidRPr="00562223" w:rsidRDefault="00926691" w:rsidP="00926A45">
                  <w:pPr>
                    <w:spacing w:line="240" w:lineRule="exact"/>
                    <w:rPr>
                      <w:rFonts w:ascii="Calibri" w:hAnsi="Calibri" w:cs="Calibri"/>
                      <w:sz w:val="20"/>
                      <w:szCs w:val="20"/>
                    </w:rPr>
                  </w:pPr>
                  <w:r w:rsidRPr="00562223">
                    <w:rPr>
                      <w:rFonts w:ascii="Calibri" w:hAnsi="Calibri" w:cs="Calibri"/>
                      <w:sz w:val="20"/>
                      <w:szCs w:val="20"/>
                    </w:rPr>
                    <w:t>Market Price (EGP)</w:t>
                  </w:r>
                  <w:r w:rsidR="008E0612" w:rsidRPr="00562223">
                    <w:rPr>
                      <w:rFonts w:ascii="Calibri" w:hAnsi="Calibri" w:cs="Calibri"/>
                      <w:sz w:val="20"/>
                      <w:szCs w:val="20"/>
                    </w:rPr>
                    <w:t>*</w:t>
                  </w:r>
                </w:p>
              </w:tc>
              <w:tc>
                <w:tcPr>
                  <w:tcW w:w="1348" w:type="pct"/>
                  <w:vAlign w:val="center"/>
                </w:tcPr>
                <w:p w:rsidR="00926691" w:rsidRPr="00562223" w:rsidRDefault="00926691" w:rsidP="00FE3FD8">
                  <w:pPr>
                    <w:spacing w:line="240" w:lineRule="exact"/>
                    <w:jc w:val="right"/>
                    <w:rPr>
                      <w:rFonts w:ascii="Calibri" w:hAnsi="Calibri" w:cs="Calibri"/>
                      <w:sz w:val="20"/>
                      <w:szCs w:val="20"/>
                    </w:rPr>
                  </w:pPr>
                  <w:r w:rsidRPr="00562223">
                    <w:rPr>
                      <w:rFonts w:ascii="Calibri" w:hAnsi="Calibri" w:cs="Calibri"/>
                      <w:sz w:val="20"/>
                      <w:szCs w:val="20"/>
                    </w:rPr>
                    <w:t>11.70</w:t>
                  </w:r>
                </w:p>
              </w:tc>
            </w:tr>
            <w:tr w:rsidR="00926691" w:rsidRPr="00562223" w:rsidTr="00A96396">
              <w:tc>
                <w:tcPr>
                  <w:tcW w:w="3652" w:type="pct"/>
                  <w:vAlign w:val="center"/>
                </w:tcPr>
                <w:p w:rsidR="00926691" w:rsidRPr="00562223" w:rsidRDefault="00926691" w:rsidP="00926A45">
                  <w:pPr>
                    <w:spacing w:line="240" w:lineRule="exact"/>
                    <w:rPr>
                      <w:rFonts w:ascii="Calibri" w:hAnsi="Calibri" w:cs="Calibri"/>
                      <w:sz w:val="20"/>
                      <w:szCs w:val="20"/>
                    </w:rPr>
                  </w:pPr>
                  <w:r w:rsidRPr="00562223">
                    <w:rPr>
                      <w:rFonts w:ascii="Calibri" w:hAnsi="Calibri" w:cs="Calibri"/>
                      <w:sz w:val="20"/>
                      <w:szCs w:val="20"/>
                    </w:rPr>
                    <w:t>Upside</w:t>
                  </w:r>
                </w:p>
              </w:tc>
              <w:tc>
                <w:tcPr>
                  <w:tcW w:w="1348" w:type="pct"/>
                  <w:vAlign w:val="center"/>
                </w:tcPr>
                <w:p w:rsidR="00926691" w:rsidRPr="00562223" w:rsidRDefault="00926691" w:rsidP="00FE3FD8">
                  <w:pPr>
                    <w:spacing w:line="240" w:lineRule="exact"/>
                    <w:jc w:val="right"/>
                    <w:rPr>
                      <w:rFonts w:ascii="Calibri" w:hAnsi="Calibri" w:cs="Calibri"/>
                      <w:sz w:val="20"/>
                      <w:szCs w:val="20"/>
                    </w:rPr>
                  </w:pPr>
                  <w:r w:rsidRPr="00562223">
                    <w:rPr>
                      <w:rFonts w:ascii="Calibri" w:hAnsi="Calibri" w:cs="Calibri"/>
                      <w:sz w:val="20"/>
                      <w:szCs w:val="20"/>
                    </w:rPr>
                    <w:t>18.0%</w:t>
                  </w:r>
                </w:p>
              </w:tc>
            </w:tr>
            <w:tr w:rsidR="00926691" w:rsidRPr="00562223" w:rsidTr="00A96396">
              <w:tc>
                <w:tcPr>
                  <w:tcW w:w="3652" w:type="pct"/>
                  <w:tcBorders>
                    <w:bottom w:val="single" w:sz="4" w:space="0" w:color="D9D9D9" w:themeColor="background1" w:themeShade="D9"/>
                  </w:tcBorders>
                  <w:vAlign w:val="center"/>
                </w:tcPr>
                <w:p w:rsidR="00926691" w:rsidRPr="00562223" w:rsidRDefault="00926691" w:rsidP="00926A45">
                  <w:pPr>
                    <w:spacing w:line="240" w:lineRule="exact"/>
                    <w:rPr>
                      <w:rFonts w:ascii="Calibri" w:hAnsi="Calibri" w:cs="Calibri"/>
                      <w:sz w:val="20"/>
                      <w:szCs w:val="20"/>
                    </w:rPr>
                  </w:pPr>
                </w:p>
              </w:tc>
              <w:tc>
                <w:tcPr>
                  <w:tcW w:w="1348" w:type="pct"/>
                  <w:tcBorders>
                    <w:bottom w:val="single" w:sz="4" w:space="0" w:color="D9D9D9" w:themeColor="background1" w:themeShade="D9"/>
                  </w:tcBorders>
                  <w:vAlign w:val="center"/>
                </w:tcPr>
                <w:p w:rsidR="00926691" w:rsidRPr="00562223" w:rsidRDefault="00926691" w:rsidP="00FE3FD8">
                  <w:pPr>
                    <w:spacing w:line="240" w:lineRule="exact"/>
                    <w:jc w:val="right"/>
                    <w:rPr>
                      <w:rFonts w:ascii="Calibri" w:hAnsi="Calibri" w:cs="Calibri"/>
                      <w:sz w:val="20"/>
                      <w:szCs w:val="20"/>
                    </w:rPr>
                  </w:pPr>
                </w:p>
              </w:tc>
            </w:tr>
            <w:tr w:rsidR="00926691" w:rsidRPr="00562223" w:rsidTr="00A96396">
              <w:tc>
                <w:tcPr>
                  <w:tcW w:w="3652" w:type="pct"/>
                  <w:tcBorders>
                    <w:top w:val="single" w:sz="4" w:space="0" w:color="D9D9D9" w:themeColor="background1" w:themeShade="D9"/>
                  </w:tcBorders>
                  <w:vAlign w:val="center"/>
                </w:tcPr>
                <w:p w:rsidR="00926691" w:rsidRPr="00562223" w:rsidRDefault="00926691" w:rsidP="00926A45">
                  <w:pPr>
                    <w:spacing w:line="240" w:lineRule="exact"/>
                    <w:rPr>
                      <w:rFonts w:ascii="Calibri" w:hAnsi="Calibri" w:cs="Calibri"/>
                      <w:sz w:val="20"/>
                      <w:szCs w:val="20"/>
                    </w:rPr>
                  </w:pPr>
                </w:p>
              </w:tc>
              <w:tc>
                <w:tcPr>
                  <w:tcW w:w="1348" w:type="pct"/>
                  <w:tcBorders>
                    <w:top w:val="single" w:sz="4" w:space="0" w:color="D9D9D9" w:themeColor="background1" w:themeShade="D9"/>
                  </w:tcBorders>
                  <w:vAlign w:val="center"/>
                </w:tcPr>
                <w:p w:rsidR="00926691" w:rsidRPr="00562223" w:rsidRDefault="00926691" w:rsidP="00FE3FD8">
                  <w:pPr>
                    <w:spacing w:line="240" w:lineRule="exact"/>
                    <w:jc w:val="right"/>
                    <w:rPr>
                      <w:rFonts w:ascii="Calibri" w:hAnsi="Calibri" w:cs="Calibri"/>
                      <w:sz w:val="20"/>
                      <w:szCs w:val="20"/>
                    </w:rPr>
                  </w:pPr>
                </w:p>
              </w:tc>
            </w:tr>
            <w:tr w:rsidR="00DF10B1" w:rsidRPr="00562223" w:rsidTr="00A96396">
              <w:tc>
                <w:tcPr>
                  <w:tcW w:w="3652" w:type="pct"/>
                  <w:vAlign w:val="center"/>
                </w:tcPr>
                <w:p w:rsidR="00DF10B1" w:rsidRPr="00562223" w:rsidRDefault="00DF10B1" w:rsidP="00DF10B1">
                  <w:pPr>
                    <w:spacing w:line="240" w:lineRule="exact"/>
                    <w:rPr>
                      <w:rFonts w:ascii="Calibri" w:hAnsi="Calibri" w:cs="Calibri"/>
                      <w:sz w:val="20"/>
                      <w:szCs w:val="20"/>
                    </w:rPr>
                  </w:pPr>
                  <w:r w:rsidRPr="00562223">
                    <w:rPr>
                      <w:rFonts w:ascii="Calibri" w:hAnsi="Calibri" w:cs="Calibri"/>
                      <w:sz w:val="20"/>
                      <w:szCs w:val="20"/>
                    </w:rPr>
                    <w:t xml:space="preserve">Listed On </w:t>
                  </w:r>
                </w:p>
              </w:tc>
              <w:tc>
                <w:tcPr>
                  <w:tcW w:w="1348" w:type="pct"/>
                  <w:vAlign w:val="center"/>
                </w:tcPr>
                <w:p w:rsidR="00DF10B1" w:rsidRPr="00562223" w:rsidRDefault="00F9323D" w:rsidP="003E63C0">
                  <w:pPr>
                    <w:spacing w:line="240" w:lineRule="exact"/>
                    <w:jc w:val="right"/>
                    <w:rPr>
                      <w:rFonts w:ascii="Calibri" w:hAnsi="Calibri" w:cs="Calibri"/>
                      <w:sz w:val="20"/>
                      <w:szCs w:val="20"/>
                    </w:rPr>
                  </w:pPr>
                  <w:r w:rsidRPr="00562223">
                    <w:rPr>
                      <w:rFonts w:ascii="Calibri" w:hAnsi="Calibri" w:cs="Calibri"/>
                      <w:sz w:val="20"/>
                      <w:szCs w:val="20"/>
                    </w:rPr>
                    <w:t>XXX</w:t>
                  </w:r>
                </w:p>
              </w:tc>
            </w:tr>
            <w:tr w:rsidR="003D4AD5" w:rsidRPr="00562223" w:rsidTr="00A96396">
              <w:tc>
                <w:tcPr>
                  <w:tcW w:w="3652" w:type="pct"/>
                  <w:vAlign w:val="center"/>
                </w:tcPr>
                <w:p w:rsidR="003D4AD5" w:rsidRPr="00562223" w:rsidRDefault="003D4AD5" w:rsidP="00F443E2">
                  <w:pPr>
                    <w:keepNext/>
                    <w:keepLines/>
                    <w:outlineLvl w:val="5"/>
                    <w:rPr>
                      <w:rFonts w:ascii="Calibri" w:hAnsi="Calibri" w:cs="Calibri"/>
                      <w:sz w:val="20"/>
                      <w:szCs w:val="20"/>
                    </w:rPr>
                  </w:pPr>
                  <w:r w:rsidRPr="00562223">
                    <w:rPr>
                      <w:rFonts w:ascii="Calibri" w:hAnsi="Calibri" w:cs="Calibri"/>
                      <w:sz w:val="20"/>
                      <w:szCs w:val="20"/>
                    </w:rPr>
                    <w:t>Bloomberg Code</w:t>
                  </w:r>
                </w:p>
              </w:tc>
              <w:tc>
                <w:tcPr>
                  <w:tcW w:w="1348" w:type="pct"/>
                  <w:vAlign w:val="center"/>
                </w:tcPr>
                <w:p w:rsidR="003D4AD5" w:rsidRPr="00562223" w:rsidRDefault="003D4AD5" w:rsidP="00F443E2">
                  <w:pPr>
                    <w:keepNext/>
                    <w:keepLines/>
                    <w:jc w:val="right"/>
                    <w:outlineLvl w:val="5"/>
                    <w:rPr>
                      <w:rFonts w:ascii="Calibri" w:hAnsi="Calibri" w:cs="Calibri"/>
                      <w:sz w:val="20"/>
                      <w:szCs w:val="20"/>
                    </w:rPr>
                  </w:pPr>
                  <w:r w:rsidRPr="00562223">
                    <w:rPr>
                      <w:rFonts w:ascii="Calibri" w:hAnsi="Calibri" w:cs="Calibri"/>
                      <w:sz w:val="20"/>
                      <w:szCs w:val="20"/>
                    </w:rPr>
                    <w:t>XXX XX</w:t>
                  </w:r>
                </w:p>
              </w:tc>
            </w:tr>
            <w:tr w:rsidR="003D4AD5" w:rsidRPr="00562223" w:rsidTr="00A96396">
              <w:tc>
                <w:tcPr>
                  <w:tcW w:w="3652" w:type="pct"/>
                  <w:vAlign w:val="center"/>
                </w:tcPr>
                <w:p w:rsidR="003D4AD5" w:rsidRPr="00562223" w:rsidRDefault="003D4AD5" w:rsidP="00F443E2">
                  <w:pPr>
                    <w:keepNext/>
                    <w:keepLines/>
                    <w:outlineLvl w:val="5"/>
                    <w:rPr>
                      <w:rFonts w:ascii="Calibri" w:hAnsi="Calibri" w:cs="Calibri"/>
                      <w:sz w:val="20"/>
                      <w:szCs w:val="20"/>
                    </w:rPr>
                  </w:pPr>
                  <w:r w:rsidRPr="00562223">
                    <w:rPr>
                      <w:rFonts w:ascii="Calibri" w:hAnsi="Calibri" w:cs="Calibri"/>
                      <w:sz w:val="20"/>
                      <w:szCs w:val="20"/>
                    </w:rPr>
                    <w:t>RIC</w:t>
                  </w:r>
                </w:p>
              </w:tc>
              <w:tc>
                <w:tcPr>
                  <w:tcW w:w="1348" w:type="pct"/>
                  <w:vAlign w:val="center"/>
                </w:tcPr>
                <w:p w:rsidR="003D4AD5" w:rsidRPr="00562223" w:rsidRDefault="003D4AD5" w:rsidP="00F443E2">
                  <w:pPr>
                    <w:keepNext/>
                    <w:keepLines/>
                    <w:jc w:val="right"/>
                    <w:outlineLvl w:val="5"/>
                    <w:rPr>
                      <w:rFonts w:ascii="Calibri" w:hAnsi="Calibri" w:cs="Calibri"/>
                      <w:sz w:val="20"/>
                      <w:szCs w:val="20"/>
                    </w:rPr>
                  </w:pPr>
                  <w:r w:rsidRPr="00562223">
                    <w:rPr>
                      <w:rFonts w:ascii="Calibri" w:hAnsi="Calibri" w:cs="Calibri"/>
                      <w:sz w:val="20"/>
                      <w:szCs w:val="20"/>
                    </w:rPr>
                    <w:t>XXX.XX</w:t>
                  </w:r>
                </w:p>
              </w:tc>
            </w:tr>
            <w:tr w:rsidR="00926691" w:rsidRPr="00562223" w:rsidTr="00A96396">
              <w:tc>
                <w:tcPr>
                  <w:tcW w:w="3652" w:type="pct"/>
                  <w:tcBorders>
                    <w:bottom w:val="single" w:sz="4" w:space="0" w:color="D9D9D9" w:themeColor="background1" w:themeShade="D9"/>
                  </w:tcBorders>
                  <w:vAlign w:val="center"/>
                </w:tcPr>
                <w:p w:rsidR="00926691" w:rsidRPr="00562223" w:rsidRDefault="00926691" w:rsidP="00926A45">
                  <w:pPr>
                    <w:spacing w:line="240" w:lineRule="exact"/>
                    <w:rPr>
                      <w:rFonts w:ascii="Calibri" w:hAnsi="Calibri" w:cs="Calibri"/>
                      <w:sz w:val="20"/>
                      <w:szCs w:val="20"/>
                    </w:rPr>
                  </w:pPr>
                </w:p>
              </w:tc>
              <w:tc>
                <w:tcPr>
                  <w:tcW w:w="1348" w:type="pct"/>
                  <w:tcBorders>
                    <w:bottom w:val="single" w:sz="4" w:space="0" w:color="D9D9D9" w:themeColor="background1" w:themeShade="D9"/>
                  </w:tcBorders>
                  <w:vAlign w:val="center"/>
                </w:tcPr>
                <w:p w:rsidR="00926691" w:rsidRPr="00562223" w:rsidRDefault="00926691" w:rsidP="00FE3FD8">
                  <w:pPr>
                    <w:spacing w:line="240" w:lineRule="exact"/>
                    <w:jc w:val="right"/>
                    <w:rPr>
                      <w:rFonts w:ascii="Calibri" w:hAnsi="Calibri" w:cs="Calibri"/>
                      <w:sz w:val="20"/>
                      <w:szCs w:val="20"/>
                    </w:rPr>
                  </w:pPr>
                </w:p>
              </w:tc>
            </w:tr>
            <w:tr w:rsidR="00926691" w:rsidRPr="00562223" w:rsidTr="00A96396">
              <w:tc>
                <w:tcPr>
                  <w:tcW w:w="3652" w:type="pct"/>
                  <w:tcBorders>
                    <w:top w:val="single" w:sz="4" w:space="0" w:color="D9D9D9" w:themeColor="background1" w:themeShade="D9"/>
                  </w:tcBorders>
                  <w:vAlign w:val="center"/>
                </w:tcPr>
                <w:p w:rsidR="00926691" w:rsidRPr="00562223" w:rsidRDefault="00926691" w:rsidP="00926A45">
                  <w:pPr>
                    <w:spacing w:line="240" w:lineRule="exact"/>
                    <w:rPr>
                      <w:rFonts w:ascii="Calibri" w:hAnsi="Calibri" w:cs="Calibri"/>
                      <w:sz w:val="20"/>
                      <w:szCs w:val="20"/>
                    </w:rPr>
                  </w:pPr>
                </w:p>
              </w:tc>
              <w:tc>
                <w:tcPr>
                  <w:tcW w:w="1348" w:type="pct"/>
                  <w:tcBorders>
                    <w:top w:val="single" w:sz="4" w:space="0" w:color="D9D9D9" w:themeColor="background1" w:themeShade="D9"/>
                  </w:tcBorders>
                  <w:vAlign w:val="center"/>
                </w:tcPr>
                <w:p w:rsidR="00926691" w:rsidRPr="00562223" w:rsidRDefault="00926691" w:rsidP="00FE3FD8">
                  <w:pPr>
                    <w:spacing w:line="240" w:lineRule="exact"/>
                    <w:jc w:val="right"/>
                    <w:rPr>
                      <w:rFonts w:ascii="Calibri" w:hAnsi="Calibri" w:cs="Calibri"/>
                      <w:sz w:val="20"/>
                      <w:szCs w:val="20"/>
                    </w:rPr>
                  </w:pPr>
                </w:p>
              </w:tc>
            </w:tr>
            <w:tr w:rsidR="00F9323D" w:rsidRPr="00562223" w:rsidTr="00A96396">
              <w:tc>
                <w:tcPr>
                  <w:tcW w:w="3652" w:type="pct"/>
                  <w:vAlign w:val="center"/>
                </w:tcPr>
                <w:p w:rsidR="00F9323D" w:rsidRPr="00562223" w:rsidRDefault="00F9323D" w:rsidP="00810BAF">
                  <w:pPr>
                    <w:spacing w:line="240" w:lineRule="exact"/>
                    <w:rPr>
                      <w:rFonts w:ascii="Calibri" w:hAnsi="Calibri" w:cs="Calibri"/>
                      <w:sz w:val="20"/>
                      <w:szCs w:val="20"/>
                    </w:rPr>
                  </w:pPr>
                  <w:r w:rsidRPr="00562223">
                    <w:rPr>
                      <w:rFonts w:ascii="Calibri" w:hAnsi="Calibri" w:cs="Calibri"/>
                      <w:sz w:val="20"/>
                      <w:szCs w:val="20"/>
                    </w:rPr>
                    <w:t>N</w:t>
                  </w:r>
                  <w:r w:rsidR="004A0591" w:rsidRPr="00562223">
                    <w:rPr>
                      <w:rFonts w:ascii="Calibri" w:hAnsi="Calibri" w:cs="Calibri"/>
                      <w:sz w:val="20"/>
                      <w:szCs w:val="20"/>
                    </w:rPr>
                    <w:t>umber</w:t>
                  </w:r>
                  <w:r w:rsidRPr="00562223">
                    <w:rPr>
                      <w:rFonts w:ascii="Calibri" w:hAnsi="Calibri" w:cs="Calibri"/>
                      <w:sz w:val="20"/>
                      <w:szCs w:val="20"/>
                    </w:rPr>
                    <w:t xml:space="preserve"> of Shares (m</w:t>
                  </w:r>
                  <w:r w:rsidR="00AA3236" w:rsidRPr="00562223">
                    <w:rPr>
                      <w:rFonts w:ascii="Calibri" w:hAnsi="Calibri" w:cs="Calibri"/>
                      <w:sz w:val="20"/>
                      <w:szCs w:val="20"/>
                    </w:rPr>
                    <w:t>n</w:t>
                  </w:r>
                  <w:r w:rsidRPr="00562223">
                    <w:rPr>
                      <w:rFonts w:ascii="Calibri" w:hAnsi="Calibri" w:cs="Calibri"/>
                      <w:sz w:val="20"/>
                      <w:szCs w:val="20"/>
                    </w:rPr>
                    <w:t>)</w:t>
                  </w:r>
                </w:p>
              </w:tc>
              <w:tc>
                <w:tcPr>
                  <w:tcW w:w="1348" w:type="pct"/>
                  <w:vAlign w:val="center"/>
                </w:tcPr>
                <w:p w:rsidR="00F9323D" w:rsidRPr="00562223" w:rsidRDefault="00F9323D" w:rsidP="003E63C0">
                  <w:pPr>
                    <w:spacing w:line="240" w:lineRule="exact"/>
                    <w:jc w:val="right"/>
                    <w:rPr>
                      <w:rFonts w:ascii="Calibri" w:hAnsi="Calibri" w:cs="Calibri"/>
                      <w:sz w:val="20"/>
                      <w:szCs w:val="20"/>
                    </w:rPr>
                  </w:pPr>
                  <w:r w:rsidRPr="00562223">
                    <w:rPr>
                      <w:rFonts w:ascii="Calibri" w:hAnsi="Calibri" w:cs="Calibri"/>
                      <w:sz w:val="20"/>
                      <w:szCs w:val="20"/>
                    </w:rPr>
                    <w:t>6,000</w:t>
                  </w:r>
                </w:p>
              </w:tc>
            </w:tr>
            <w:tr w:rsidR="00F9323D" w:rsidRPr="00562223" w:rsidTr="00A96396">
              <w:tc>
                <w:tcPr>
                  <w:tcW w:w="3652" w:type="pct"/>
                  <w:vAlign w:val="center"/>
                </w:tcPr>
                <w:p w:rsidR="00F9323D" w:rsidRPr="00562223" w:rsidRDefault="00F9323D" w:rsidP="009C5E6A">
                  <w:pPr>
                    <w:spacing w:line="240" w:lineRule="exact"/>
                    <w:rPr>
                      <w:rFonts w:ascii="Calibri" w:hAnsi="Calibri" w:cs="Calibri"/>
                      <w:sz w:val="20"/>
                      <w:szCs w:val="20"/>
                    </w:rPr>
                  </w:pPr>
                  <w:r w:rsidRPr="00562223">
                    <w:rPr>
                      <w:rFonts w:ascii="Calibri" w:hAnsi="Calibri" w:cs="Calibri"/>
                      <w:sz w:val="20"/>
                      <w:szCs w:val="20"/>
                    </w:rPr>
                    <w:t>Foreign Own</w:t>
                  </w:r>
                  <w:r w:rsidR="009C5E6A">
                    <w:rPr>
                      <w:rFonts w:ascii="Calibri" w:hAnsi="Calibri" w:cs="Calibri"/>
                      <w:sz w:val="20"/>
                      <w:szCs w:val="20"/>
                    </w:rPr>
                    <w:t>.</w:t>
                  </w:r>
                  <w:r w:rsidRPr="00562223">
                    <w:rPr>
                      <w:rFonts w:ascii="Calibri" w:hAnsi="Calibri" w:cs="Calibri"/>
                      <w:sz w:val="20"/>
                      <w:szCs w:val="20"/>
                    </w:rPr>
                    <w:t xml:space="preserve"> Limit</w:t>
                  </w:r>
                </w:p>
              </w:tc>
              <w:tc>
                <w:tcPr>
                  <w:tcW w:w="1348" w:type="pct"/>
                  <w:vAlign w:val="center"/>
                </w:tcPr>
                <w:p w:rsidR="00F9323D" w:rsidRPr="00562223" w:rsidRDefault="00F9323D" w:rsidP="003E63C0">
                  <w:pPr>
                    <w:spacing w:line="240" w:lineRule="exact"/>
                    <w:jc w:val="right"/>
                    <w:rPr>
                      <w:rFonts w:ascii="Calibri" w:hAnsi="Calibri" w:cs="Calibri"/>
                      <w:sz w:val="20"/>
                      <w:szCs w:val="20"/>
                    </w:rPr>
                  </w:pPr>
                  <w:r w:rsidRPr="00562223">
                    <w:rPr>
                      <w:rFonts w:ascii="Calibri" w:hAnsi="Calibri" w:cs="Calibri"/>
                      <w:sz w:val="20"/>
                      <w:szCs w:val="20"/>
                    </w:rPr>
                    <w:t>49.0%</w:t>
                  </w:r>
                </w:p>
              </w:tc>
            </w:tr>
            <w:tr w:rsidR="00F9323D" w:rsidRPr="00562223" w:rsidTr="00A96396">
              <w:tc>
                <w:tcPr>
                  <w:tcW w:w="3652" w:type="pct"/>
                  <w:vAlign w:val="center"/>
                </w:tcPr>
                <w:p w:rsidR="00F9323D" w:rsidRPr="00562223" w:rsidRDefault="00F9323D" w:rsidP="009C5E6A">
                  <w:pPr>
                    <w:spacing w:line="240" w:lineRule="exact"/>
                    <w:rPr>
                      <w:rFonts w:ascii="Calibri" w:hAnsi="Calibri" w:cs="Calibri"/>
                      <w:sz w:val="20"/>
                      <w:szCs w:val="20"/>
                    </w:rPr>
                  </w:pPr>
                  <w:r w:rsidRPr="00562223">
                    <w:rPr>
                      <w:rFonts w:ascii="Calibri" w:hAnsi="Calibri" w:cs="Calibri"/>
                      <w:sz w:val="20"/>
                      <w:szCs w:val="20"/>
                    </w:rPr>
                    <w:t>Foreign Own</w:t>
                  </w:r>
                  <w:r w:rsidR="009C5E6A">
                    <w:rPr>
                      <w:rFonts w:ascii="Calibri" w:hAnsi="Calibri" w:cs="Calibri"/>
                      <w:sz w:val="20"/>
                      <w:szCs w:val="20"/>
                    </w:rPr>
                    <w:t>.</w:t>
                  </w:r>
                  <w:r w:rsidR="00AA3236" w:rsidRPr="00562223">
                    <w:rPr>
                      <w:rFonts w:ascii="Calibri" w:hAnsi="Calibri" w:cs="Calibri"/>
                      <w:sz w:val="20"/>
                      <w:szCs w:val="20"/>
                    </w:rPr>
                    <w:t xml:space="preserve"> </w:t>
                  </w:r>
                  <w:r w:rsidRPr="00562223">
                    <w:rPr>
                      <w:rFonts w:ascii="Calibri" w:hAnsi="Calibri" w:cs="Calibri"/>
                      <w:sz w:val="20"/>
                      <w:szCs w:val="20"/>
                    </w:rPr>
                    <w:t>Level</w:t>
                  </w:r>
                </w:p>
              </w:tc>
              <w:tc>
                <w:tcPr>
                  <w:tcW w:w="1348" w:type="pct"/>
                  <w:vAlign w:val="center"/>
                </w:tcPr>
                <w:p w:rsidR="00F9323D" w:rsidRPr="00562223" w:rsidRDefault="00F9323D" w:rsidP="003E63C0">
                  <w:pPr>
                    <w:spacing w:line="240" w:lineRule="exact"/>
                    <w:jc w:val="right"/>
                    <w:rPr>
                      <w:rFonts w:ascii="Calibri" w:hAnsi="Calibri" w:cs="Calibri"/>
                      <w:sz w:val="20"/>
                      <w:szCs w:val="20"/>
                    </w:rPr>
                  </w:pPr>
                  <w:r w:rsidRPr="00562223">
                    <w:rPr>
                      <w:rFonts w:ascii="Calibri" w:hAnsi="Calibri" w:cs="Calibri"/>
                      <w:sz w:val="20"/>
                      <w:szCs w:val="20"/>
                    </w:rPr>
                    <w:t>28.3%</w:t>
                  </w:r>
                </w:p>
              </w:tc>
            </w:tr>
            <w:tr w:rsidR="00F9323D" w:rsidRPr="00562223" w:rsidTr="00A96396">
              <w:tc>
                <w:tcPr>
                  <w:tcW w:w="3652" w:type="pct"/>
                  <w:vAlign w:val="center"/>
                </w:tcPr>
                <w:p w:rsidR="00F9323D" w:rsidRPr="00562223" w:rsidRDefault="00F9323D" w:rsidP="009C5E6A">
                  <w:pPr>
                    <w:spacing w:line="240" w:lineRule="exact"/>
                    <w:rPr>
                      <w:rFonts w:ascii="Calibri" w:hAnsi="Calibri" w:cs="Calibri"/>
                      <w:sz w:val="20"/>
                      <w:szCs w:val="20"/>
                    </w:rPr>
                  </w:pPr>
                  <w:r w:rsidRPr="00562223">
                    <w:rPr>
                      <w:rFonts w:ascii="Calibri" w:hAnsi="Calibri" w:cs="Calibri"/>
                      <w:sz w:val="20"/>
                      <w:szCs w:val="20"/>
                    </w:rPr>
                    <w:t>Daily Turn</w:t>
                  </w:r>
                  <w:r w:rsidR="009C5E6A">
                    <w:rPr>
                      <w:rFonts w:ascii="Calibri" w:hAnsi="Calibri" w:cs="Calibri"/>
                      <w:sz w:val="20"/>
                      <w:szCs w:val="20"/>
                    </w:rPr>
                    <w:t>.</w:t>
                  </w:r>
                  <w:r w:rsidRPr="00562223">
                    <w:rPr>
                      <w:rFonts w:ascii="Calibri" w:hAnsi="Calibri" w:cs="Calibri"/>
                      <w:sz w:val="20"/>
                      <w:szCs w:val="20"/>
                    </w:rPr>
                    <w:t xml:space="preserve"> (</w:t>
                  </w:r>
                  <w:r w:rsidR="00810BAF" w:rsidRPr="00562223">
                    <w:rPr>
                      <w:rFonts w:ascii="Calibri" w:hAnsi="Calibri" w:cs="Calibri"/>
                      <w:sz w:val="20"/>
                      <w:szCs w:val="20"/>
                    </w:rPr>
                    <w:t>EGP</w:t>
                  </w:r>
                  <w:r w:rsidR="00AA3236" w:rsidRPr="00562223">
                    <w:rPr>
                      <w:rFonts w:ascii="Calibri" w:hAnsi="Calibri" w:cs="Calibri"/>
                      <w:sz w:val="20"/>
                      <w:szCs w:val="20"/>
                    </w:rPr>
                    <w:t xml:space="preserve"> </w:t>
                  </w:r>
                  <w:r w:rsidRPr="00562223">
                    <w:rPr>
                      <w:rFonts w:ascii="Calibri" w:hAnsi="Calibri" w:cs="Calibri"/>
                      <w:sz w:val="20"/>
                      <w:szCs w:val="20"/>
                    </w:rPr>
                    <w:t>m</w:t>
                  </w:r>
                  <w:r w:rsidR="00AA3236" w:rsidRPr="00562223">
                    <w:rPr>
                      <w:rFonts w:ascii="Calibri" w:hAnsi="Calibri" w:cs="Calibri"/>
                      <w:sz w:val="20"/>
                      <w:szCs w:val="20"/>
                    </w:rPr>
                    <w:t>n</w:t>
                  </w:r>
                  <w:r w:rsidRPr="00562223">
                    <w:rPr>
                      <w:rFonts w:ascii="Calibri" w:hAnsi="Calibri" w:cs="Calibri"/>
                      <w:sz w:val="20"/>
                      <w:szCs w:val="20"/>
                    </w:rPr>
                    <w:t>)</w:t>
                  </w:r>
                </w:p>
              </w:tc>
              <w:tc>
                <w:tcPr>
                  <w:tcW w:w="1348" w:type="pct"/>
                  <w:vAlign w:val="center"/>
                </w:tcPr>
                <w:p w:rsidR="00F9323D" w:rsidRPr="00562223" w:rsidRDefault="00F9323D" w:rsidP="0052325E">
                  <w:pPr>
                    <w:spacing w:line="240" w:lineRule="exact"/>
                    <w:jc w:val="right"/>
                    <w:rPr>
                      <w:rFonts w:ascii="Calibri" w:hAnsi="Calibri" w:cs="Calibri"/>
                      <w:sz w:val="20"/>
                      <w:szCs w:val="20"/>
                    </w:rPr>
                  </w:pPr>
                  <w:r w:rsidRPr="00562223">
                    <w:rPr>
                      <w:rFonts w:ascii="Calibri" w:hAnsi="Calibri" w:cs="Calibri"/>
                      <w:sz w:val="20"/>
                      <w:szCs w:val="20"/>
                    </w:rPr>
                    <w:t>27.6</w:t>
                  </w:r>
                </w:p>
              </w:tc>
            </w:tr>
            <w:tr w:rsidR="00F9323D" w:rsidRPr="00562223" w:rsidTr="00A96396">
              <w:tc>
                <w:tcPr>
                  <w:tcW w:w="3652" w:type="pct"/>
                  <w:tcBorders>
                    <w:bottom w:val="single" w:sz="4" w:space="0" w:color="D9D9D9" w:themeColor="background1" w:themeShade="D9"/>
                  </w:tcBorders>
                  <w:vAlign w:val="center"/>
                </w:tcPr>
                <w:p w:rsidR="00F9323D" w:rsidRPr="00562223" w:rsidRDefault="00F9323D" w:rsidP="003E63C0">
                  <w:pPr>
                    <w:spacing w:line="240" w:lineRule="exact"/>
                    <w:rPr>
                      <w:rFonts w:ascii="Calibri" w:hAnsi="Calibri" w:cs="Calibri"/>
                      <w:sz w:val="20"/>
                      <w:szCs w:val="20"/>
                    </w:rPr>
                  </w:pPr>
                </w:p>
              </w:tc>
              <w:tc>
                <w:tcPr>
                  <w:tcW w:w="1348" w:type="pct"/>
                  <w:tcBorders>
                    <w:bottom w:val="single" w:sz="4" w:space="0" w:color="D9D9D9" w:themeColor="background1" w:themeShade="D9"/>
                  </w:tcBorders>
                  <w:vAlign w:val="center"/>
                </w:tcPr>
                <w:p w:rsidR="00F9323D" w:rsidRPr="00562223" w:rsidRDefault="00F9323D" w:rsidP="003E63C0">
                  <w:pPr>
                    <w:spacing w:line="240" w:lineRule="exact"/>
                    <w:jc w:val="right"/>
                    <w:rPr>
                      <w:rFonts w:ascii="Calibri" w:hAnsi="Calibri" w:cs="Calibri"/>
                      <w:sz w:val="20"/>
                      <w:szCs w:val="20"/>
                    </w:rPr>
                  </w:pPr>
                </w:p>
              </w:tc>
            </w:tr>
          </w:tbl>
          <w:p w:rsidR="00926691" w:rsidRPr="004A0591" w:rsidRDefault="00926691" w:rsidP="00926691">
            <w:pPr>
              <w:rPr>
                <w:rFonts w:ascii="Calibri" w:hAnsi="Calibri" w:cs="Calibri"/>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879"/>
              <w:gridCol w:w="1054"/>
            </w:tblGrid>
            <w:tr w:rsidR="00D11806" w:rsidRPr="00562223" w:rsidTr="00810BAF">
              <w:tc>
                <w:tcPr>
                  <w:tcW w:w="5000" w:type="pct"/>
                  <w:gridSpan w:val="2"/>
                  <w:shd w:val="clear" w:color="auto" w:fill="E6E9F0"/>
                  <w:vAlign w:val="center"/>
                </w:tcPr>
                <w:p w:rsidR="00D11806" w:rsidRPr="00562223" w:rsidRDefault="007D006F" w:rsidP="00D11806">
                  <w:pPr>
                    <w:spacing w:line="240" w:lineRule="exact"/>
                    <w:rPr>
                      <w:rFonts w:ascii="Calibri" w:hAnsi="Calibri" w:cs="Calibri"/>
                      <w:color w:val="4D6693"/>
                      <w:sz w:val="20"/>
                      <w:szCs w:val="20"/>
                    </w:rPr>
                  </w:pPr>
                  <w:r w:rsidRPr="00562223">
                    <w:rPr>
                      <w:rFonts w:ascii="Calibri" w:hAnsi="Calibri" w:cs="Calibri"/>
                      <w:color w:val="4D6693"/>
                      <w:sz w:val="20"/>
                      <w:szCs w:val="20"/>
                    </w:rPr>
                    <w:t>Shareholder</w:t>
                  </w:r>
                  <w:r w:rsidR="00D11806" w:rsidRPr="00562223">
                    <w:rPr>
                      <w:rFonts w:ascii="Calibri" w:hAnsi="Calibri" w:cs="Calibri"/>
                      <w:color w:val="4D6693"/>
                      <w:sz w:val="20"/>
                      <w:szCs w:val="20"/>
                    </w:rPr>
                    <w:t xml:space="preserve"> Structure</w:t>
                  </w:r>
                </w:p>
              </w:tc>
            </w:tr>
            <w:tr w:rsidR="00D11806" w:rsidRPr="00562223" w:rsidTr="00810BAF">
              <w:tc>
                <w:tcPr>
                  <w:tcW w:w="3204" w:type="pct"/>
                  <w:vAlign w:val="center"/>
                </w:tcPr>
                <w:p w:rsidR="00D11806" w:rsidRPr="00562223" w:rsidRDefault="00D11806" w:rsidP="00926A45">
                  <w:pPr>
                    <w:spacing w:line="240" w:lineRule="exact"/>
                    <w:rPr>
                      <w:rFonts w:ascii="Calibri" w:hAnsi="Calibri" w:cs="Calibri"/>
                      <w:sz w:val="20"/>
                      <w:szCs w:val="20"/>
                    </w:rPr>
                  </w:pPr>
                  <w:r w:rsidRPr="00562223">
                    <w:rPr>
                      <w:rFonts w:ascii="Calibri" w:hAnsi="Calibri" w:cs="Calibri"/>
                      <w:sz w:val="20"/>
                      <w:szCs w:val="20"/>
                    </w:rPr>
                    <w:t>Holder 1</w:t>
                  </w:r>
                </w:p>
              </w:tc>
              <w:tc>
                <w:tcPr>
                  <w:tcW w:w="1796" w:type="pct"/>
                  <w:vAlign w:val="center"/>
                </w:tcPr>
                <w:p w:rsidR="00D11806" w:rsidRPr="00562223" w:rsidRDefault="00D11806" w:rsidP="007D006F">
                  <w:pPr>
                    <w:spacing w:line="240" w:lineRule="exact"/>
                    <w:jc w:val="right"/>
                    <w:rPr>
                      <w:rFonts w:ascii="Calibri" w:hAnsi="Calibri" w:cs="Calibri"/>
                      <w:sz w:val="20"/>
                      <w:szCs w:val="20"/>
                    </w:rPr>
                  </w:pPr>
                  <w:r w:rsidRPr="00562223">
                    <w:rPr>
                      <w:rFonts w:ascii="Calibri" w:hAnsi="Calibri" w:cs="Calibri"/>
                      <w:sz w:val="20"/>
                      <w:szCs w:val="20"/>
                    </w:rPr>
                    <w:t>11.70 %</w:t>
                  </w:r>
                </w:p>
              </w:tc>
            </w:tr>
            <w:tr w:rsidR="00D11806" w:rsidRPr="00562223" w:rsidTr="00810BAF">
              <w:tc>
                <w:tcPr>
                  <w:tcW w:w="3204" w:type="pct"/>
                  <w:vAlign w:val="center"/>
                </w:tcPr>
                <w:p w:rsidR="00D11806" w:rsidRPr="00562223" w:rsidRDefault="00D11806" w:rsidP="00926A45">
                  <w:pPr>
                    <w:spacing w:line="240" w:lineRule="exact"/>
                    <w:rPr>
                      <w:rFonts w:ascii="Calibri" w:hAnsi="Calibri" w:cs="Calibri"/>
                      <w:sz w:val="20"/>
                      <w:szCs w:val="20"/>
                    </w:rPr>
                  </w:pPr>
                  <w:r w:rsidRPr="00562223">
                    <w:rPr>
                      <w:rFonts w:ascii="Calibri" w:hAnsi="Calibri" w:cs="Calibri"/>
                      <w:sz w:val="20"/>
                      <w:szCs w:val="20"/>
                    </w:rPr>
                    <w:t>Holder 2</w:t>
                  </w:r>
                </w:p>
              </w:tc>
              <w:tc>
                <w:tcPr>
                  <w:tcW w:w="1796" w:type="pct"/>
                  <w:vAlign w:val="center"/>
                </w:tcPr>
                <w:p w:rsidR="00D11806" w:rsidRPr="00562223" w:rsidRDefault="00D11806" w:rsidP="007D006F">
                  <w:pPr>
                    <w:spacing w:line="240" w:lineRule="exact"/>
                    <w:jc w:val="right"/>
                    <w:rPr>
                      <w:rFonts w:ascii="Calibri" w:hAnsi="Calibri" w:cs="Calibri"/>
                      <w:sz w:val="20"/>
                      <w:szCs w:val="20"/>
                    </w:rPr>
                  </w:pPr>
                  <w:r w:rsidRPr="00562223">
                    <w:rPr>
                      <w:rFonts w:ascii="Calibri" w:hAnsi="Calibri" w:cs="Calibri"/>
                      <w:sz w:val="20"/>
                      <w:szCs w:val="20"/>
                    </w:rPr>
                    <w:t>18.0%</w:t>
                  </w:r>
                </w:p>
              </w:tc>
            </w:tr>
          </w:tbl>
          <w:p w:rsidR="00D11806" w:rsidRPr="00562223" w:rsidRDefault="00D11806" w:rsidP="00D11806">
            <w:pPr>
              <w:rPr>
                <w:rFonts w:ascii="Calibri" w:hAnsi="Calibri" w:cs="Calibr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933"/>
            </w:tblGrid>
            <w:tr w:rsidR="00D11806" w:rsidRPr="00562223" w:rsidTr="00810BAF">
              <w:tc>
                <w:tcPr>
                  <w:tcW w:w="5000" w:type="pct"/>
                  <w:shd w:val="clear" w:color="auto" w:fill="E6E9F0"/>
                  <w:vAlign w:val="center"/>
                </w:tcPr>
                <w:p w:rsidR="00D11806" w:rsidRPr="00562223" w:rsidRDefault="00D11806" w:rsidP="00926A45">
                  <w:pPr>
                    <w:spacing w:line="240" w:lineRule="exact"/>
                    <w:rPr>
                      <w:rFonts w:ascii="Calibri" w:hAnsi="Calibri" w:cs="Calibri"/>
                      <w:color w:val="4D6693"/>
                      <w:sz w:val="20"/>
                      <w:szCs w:val="20"/>
                    </w:rPr>
                  </w:pPr>
                  <w:r w:rsidRPr="00562223">
                    <w:rPr>
                      <w:rFonts w:ascii="Calibri" w:hAnsi="Calibri" w:cs="Calibri"/>
                      <w:color w:val="4D6693"/>
                      <w:sz w:val="20"/>
                      <w:szCs w:val="20"/>
                    </w:rPr>
                    <w:t>Price Performance Chart</w:t>
                  </w:r>
                </w:p>
              </w:tc>
            </w:tr>
            <w:tr w:rsidR="00551F6D" w:rsidRPr="004A0591" w:rsidTr="00810BAF">
              <w:tc>
                <w:tcPr>
                  <w:tcW w:w="5000" w:type="pct"/>
                  <w:shd w:val="clear" w:color="auto" w:fill="auto"/>
                  <w:vAlign w:val="center"/>
                </w:tcPr>
                <w:p w:rsidR="00551F6D" w:rsidRPr="004A0591" w:rsidRDefault="00551F6D" w:rsidP="001B7EE1">
                  <w:pPr>
                    <w:rPr>
                      <w:rFonts w:ascii="Calibri" w:hAnsi="Calibri" w:cs="Calibri"/>
                      <w:sz w:val="4"/>
                      <w:szCs w:val="4"/>
                    </w:rPr>
                  </w:pPr>
                </w:p>
              </w:tc>
            </w:tr>
            <w:tr w:rsidR="00D11806" w:rsidRPr="004A0591" w:rsidTr="00810BAF">
              <w:tc>
                <w:tcPr>
                  <w:tcW w:w="5000" w:type="pct"/>
                  <w:vAlign w:val="center"/>
                </w:tcPr>
                <w:p w:rsidR="00D11806" w:rsidRPr="004A0591" w:rsidRDefault="00551F6D" w:rsidP="00551F6D">
                  <w:pPr>
                    <w:rPr>
                      <w:rFonts w:ascii="Calibri" w:hAnsi="Calibri" w:cs="Calibri"/>
                      <w:lang w:bidi="ar-EG"/>
                    </w:rPr>
                  </w:pPr>
                  <w:r w:rsidRPr="004A0591">
                    <w:rPr>
                      <w:rFonts w:ascii="Calibri" w:hAnsi="Calibri" w:cs="Calibri"/>
                      <w:b/>
                      <w:bCs/>
                      <w:noProof/>
                    </w:rPr>
                    <w:drawing>
                      <wp:inline distT="0" distB="0" distL="0" distR="0">
                        <wp:extent cx="1948618" cy="1065749"/>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926691" w:rsidRPr="004A0591" w:rsidRDefault="00926691" w:rsidP="00926691">
            <w:pPr>
              <w:rPr>
                <w:rFonts w:ascii="Calibri" w:hAnsi="Calibri" w:cs="Calibri"/>
              </w:rPr>
            </w:pPr>
          </w:p>
          <w:p w:rsidR="00810BAF" w:rsidRPr="00C71F22" w:rsidRDefault="008E0612" w:rsidP="00A75CE0">
            <w:pPr>
              <w:jc w:val="right"/>
              <w:rPr>
                <w:rFonts w:ascii="Calibri" w:hAnsi="Calibri" w:cs="Calibri"/>
                <w:sz w:val="16"/>
                <w:szCs w:val="16"/>
              </w:rPr>
            </w:pPr>
            <w:r w:rsidRPr="00C71F22">
              <w:rPr>
                <w:rFonts w:ascii="Calibri" w:hAnsi="Calibri" w:cs="Calibri"/>
                <w:sz w:val="16"/>
                <w:szCs w:val="16"/>
              </w:rPr>
              <w:t>*Prices as of XX</w:t>
            </w:r>
          </w:p>
          <w:p w:rsidR="00810BAF" w:rsidRPr="004A0591" w:rsidRDefault="00810BAF" w:rsidP="00926691">
            <w:pPr>
              <w:rPr>
                <w:rFonts w:ascii="Calibri" w:hAnsi="Calibri" w:cs="Calibri"/>
              </w:rPr>
            </w:pPr>
          </w:p>
          <w:p w:rsidR="00810BAF" w:rsidRPr="004A0591" w:rsidRDefault="00810BAF" w:rsidP="00926691">
            <w:pPr>
              <w:rPr>
                <w:rFonts w:ascii="Calibri" w:hAnsi="Calibri" w:cs="Calibri"/>
              </w:rPr>
            </w:pPr>
          </w:p>
          <w:p w:rsidR="00A75CE0" w:rsidRDefault="00A75CE0" w:rsidP="00926691">
            <w:pPr>
              <w:rPr>
                <w:rFonts w:ascii="Calibri" w:hAnsi="Calibri" w:cs="Calibri"/>
              </w:rPr>
            </w:pPr>
          </w:p>
          <w:p w:rsidR="00A96396" w:rsidRDefault="00A96396" w:rsidP="00926691">
            <w:pPr>
              <w:rPr>
                <w:rFonts w:ascii="Calibri" w:hAnsi="Calibri" w:cs="Calibri"/>
              </w:rPr>
            </w:pPr>
          </w:p>
          <w:p w:rsidR="00A96396" w:rsidRDefault="00A96396" w:rsidP="00926691">
            <w:pPr>
              <w:rPr>
                <w:rFonts w:ascii="Calibri" w:hAnsi="Calibri" w:cs="Calibri"/>
              </w:rPr>
            </w:pPr>
          </w:p>
          <w:p w:rsidR="00A96396" w:rsidRDefault="00A96396" w:rsidP="00926691">
            <w:pPr>
              <w:rPr>
                <w:rFonts w:ascii="Calibri" w:hAnsi="Calibri" w:cs="Calibri"/>
              </w:rPr>
            </w:pPr>
          </w:p>
          <w:p w:rsidR="00A96396" w:rsidRDefault="00A96396" w:rsidP="00926691">
            <w:pPr>
              <w:rPr>
                <w:rFonts w:ascii="Calibri" w:hAnsi="Calibri" w:cs="Calibri"/>
              </w:rPr>
            </w:pPr>
          </w:p>
          <w:p w:rsidR="00A96396" w:rsidRDefault="00A96396" w:rsidP="00926691">
            <w:pPr>
              <w:rPr>
                <w:rFonts w:ascii="Calibri" w:hAnsi="Calibri" w:cs="Calibri"/>
              </w:rPr>
            </w:pPr>
          </w:p>
          <w:p w:rsidR="00A75CE0" w:rsidRPr="009C5E6A" w:rsidRDefault="00A75CE0" w:rsidP="00A75CE0">
            <w:pPr>
              <w:jc w:val="right"/>
              <w:rPr>
                <w:rFonts w:ascii="Calibri" w:hAnsi="Calibri" w:cs="Calibri"/>
                <w:b/>
                <w:bCs/>
                <w:sz w:val="22"/>
                <w:szCs w:val="22"/>
              </w:rPr>
            </w:pPr>
            <w:r w:rsidRPr="009C5E6A">
              <w:rPr>
                <w:rFonts w:ascii="Calibri" w:hAnsi="Calibri" w:cs="Calibri"/>
                <w:b/>
                <w:bCs/>
                <w:sz w:val="22"/>
                <w:szCs w:val="22"/>
              </w:rPr>
              <w:t>Contact Name</w:t>
            </w:r>
          </w:p>
          <w:p w:rsidR="00A75CE0" w:rsidRPr="009C5E6A" w:rsidRDefault="00A75CE0" w:rsidP="00A75CE0">
            <w:pPr>
              <w:jc w:val="right"/>
              <w:rPr>
                <w:rFonts w:ascii="Calibri" w:hAnsi="Calibri" w:cs="Calibri"/>
                <w:sz w:val="22"/>
                <w:szCs w:val="22"/>
              </w:rPr>
            </w:pPr>
            <w:r w:rsidRPr="009C5E6A">
              <w:rPr>
                <w:rFonts w:ascii="Calibri" w:hAnsi="Calibri" w:cs="Calibri"/>
                <w:sz w:val="22"/>
                <w:szCs w:val="22"/>
              </w:rPr>
              <w:t>+1234567890</w:t>
            </w:r>
          </w:p>
          <w:p w:rsidR="00A75CE0" w:rsidRPr="009C5E6A" w:rsidRDefault="00A75CE0" w:rsidP="00A75CE0">
            <w:pPr>
              <w:jc w:val="right"/>
              <w:rPr>
                <w:rFonts w:ascii="Calibri" w:hAnsi="Calibri" w:cs="Calibri"/>
                <w:sz w:val="22"/>
                <w:szCs w:val="22"/>
              </w:rPr>
            </w:pPr>
            <w:r w:rsidRPr="009C5E6A">
              <w:rPr>
                <w:rFonts w:ascii="Calibri" w:hAnsi="Calibri" w:cs="Calibri"/>
                <w:sz w:val="22"/>
                <w:szCs w:val="22"/>
              </w:rPr>
              <w:t>contact@hc-si.com</w:t>
            </w:r>
          </w:p>
          <w:p w:rsidR="00A75CE0" w:rsidRPr="009C5E6A" w:rsidRDefault="00A75CE0" w:rsidP="00A75CE0">
            <w:pPr>
              <w:jc w:val="right"/>
              <w:rPr>
                <w:rFonts w:ascii="Calibri" w:hAnsi="Calibri" w:cs="Calibri"/>
                <w:sz w:val="22"/>
                <w:szCs w:val="22"/>
              </w:rPr>
            </w:pPr>
          </w:p>
          <w:p w:rsidR="00A75CE0" w:rsidRPr="009C5E6A" w:rsidRDefault="00A75CE0" w:rsidP="00A75CE0">
            <w:pPr>
              <w:jc w:val="right"/>
              <w:rPr>
                <w:rFonts w:ascii="Calibri" w:hAnsi="Calibri" w:cs="Calibri"/>
                <w:b/>
                <w:bCs/>
                <w:sz w:val="22"/>
                <w:szCs w:val="22"/>
              </w:rPr>
            </w:pPr>
            <w:r w:rsidRPr="009C5E6A">
              <w:rPr>
                <w:rFonts w:ascii="Calibri" w:hAnsi="Calibri" w:cs="Calibri"/>
                <w:b/>
                <w:bCs/>
                <w:sz w:val="22"/>
                <w:szCs w:val="22"/>
              </w:rPr>
              <w:t>Contact Name</w:t>
            </w:r>
          </w:p>
          <w:p w:rsidR="00A75CE0" w:rsidRPr="009C5E6A" w:rsidRDefault="00A75CE0" w:rsidP="00A75CE0">
            <w:pPr>
              <w:jc w:val="right"/>
              <w:rPr>
                <w:rFonts w:ascii="Calibri" w:hAnsi="Calibri" w:cs="Calibri"/>
                <w:sz w:val="22"/>
                <w:szCs w:val="22"/>
              </w:rPr>
            </w:pPr>
            <w:r w:rsidRPr="009C5E6A">
              <w:rPr>
                <w:rFonts w:ascii="Calibri" w:hAnsi="Calibri" w:cs="Calibri"/>
                <w:sz w:val="22"/>
                <w:szCs w:val="22"/>
              </w:rPr>
              <w:t>+1234567890</w:t>
            </w:r>
          </w:p>
          <w:p w:rsidR="00A75CE0" w:rsidRPr="009C5E6A" w:rsidRDefault="00A75CE0" w:rsidP="00A75CE0">
            <w:pPr>
              <w:jc w:val="right"/>
              <w:rPr>
                <w:rFonts w:ascii="Calibri" w:hAnsi="Calibri" w:cs="Calibri"/>
                <w:sz w:val="22"/>
                <w:szCs w:val="22"/>
              </w:rPr>
            </w:pPr>
            <w:r w:rsidRPr="009C5E6A">
              <w:rPr>
                <w:rFonts w:ascii="Calibri" w:hAnsi="Calibri" w:cs="Calibri"/>
                <w:sz w:val="22"/>
                <w:szCs w:val="22"/>
              </w:rPr>
              <w:t>contact@hc-si.com</w:t>
            </w:r>
          </w:p>
          <w:p w:rsidR="00A75CE0" w:rsidRPr="00A75CE0" w:rsidRDefault="00A75CE0" w:rsidP="00A75CE0">
            <w:pPr>
              <w:jc w:val="right"/>
              <w:rPr>
                <w:rFonts w:ascii="Calibri" w:hAnsi="Calibri" w:cs="Calibri"/>
                <w:sz w:val="21"/>
                <w:szCs w:val="21"/>
              </w:rPr>
            </w:pPr>
          </w:p>
          <w:p w:rsidR="00A75CE0" w:rsidRPr="00A75CE0" w:rsidRDefault="00A75CE0" w:rsidP="00A75CE0">
            <w:pPr>
              <w:jc w:val="right"/>
              <w:rPr>
                <w:rFonts w:ascii="Calibri" w:hAnsi="Calibri" w:cs="Calibri"/>
              </w:rPr>
            </w:pPr>
          </w:p>
          <w:p w:rsidR="00347C64" w:rsidRPr="00C71F22" w:rsidRDefault="00A75CE0" w:rsidP="00A75CE0">
            <w:pPr>
              <w:pStyle w:val="iRDisclaimerRef"/>
              <w:jc w:val="right"/>
              <w:rPr>
                <w:rFonts w:ascii="Verdana" w:hAnsi="Verdana" w:cs="Calibri"/>
                <w:color w:val="auto"/>
                <w:sz w:val="16"/>
                <w:szCs w:val="16"/>
              </w:rPr>
            </w:pPr>
            <w:r w:rsidRPr="00A75CE0">
              <w:rPr>
                <w:rFonts w:ascii="Calibri" w:hAnsi="Calibri" w:cs="Calibri"/>
                <w:color w:val="auto"/>
                <w:sz w:val="16"/>
                <w:szCs w:val="16"/>
              </w:rPr>
              <w:t>Disclaimer: See page X</w:t>
            </w:r>
          </w:p>
        </w:tc>
      </w:tr>
      <w:tr w:rsidR="00DA77E5" w:rsidRPr="00AA3236" w:rsidTr="00744484">
        <w:tblPrEx>
          <w:shd w:val="clear" w:color="auto" w:fill="FFFFFF" w:themeFill="background1"/>
        </w:tblPrEx>
        <w:tc>
          <w:tcPr>
            <w:tcW w:w="9359" w:type="dxa"/>
            <w:gridSpan w:val="3"/>
            <w:shd w:val="clear" w:color="auto" w:fill="FFFFFF" w:themeFill="background1"/>
          </w:tcPr>
          <w:tbl>
            <w:tblPr>
              <w:tblW w:w="9810" w:type="dxa"/>
              <w:shd w:val="clear" w:color="auto" w:fill="E7EBF2"/>
              <w:tblLayout w:type="fixed"/>
              <w:tblLook w:val="04A0"/>
            </w:tblPr>
            <w:tblGrid>
              <w:gridCol w:w="9810"/>
            </w:tblGrid>
            <w:tr w:rsidR="007D006F" w:rsidRPr="00562223" w:rsidTr="00562223">
              <w:tc>
                <w:tcPr>
                  <w:tcW w:w="5000" w:type="pct"/>
                  <w:shd w:val="clear" w:color="auto" w:fill="E7EBF2"/>
                </w:tcPr>
                <w:p w:rsidR="007D006F" w:rsidRPr="00C71F22" w:rsidRDefault="007D006F" w:rsidP="003E63C0">
                  <w:pPr>
                    <w:pStyle w:val="iRSectionTitle"/>
                    <w:rPr>
                      <w:rFonts w:ascii="Calibri" w:hAnsi="Calibri" w:cs="Calibri"/>
                      <w:sz w:val="40"/>
                      <w:szCs w:val="40"/>
                    </w:rPr>
                  </w:pPr>
                  <w:r w:rsidRPr="00C71F22">
                    <w:rPr>
                      <w:rFonts w:ascii="Calibri" w:hAnsi="Calibri" w:cs="Calibri"/>
                      <w:sz w:val="40"/>
                      <w:szCs w:val="40"/>
                    </w:rPr>
                    <w:lastRenderedPageBreak/>
                    <w:t>Section title</w:t>
                  </w:r>
                </w:p>
              </w:tc>
            </w:tr>
          </w:tbl>
          <w:p w:rsidR="007D006F" w:rsidRPr="00C71F22" w:rsidRDefault="007D006F" w:rsidP="007D006F">
            <w:pPr>
              <w:rPr>
                <w:rFonts w:ascii="Calibri" w:hAnsi="Calibri" w:cs="Calibri"/>
                <w:sz w:val="21"/>
                <w:szCs w:val="21"/>
              </w:rPr>
            </w:pPr>
          </w:p>
          <w:p w:rsidR="007D006F" w:rsidRPr="00B82B79" w:rsidRDefault="007D006F" w:rsidP="007D006F">
            <w:pPr>
              <w:pStyle w:val="iRBullet"/>
              <w:tabs>
                <w:tab w:val="clear" w:pos="180"/>
                <w:tab w:val="num" w:pos="-3780"/>
              </w:tabs>
              <w:ind w:left="360" w:hanging="270"/>
              <w:rPr>
                <w:rFonts w:ascii="Calibri" w:hAnsi="Calibri" w:cs="Calibri"/>
                <w:sz w:val="22"/>
                <w:szCs w:val="22"/>
              </w:rPr>
            </w:pPr>
            <w:r w:rsidRPr="00B82B79">
              <w:rPr>
                <w:rFonts w:ascii="Calibri" w:hAnsi="Calibri" w:cs="Calibri"/>
                <w:sz w:val="22"/>
                <w:szCs w:val="22"/>
              </w:rPr>
              <w:t>Key Point  Number 1</w:t>
            </w:r>
          </w:p>
          <w:p w:rsidR="007D006F" w:rsidRPr="00B82B79" w:rsidRDefault="007D006F" w:rsidP="007D006F">
            <w:pPr>
              <w:pStyle w:val="iRBullet"/>
              <w:tabs>
                <w:tab w:val="clear" w:pos="180"/>
                <w:tab w:val="num" w:pos="-3780"/>
              </w:tabs>
              <w:ind w:left="360" w:hanging="270"/>
              <w:rPr>
                <w:rFonts w:ascii="Calibri" w:hAnsi="Calibri" w:cs="Calibri"/>
                <w:sz w:val="22"/>
                <w:szCs w:val="22"/>
              </w:rPr>
            </w:pPr>
            <w:r w:rsidRPr="00B82B79">
              <w:rPr>
                <w:rFonts w:ascii="Calibri" w:hAnsi="Calibri" w:cs="Calibri"/>
                <w:sz w:val="22"/>
                <w:szCs w:val="22"/>
              </w:rPr>
              <w:t>Key Point  Number 2</w:t>
            </w:r>
          </w:p>
          <w:p w:rsidR="007D006F" w:rsidRPr="00B82B79" w:rsidRDefault="007D006F" w:rsidP="007D006F">
            <w:pPr>
              <w:pStyle w:val="iRBullet"/>
              <w:tabs>
                <w:tab w:val="clear" w:pos="180"/>
                <w:tab w:val="num" w:pos="-3780"/>
              </w:tabs>
              <w:ind w:left="360" w:hanging="270"/>
              <w:rPr>
                <w:rFonts w:ascii="Calibri" w:hAnsi="Calibri" w:cs="Calibri"/>
                <w:sz w:val="22"/>
                <w:szCs w:val="22"/>
              </w:rPr>
            </w:pPr>
            <w:r w:rsidRPr="00B82B79">
              <w:rPr>
                <w:rFonts w:ascii="Calibri" w:hAnsi="Calibri" w:cs="Calibri"/>
                <w:sz w:val="22"/>
                <w:szCs w:val="22"/>
              </w:rPr>
              <w:t>Key Point  Number 3</w:t>
            </w:r>
          </w:p>
          <w:p w:rsidR="007D006F" w:rsidRPr="00C71F22" w:rsidRDefault="007D006F" w:rsidP="007D006F">
            <w:pPr>
              <w:rPr>
                <w:rFonts w:ascii="Calibri" w:hAnsi="Calibri" w:cs="Calibri"/>
                <w:sz w:val="21"/>
                <w:szCs w:val="21"/>
              </w:rPr>
            </w:pPr>
          </w:p>
          <w:p w:rsidR="007D006F" w:rsidRPr="00FA3D1C" w:rsidRDefault="00B82B79" w:rsidP="007D006F">
            <w:pPr>
              <w:rPr>
                <w:rFonts w:ascii="Calibri" w:hAnsi="Calibri" w:cs="Calibri"/>
                <w:b/>
                <w:bCs/>
                <w:color w:val="13223D" w:themeColor="accent2" w:themeShade="80"/>
                <w:sz w:val="22"/>
                <w:szCs w:val="22"/>
              </w:rPr>
            </w:pPr>
            <w:r w:rsidRPr="00FA3D1C">
              <w:rPr>
                <w:rFonts w:ascii="Calibri" w:hAnsi="Calibri" w:cs="Calibri"/>
                <w:b/>
                <w:bCs/>
                <w:color w:val="13223D" w:themeColor="accent2" w:themeShade="80"/>
                <w:sz w:val="22"/>
                <w:szCs w:val="22"/>
              </w:rPr>
              <w:t>Subsection title</w:t>
            </w:r>
          </w:p>
          <w:p w:rsidR="007D006F" w:rsidRPr="00FA3D1C" w:rsidRDefault="007D006F" w:rsidP="007D006F">
            <w:pPr>
              <w:rPr>
                <w:rFonts w:ascii="Calibri" w:hAnsi="Calibri" w:cs="Calibri"/>
                <w:b/>
                <w:bCs/>
                <w:sz w:val="22"/>
                <w:szCs w:val="22"/>
              </w:rPr>
            </w:pPr>
          </w:p>
          <w:p w:rsidR="0067363B" w:rsidRPr="00FA3D1C" w:rsidRDefault="0067363B" w:rsidP="0067363B">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p>
          <w:p w:rsidR="00C71F22" w:rsidRPr="00FA3D1C" w:rsidRDefault="00C71F22" w:rsidP="0067363B">
            <w:pPr>
              <w:rPr>
                <w:rFonts w:ascii="Calibri" w:hAnsi="Calibri" w:cs="Calibri"/>
                <w:sz w:val="22"/>
                <w:szCs w:val="22"/>
              </w:rPr>
            </w:pPr>
          </w:p>
          <w:p w:rsidR="0067363B" w:rsidRPr="00FA3D1C" w:rsidRDefault="0067363B" w:rsidP="0067363B">
            <w:pPr>
              <w:rPr>
                <w:rFonts w:ascii="Calibri" w:hAnsi="Calibri" w:cs="Calibri"/>
                <w:sz w:val="22"/>
                <w:szCs w:val="22"/>
              </w:rPr>
            </w:pPr>
            <w:r w:rsidRPr="00FA3D1C">
              <w:rPr>
                <w:rFonts w:ascii="Calibri" w:hAnsi="Calibri" w:cs="Calibri"/>
                <w:sz w:val="22"/>
                <w:szCs w:val="22"/>
              </w:rPr>
              <w:t>Bahrain booked a budget deficit of BHD446 million (USD1.18 billion) last year, the first in at least four years as oil prices fell during the global downturn. (Reuters)</w:t>
            </w:r>
          </w:p>
          <w:p w:rsidR="0067363B" w:rsidRPr="00FA3D1C" w:rsidRDefault="0067363B" w:rsidP="0067363B">
            <w:pPr>
              <w:rPr>
                <w:rFonts w:ascii="Calibri" w:hAnsi="Calibri" w:cs="Calibri"/>
                <w:sz w:val="22"/>
                <w:szCs w:val="22"/>
              </w:rPr>
            </w:pPr>
          </w:p>
          <w:p w:rsidR="007D006F" w:rsidRPr="00FA3D1C" w:rsidRDefault="0067363B" w:rsidP="0067363B">
            <w:pPr>
              <w:jc w:val="both"/>
              <w:rPr>
                <w:rFonts w:ascii="Calibri" w:hAnsi="Calibri" w:cs="Calibri"/>
                <w:sz w:val="22"/>
                <w:szCs w:val="22"/>
              </w:rPr>
            </w:pP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67363B" w:rsidRPr="00FA3D1C" w:rsidRDefault="0067363B" w:rsidP="0067363B">
            <w:pPr>
              <w:jc w:val="both"/>
              <w:rPr>
                <w:rFonts w:ascii="Calibri" w:hAnsi="Calibri" w:cs="Calibri"/>
                <w:sz w:val="22"/>
                <w:szCs w:val="22"/>
              </w:rPr>
            </w:pPr>
          </w:p>
          <w:p w:rsidR="0067363B" w:rsidRPr="00FA3D1C" w:rsidRDefault="0067363B" w:rsidP="0067363B">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p>
          <w:p w:rsidR="0067363B" w:rsidRPr="00FA3D1C" w:rsidRDefault="0067363B" w:rsidP="0067363B">
            <w:pPr>
              <w:rPr>
                <w:rFonts w:ascii="Calibri" w:hAnsi="Calibri" w:cs="Calibri"/>
                <w:color w:val="000000"/>
                <w:sz w:val="22"/>
                <w:szCs w:val="22"/>
              </w:rPr>
            </w:pPr>
          </w:p>
          <w:p w:rsidR="0067363B" w:rsidRPr="00FA3D1C" w:rsidRDefault="0067363B" w:rsidP="0067363B">
            <w:pPr>
              <w:rPr>
                <w:rFonts w:ascii="Calibri" w:hAnsi="Calibri" w:cs="Calibri"/>
                <w:color w:val="000000"/>
                <w:sz w:val="22"/>
                <w:szCs w:val="22"/>
              </w:rPr>
            </w:pPr>
            <w:r w:rsidRPr="00FA3D1C">
              <w:rPr>
                <w:rFonts w:ascii="Calibri" w:hAnsi="Calibri" w:cs="Calibri"/>
                <w:color w:val="000000"/>
                <w:sz w:val="22"/>
                <w:szCs w:val="22"/>
              </w:rPr>
              <w:t>Bahrain booked a budget deficit of BHD446 million (USD1.18 billion) last year, the first in at least four years as oil prices fell during the global downturn. (Reuters)</w:t>
            </w:r>
          </w:p>
          <w:p w:rsidR="0067363B" w:rsidRPr="00562223" w:rsidRDefault="0067363B" w:rsidP="0067363B">
            <w:pPr>
              <w:rPr>
                <w:rFonts w:ascii="Calibri" w:hAnsi="Calibri" w:cs="Calibri"/>
                <w:color w:val="000000"/>
                <w:sz w:val="22"/>
                <w:szCs w:val="22"/>
              </w:rPr>
            </w:pPr>
          </w:p>
          <w:tbl>
            <w:tblPr>
              <w:tblW w:w="9100" w:type="dxa"/>
              <w:tblBorders>
                <w:top w:val="single" w:sz="8" w:space="0" w:color="auto"/>
              </w:tblBorders>
              <w:shd w:val="clear" w:color="auto" w:fill="FFFFFF" w:themeFill="background1"/>
              <w:tblLayout w:type="fixed"/>
              <w:tblLook w:val="01E0"/>
            </w:tblPr>
            <w:tblGrid>
              <w:gridCol w:w="10"/>
              <w:gridCol w:w="16"/>
              <w:gridCol w:w="3025"/>
              <w:gridCol w:w="3025"/>
              <w:gridCol w:w="3008"/>
              <w:gridCol w:w="7"/>
              <w:gridCol w:w="9"/>
            </w:tblGrid>
            <w:tr w:rsidR="00F17EB1" w:rsidRPr="00562223" w:rsidTr="00744484">
              <w:trPr>
                <w:gridAfter w:val="2"/>
                <w:wAfter w:w="9" w:type="pct"/>
                <w:trHeight w:val="311"/>
              </w:trPr>
              <w:tc>
                <w:tcPr>
                  <w:tcW w:w="4991" w:type="pct"/>
                  <w:gridSpan w:val="5"/>
                  <w:tcBorders>
                    <w:top w:val="single" w:sz="4" w:space="0" w:color="auto"/>
                  </w:tcBorders>
                  <w:shd w:val="clear" w:color="auto" w:fill="FFFFFF" w:themeFill="background1"/>
                </w:tcPr>
                <w:p w:rsidR="00AB2129" w:rsidRPr="00FA3D1C" w:rsidRDefault="002E721C" w:rsidP="00790CBD">
                  <w:pPr>
                    <w:rPr>
                      <w:rFonts w:ascii="Calibri" w:hAnsi="Calibri" w:cs="Calibri"/>
                      <w:b/>
                      <w:bCs/>
                      <w:sz w:val="22"/>
                      <w:szCs w:val="22"/>
                    </w:rPr>
                  </w:pPr>
                  <w:r w:rsidRPr="00FA3D1C">
                    <w:rPr>
                      <w:rFonts w:ascii="Calibri" w:hAnsi="Calibri" w:cs="Calibri"/>
                      <w:b/>
                      <w:bCs/>
                      <w:sz w:val="22"/>
                      <w:szCs w:val="22"/>
                    </w:rPr>
                    <w:t>Table ##: Table Title</w:t>
                  </w:r>
                </w:p>
              </w:tc>
            </w:tr>
            <w:tr w:rsidR="00F17EB1" w:rsidRPr="00D73ABA" w:rsidTr="00744484">
              <w:tblPrEx>
                <w:tblBorders>
                  <w:top w:val="none" w:sz="0" w:space="0" w:color="auto"/>
                </w:tblBorders>
                <w:shd w:val="clear" w:color="auto" w:fill="auto"/>
                <w:tblLook w:val="0000"/>
              </w:tblPrEx>
              <w:trPr>
                <w:gridBefore w:val="2"/>
                <w:wBefore w:w="14" w:type="pct"/>
                <w:trHeight w:val="259"/>
              </w:trPr>
              <w:tc>
                <w:tcPr>
                  <w:tcW w:w="1662" w:type="pct"/>
                  <w:tcBorders>
                    <w:top w:val="single" w:sz="8" w:space="0" w:color="FFFFFF"/>
                    <w:left w:val="single" w:sz="8" w:space="0" w:color="FFFFFF"/>
                    <w:bottom w:val="single" w:sz="8" w:space="0" w:color="FFFFFF"/>
                    <w:right w:val="single" w:sz="8" w:space="0" w:color="FFFFFF"/>
                  </w:tcBorders>
                  <w:shd w:val="clear" w:color="auto" w:fill="203B73"/>
                </w:tcPr>
                <w:p w:rsidR="00F17EB1" w:rsidRPr="00D73ABA" w:rsidRDefault="00F17EB1" w:rsidP="003E63C0">
                  <w:pPr>
                    <w:pStyle w:val="iRTableHead"/>
                    <w:rPr>
                      <w:rFonts w:ascii="Calibri" w:hAnsi="Calibri" w:cs="Calibri"/>
                      <w:color w:val="FFFFFF" w:themeColor="background1"/>
                      <w:sz w:val="18"/>
                      <w:szCs w:val="18"/>
                    </w:rPr>
                  </w:pPr>
                  <w:r w:rsidRPr="00D73ABA">
                    <w:rPr>
                      <w:rFonts w:ascii="Calibri" w:hAnsi="Calibri" w:cs="Calibri"/>
                      <w:color w:val="FFFFFF" w:themeColor="background1"/>
                      <w:sz w:val="18"/>
                      <w:szCs w:val="18"/>
                    </w:rPr>
                    <w:t>XXX</w:t>
                  </w:r>
                </w:p>
              </w:tc>
              <w:tc>
                <w:tcPr>
                  <w:tcW w:w="1662" w:type="pct"/>
                  <w:tcBorders>
                    <w:top w:val="single" w:sz="8" w:space="0" w:color="FFFFFF"/>
                    <w:left w:val="single" w:sz="8" w:space="0" w:color="FFFFFF"/>
                    <w:bottom w:val="single" w:sz="8" w:space="0" w:color="FFFFFF"/>
                    <w:right w:val="single" w:sz="8" w:space="0" w:color="FFFFFF"/>
                  </w:tcBorders>
                  <w:shd w:val="clear" w:color="auto" w:fill="203B73"/>
                </w:tcPr>
                <w:p w:rsidR="00F17EB1" w:rsidRPr="00D73ABA" w:rsidRDefault="00F17EB1" w:rsidP="003E63C0">
                  <w:pPr>
                    <w:pStyle w:val="iRTableHead"/>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8" w:space="0" w:color="FFFFFF"/>
                    <w:left w:val="single" w:sz="8" w:space="0" w:color="FFFFFF"/>
                    <w:bottom w:val="single" w:sz="8" w:space="0" w:color="FFFFFF"/>
                    <w:right w:val="single" w:sz="8" w:space="0" w:color="FFFFFF"/>
                  </w:tcBorders>
                  <w:shd w:val="clear" w:color="auto" w:fill="203B73"/>
                </w:tcPr>
                <w:p w:rsidR="00F17EB1" w:rsidRPr="00D73ABA" w:rsidRDefault="00F17EB1" w:rsidP="00562223">
                  <w:pPr>
                    <w:pStyle w:val="iRTableHead"/>
                    <w:ind w:right="162"/>
                    <w:rPr>
                      <w:rFonts w:ascii="Calibri" w:hAnsi="Calibri" w:cs="Calibri"/>
                      <w:sz w:val="18"/>
                      <w:szCs w:val="18"/>
                    </w:rPr>
                  </w:pPr>
                  <w:r w:rsidRPr="00D73ABA">
                    <w:rPr>
                      <w:rFonts w:ascii="Calibri" w:hAnsi="Calibri" w:cs="Calibri"/>
                      <w:sz w:val="18"/>
                      <w:szCs w:val="18"/>
                    </w:rPr>
                    <w:t>XXX</w:t>
                  </w:r>
                </w:p>
              </w:tc>
            </w:tr>
            <w:tr w:rsidR="00F17EB1" w:rsidRPr="00D73ABA" w:rsidTr="00744484">
              <w:tblPrEx>
                <w:tblBorders>
                  <w:top w:val="none" w:sz="0" w:space="0" w:color="auto"/>
                </w:tblBorders>
                <w:shd w:val="clear" w:color="auto" w:fill="auto"/>
                <w:tblLook w:val="0000"/>
              </w:tblPrEx>
              <w:trPr>
                <w:gridBefore w:val="2"/>
                <w:wBefore w:w="14" w:type="pct"/>
                <w:trHeight w:val="259"/>
              </w:trPr>
              <w:tc>
                <w:tcPr>
                  <w:tcW w:w="1662" w:type="pct"/>
                  <w:tcBorders>
                    <w:top w:val="single" w:sz="8" w:space="0" w:color="FFFFFF"/>
                    <w:bottom w:val="single" w:sz="4" w:space="0" w:color="D9D9D9" w:themeColor="background1" w:themeShade="D9"/>
                  </w:tcBorders>
                  <w:shd w:val="clear" w:color="auto" w:fill="auto"/>
                </w:tcPr>
                <w:p w:rsidR="00F17EB1" w:rsidRPr="00D73ABA" w:rsidRDefault="00F17EB1" w:rsidP="003E63C0">
                  <w:pPr>
                    <w:pStyle w:val="iRTableRow"/>
                    <w:rPr>
                      <w:rFonts w:ascii="Calibri" w:hAnsi="Calibri" w:cs="Calibri"/>
                      <w:sz w:val="18"/>
                      <w:szCs w:val="18"/>
                    </w:rPr>
                  </w:pPr>
                  <w:r w:rsidRPr="00D73ABA">
                    <w:rPr>
                      <w:rFonts w:ascii="Calibri" w:hAnsi="Calibri" w:cs="Calibri"/>
                      <w:sz w:val="18"/>
                      <w:szCs w:val="18"/>
                    </w:rPr>
                    <w:t>Xxx</w:t>
                  </w:r>
                </w:p>
              </w:tc>
              <w:tc>
                <w:tcPr>
                  <w:tcW w:w="1662" w:type="pct"/>
                  <w:tcBorders>
                    <w:top w:val="single" w:sz="8" w:space="0" w:color="FFFFFF"/>
                    <w:bottom w:val="single" w:sz="4" w:space="0" w:color="D9D9D9" w:themeColor="background1" w:themeShade="D9"/>
                  </w:tcBorders>
                  <w:shd w:val="clear" w:color="auto" w:fill="auto"/>
                </w:tcPr>
                <w:p w:rsidR="00F17EB1" w:rsidRPr="00D73ABA" w:rsidRDefault="00F17EB1" w:rsidP="003E63C0">
                  <w:pPr>
                    <w:pStyle w:val="iRTableRow"/>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8" w:space="0" w:color="FFFFFF"/>
                    <w:bottom w:val="single" w:sz="4" w:space="0" w:color="D9D9D9" w:themeColor="background1" w:themeShade="D9"/>
                  </w:tcBorders>
                  <w:shd w:val="clear" w:color="auto" w:fill="auto"/>
                </w:tcPr>
                <w:p w:rsidR="00F17EB1" w:rsidRPr="00D73ABA" w:rsidRDefault="00F17EB1" w:rsidP="00DC43D4">
                  <w:pPr>
                    <w:pStyle w:val="iRTableRow"/>
                    <w:ind w:right="-18"/>
                    <w:rPr>
                      <w:rFonts w:ascii="Calibri" w:hAnsi="Calibri" w:cs="Calibri"/>
                      <w:sz w:val="18"/>
                      <w:szCs w:val="18"/>
                    </w:rPr>
                  </w:pPr>
                  <w:r w:rsidRPr="00D73ABA">
                    <w:rPr>
                      <w:rFonts w:ascii="Calibri" w:hAnsi="Calibri" w:cs="Calibri"/>
                      <w:sz w:val="18"/>
                      <w:szCs w:val="18"/>
                    </w:rPr>
                    <w:t>XXX</w:t>
                  </w:r>
                </w:p>
              </w:tc>
            </w:tr>
            <w:tr w:rsidR="00F17EB1" w:rsidRPr="00D73ABA" w:rsidTr="00744484">
              <w:tblPrEx>
                <w:tblBorders>
                  <w:top w:val="none" w:sz="0" w:space="0" w:color="auto"/>
                </w:tblBorders>
                <w:shd w:val="clear" w:color="auto" w:fill="auto"/>
                <w:tblLook w:val="0000"/>
              </w:tblPrEx>
              <w:trPr>
                <w:gridBefore w:val="2"/>
                <w:wBefore w:w="14" w:type="pct"/>
                <w:trHeight w:val="242"/>
              </w:trPr>
              <w:tc>
                <w:tcPr>
                  <w:tcW w:w="1662" w:type="pct"/>
                  <w:tcBorders>
                    <w:top w:val="single" w:sz="4" w:space="0" w:color="D9D9D9" w:themeColor="background1" w:themeShade="D9"/>
                    <w:bottom w:val="single" w:sz="4" w:space="0" w:color="D9D9D9" w:themeColor="background1" w:themeShade="D9"/>
                  </w:tcBorders>
                  <w:shd w:val="clear" w:color="auto" w:fill="auto"/>
                </w:tcPr>
                <w:p w:rsidR="00F17EB1" w:rsidRPr="00D73ABA" w:rsidRDefault="00F17EB1" w:rsidP="003E63C0">
                  <w:pPr>
                    <w:pStyle w:val="iRTableRow"/>
                    <w:rPr>
                      <w:rFonts w:ascii="Calibri" w:hAnsi="Calibri" w:cs="Calibri"/>
                      <w:sz w:val="18"/>
                      <w:szCs w:val="18"/>
                    </w:rPr>
                  </w:pPr>
                  <w:r w:rsidRPr="00D73ABA">
                    <w:rPr>
                      <w:rFonts w:ascii="Calibri" w:hAnsi="Calibri" w:cs="Calibri"/>
                      <w:sz w:val="18"/>
                      <w:szCs w:val="18"/>
                    </w:rPr>
                    <w:t>XXX</w:t>
                  </w:r>
                </w:p>
              </w:tc>
              <w:tc>
                <w:tcPr>
                  <w:tcW w:w="1662" w:type="pct"/>
                  <w:tcBorders>
                    <w:top w:val="single" w:sz="4" w:space="0" w:color="D9D9D9" w:themeColor="background1" w:themeShade="D9"/>
                    <w:bottom w:val="single" w:sz="4" w:space="0" w:color="D9D9D9" w:themeColor="background1" w:themeShade="D9"/>
                  </w:tcBorders>
                  <w:shd w:val="clear" w:color="auto" w:fill="auto"/>
                </w:tcPr>
                <w:p w:rsidR="00F17EB1" w:rsidRPr="00D73ABA" w:rsidRDefault="00F17EB1" w:rsidP="003E63C0">
                  <w:pPr>
                    <w:pStyle w:val="iRTableRow"/>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4" w:space="0" w:color="D9D9D9" w:themeColor="background1" w:themeShade="D9"/>
                    <w:bottom w:val="single" w:sz="4" w:space="0" w:color="D9D9D9" w:themeColor="background1" w:themeShade="D9"/>
                  </w:tcBorders>
                  <w:shd w:val="clear" w:color="auto" w:fill="auto"/>
                </w:tcPr>
                <w:p w:rsidR="00F17EB1" w:rsidRPr="00D73ABA" w:rsidRDefault="00F17EB1" w:rsidP="003E63C0">
                  <w:pPr>
                    <w:pStyle w:val="iRTableRow"/>
                    <w:rPr>
                      <w:rFonts w:ascii="Calibri" w:hAnsi="Calibri" w:cs="Calibri"/>
                      <w:sz w:val="18"/>
                      <w:szCs w:val="18"/>
                    </w:rPr>
                  </w:pPr>
                  <w:r w:rsidRPr="00D73ABA">
                    <w:rPr>
                      <w:rFonts w:ascii="Calibri" w:hAnsi="Calibri" w:cs="Calibri"/>
                      <w:sz w:val="18"/>
                      <w:szCs w:val="18"/>
                    </w:rPr>
                    <w:t>XXX</w:t>
                  </w:r>
                </w:p>
              </w:tc>
            </w:tr>
            <w:tr w:rsidR="00B82B79" w:rsidRPr="00D73ABA" w:rsidTr="00744484">
              <w:tblPrEx>
                <w:tblBorders>
                  <w:top w:val="none" w:sz="0" w:space="0" w:color="auto"/>
                </w:tblBorders>
                <w:shd w:val="clear" w:color="auto" w:fill="auto"/>
                <w:tblLook w:val="0000"/>
              </w:tblPrEx>
              <w:trPr>
                <w:gridBefore w:val="2"/>
                <w:wBefore w:w="14" w:type="pct"/>
                <w:trHeight w:val="259"/>
              </w:trPr>
              <w:tc>
                <w:tcPr>
                  <w:tcW w:w="1662" w:type="pct"/>
                  <w:tcBorders>
                    <w:top w:val="single" w:sz="4" w:space="0" w:color="D9D9D9" w:themeColor="background1" w:themeShade="D9"/>
                    <w:bottom w:val="single" w:sz="4" w:space="0" w:color="D9D9D9" w:themeColor="background1" w:themeShade="D9"/>
                  </w:tcBorders>
                  <w:shd w:val="clear" w:color="auto" w:fill="auto"/>
                </w:tcPr>
                <w:p w:rsidR="00B82B79" w:rsidRPr="00D73ABA" w:rsidRDefault="00B82B79" w:rsidP="00CD19E8">
                  <w:pPr>
                    <w:pStyle w:val="iRTableRow"/>
                    <w:rPr>
                      <w:rFonts w:ascii="Calibri" w:hAnsi="Calibri" w:cs="Calibri"/>
                      <w:sz w:val="18"/>
                      <w:szCs w:val="18"/>
                    </w:rPr>
                  </w:pPr>
                  <w:r w:rsidRPr="00D73ABA">
                    <w:rPr>
                      <w:rFonts w:ascii="Calibri" w:hAnsi="Calibri" w:cs="Calibri"/>
                      <w:sz w:val="18"/>
                      <w:szCs w:val="18"/>
                    </w:rPr>
                    <w:t>Xxx</w:t>
                  </w:r>
                </w:p>
              </w:tc>
              <w:tc>
                <w:tcPr>
                  <w:tcW w:w="1662" w:type="pct"/>
                  <w:tcBorders>
                    <w:top w:val="single" w:sz="4" w:space="0" w:color="D9D9D9" w:themeColor="background1" w:themeShade="D9"/>
                    <w:bottom w:val="single" w:sz="4" w:space="0" w:color="D9D9D9" w:themeColor="background1" w:themeShade="D9"/>
                  </w:tcBorders>
                  <w:shd w:val="clear" w:color="auto" w:fill="auto"/>
                </w:tcPr>
                <w:p w:rsidR="00B82B79" w:rsidRPr="00D73ABA" w:rsidRDefault="00B82B79" w:rsidP="00CD19E8">
                  <w:pPr>
                    <w:pStyle w:val="iRTableRow"/>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4" w:space="0" w:color="D9D9D9" w:themeColor="background1" w:themeShade="D9"/>
                    <w:bottom w:val="single" w:sz="4" w:space="0" w:color="D9D9D9" w:themeColor="background1" w:themeShade="D9"/>
                  </w:tcBorders>
                  <w:shd w:val="clear" w:color="auto" w:fill="auto"/>
                </w:tcPr>
                <w:p w:rsidR="00B82B79" w:rsidRPr="00D73ABA" w:rsidRDefault="00B82B79" w:rsidP="00CD19E8">
                  <w:pPr>
                    <w:pStyle w:val="iRTableRow"/>
                    <w:ind w:right="-18"/>
                    <w:rPr>
                      <w:rFonts w:ascii="Calibri" w:hAnsi="Calibri" w:cs="Calibri"/>
                      <w:sz w:val="18"/>
                      <w:szCs w:val="18"/>
                    </w:rPr>
                  </w:pPr>
                  <w:r w:rsidRPr="00D73ABA">
                    <w:rPr>
                      <w:rFonts w:ascii="Calibri" w:hAnsi="Calibri" w:cs="Calibri"/>
                      <w:sz w:val="18"/>
                      <w:szCs w:val="18"/>
                    </w:rPr>
                    <w:t>XXX</w:t>
                  </w:r>
                </w:p>
              </w:tc>
            </w:tr>
            <w:tr w:rsidR="00B82B79" w:rsidRPr="00D73ABA" w:rsidTr="00744484">
              <w:tblPrEx>
                <w:tblBorders>
                  <w:top w:val="none" w:sz="0" w:space="0" w:color="auto"/>
                </w:tblBorders>
                <w:shd w:val="clear" w:color="auto" w:fill="auto"/>
                <w:tblLook w:val="0000"/>
              </w:tblPrEx>
              <w:trPr>
                <w:gridBefore w:val="2"/>
                <w:wBefore w:w="14" w:type="pct"/>
                <w:trHeight w:val="259"/>
              </w:trPr>
              <w:tc>
                <w:tcPr>
                  <w:tcW w:w="1662" w:type="pct"/>
                  <w:tcBorders>
                    <w:top w:val="single" w:sz="4" w:space="0" w:color="D9D9D9" w:themeColor="background1" w:themeShade="D9"/>
                    <w:bottom w:val="single" w:sz="4" w:space="0" w:color="D9D9D9" w:themeColor="background1" w:themeShade="D9"/>
                  </w:tcBorders>
                  <w:shd w:val="clear" w:color="auto" w:fill="auto"/>
                </w:tcPr>
                <w:p w:rsidR="00B82B79" w:rsidRPr="00D73ABA" w:rsidRDefault="00B82B79" w:rsidP="00CD19E8">
                  <w:pPr>
                    <w:pStyle w:val="iRTableRow"/>
                    <w:rPr>
                      <w:rFonts w:ascii="Calibri" w:hAnsi="Calibri" w:cs="Calibri"/>
                      <w:sz w:val="18"/>
                      <w:szCs w:val="18"/>
                    </w:rPr>
                  </w:pPr>
                  <w:r w:rsidRPr="00D73ABA">
                    <w:rPr>
                      <w:rFonts w:ascii="Calibri" w:hAnsi="Calibri" w:cs="Calibri"/>
                      <w:sz w:val="18"/>
                      <w:szCs w:val="18"/>
                    </w:rPr>
                    <w:t>XXX</w:t>
                  </w:r>
                </w:p>
              </w:tc>
              <w:tc>
                <w:tcPr>
                  <w:tcW w:w="1662" w:type="pct"/>
                  <w:tcBorders>
                    <w:top w:val="single" w:sz="4" w:space="0" w:color="D9D9D9" w:themeColor="background1" w:themeShade="D9"/>
                    <w:bottom w:val="single" w:sz="4" w:space="0" w:color="D9D9D9" w:themeColor="background1" w:themeShade="D9"/>
                  </w:tcBorders>
                  <w:shd w:val="clear" w:color="auto" w:fill="auto"/>
                </w:tcPr>
                <w:p w:rsidR="00B82B79" w:rsidRPr="00D73ABA" w:rsidRDefault="00B82B79" w:rsidP="00CD19E8">
                  <w:pPr>
                    <w:pStyle w:val="iRTableRow"/>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4" w:space="0" w:color="D9D9D9" w:themeColor="background1" w:themeShade="D9"/>
                    <w:bottom w:val="single" w:sz="4" w:space="0" w:color="D9D9D9" w:themeColor="background1" w:themeShade="D9"/>
                  </w:tcBorders>
                  <w:shd w:val="clear" w:color="auto" w:fill="auto"/>
                </w:tcPr>
                <w:p w:rsidR="00B82B79" w:rsidRPr="00D73ABA" w:rsidRDefault="00B82B79" w:rsidP="00CD19E8">
                  <w:pPr>
                    <w:pStyle w:val="iRTableRow"/>
                    <w:rPr>
                      <w:rFonts w:ascii="Calibri" w:hAnsi="Calibri" w:cs="Calibri"/>
                      <w:sz w:val="18"/>
                      <w:szCs w:val="18"/>
                    </w:rPr>
                  </w:pPr>
                  <w:r w:rsidRPr="00D73ABA">
                    <w:rPr>
                      <w:rFonts w:ascii="Calibri" w:hAnsi="Calibri" w:cs="Calibri"/>
                      <w:sz w:val="18"/>
                      <w:szCs w:val="18"/>
                    </w:rPr>
                    <w:t>XXX</w:t>
                  </w:r>
                </w:p>
              </w:tc>
            </w:tr>
            <w:tr w:rsidR="00B82B79" w:rsidRPr="00D73ABA" w:rsidTr="00744484">
              <w:tblPrEx>
                <w:tblBorders>
                  <w:top w:val="none" w:sz="0" w:space="0" w:color="auto"/>
                </w:tblBorders>
                <w:shd w:val="clear" w:color="auto" w:fill="auto"/>
                <w:tblLook w:val="0000"/>
              </w:tblPrEx>
              <w:trPr>
                <w:gridBefore w:val="2"/>
                <w:wBefore w:w="14" w:type="pct"/>
                <w:trHeight w:val="259"/>
              </w:trPr>
              <w:tc>
                <w:tcPr>
                  <w:tcW w:w="1662" w:type="pct"/>
                  <w:tcBorders>
                    <w:top w:val="single" w:sz="4" w:space="0" w:color="D9D9D9" w:themeColor="background1" w:themeShade="D9"/>
                    <w:bottom w:val="single" w:sz="4" w:space="0" w:color="000000"/>
                  </w:tcBorders>
                  <w:shd w:val="clear" w:color="auto" w:fill="auto"/>
                </w:tcPr>
                <w:p w:rsidR="00B82B79" w:rsidRPr="00D73ABA" w:rsidRDefault="00B82B79" w:rsidP="00CD19E8">
                  <w:pPr>
                    <w:pStyle w:val="iRTableRow"/>
                    <w:rPr>
                      <w:rFonts w:ascii="Calibri" w:hAnsi="Calibri" w:cs="Calibri"/>
                      <w:sz w:val="18"/>
                      <w:szCs w:val="18"/>
                    </w:rPr>
                  </w:pPr>
                  <w:r w:rsidRPr="00D73ABA">
                    <w:rPr>
                      <w:rFonts w:ascii="Calibri" w:hAnsi="Calibri" w:cs="Calibri"/>
                      <w:sz w:val="18"/>
                      <w:szCs w:val="18"/>
                    </w:rPr>
                    <w:t>Xxx</w:t>
                  </w:r>
                </w:p>
              </w:tc>
              <w:tc>
                <w:tcPr>
                  <w:tcW w:w="1662" w:type="pct"/>
                  <w:tcBorders>
                    <w:top w:val="single" w:sz="4" w:space="0" w:color="D9D9D9" w:themeColor="background1" w:themeShade="D9"/>
                    <w:bottom w:val="single" w:sz="4" w:space="0" w:color="000000"/>
                  </w:tcBorders>
                  <w:shd w:val="clear" w:color="auto" w:fill="auto"/>
                </w:tcPr>
                <w:p w:rsidR="00B82B79" w:rsidRPr="00D73ABA" w:rsidRDefault="00B82B79" w:rsidP="00CD19E8">
                  <w:pPr>
                    <w:pStyle w:val="iRTableRow"/>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4" w:space="0" w:color="D9D9D9" w:themeColor="background1" w:themeShade="D9"/>
                    <w:bottom w:val="single" w:sz="4" w:space="0" w:color="000000"/>
                  </w:tcBorders>
                  <w:shd w:val="clear" w:color="auto" w:fill="auto"/>
                </w:tcPr>
                <w:p w:rsidR="00B82B79" w:rsidRPr="00D73ABA" w:rsidRDefault="00B82B79" w:rsidP="00CD19E8">
                  <w:pPr>
                    <w:pStyle w:val="iRTableRow"/>
                    <w:ind w:right="-18"/>
                    <w:rPr>
                      <w:rFonts w:ascii="Calibri" w:hAnsi="Calibri" w:cs="Calibri"/>
                      <w:sz w:val="18"/>
                      <w:szCs w:val="18"/>
                    </w:rPr>
                  </w:pPr>
                  <w:r w:rsidRPr="00D73ABA">
                    <w:rPr>
                      <w:rFonts w:ascii="Calibri" w:hAnsi="Calibri" w:cs="Calibri"/>
                      <w:sz w:val="18"/>
                      <w:szCs w:val="18"/>
                    </w:rPr>
                    <w:t>XXX</w:t>
                  </w:r>
                </w:p>
              </w:tc>
            </w:tr>
            <w:tr w:rsidR="00A96396" w:rsidRPr="00562223" w:rsidTr="00744484">
              <w:tblPrEx>
                <w:tblBorders>
                  <w:top w:val="none" w:sz="0" w:space="0" w:color="auto"/>
                  <w:bottom w:val="single" w:sz="8" w:space="0" w:color="auto"/>
                </w:tblBorders>
              </w:tblPrEx>
              <w:trPr>
                <w:gridBefore w:val="1"/>
                <w:gridAfter w:val="1"/>
                <w:wBefore w:w="5" w:type="pct"/>
                <w:wAfter w:w="5" w:type="pct"/>
                <w:trHeight w:val="242"/>
              </w:trPr>
              <w:tc>
                <w:tcPr>
                  <w:tcW w:w="4990" w:type="pct"/>
                  <w:gridSpan w:val="5"/>
                  <w:tcBorders>
                    <w:bottom w:val="single" w:sz="4" w:space="0" w:color="auto"/>
                  </w:tcBorders>
                  <w:shd w:val="clear" w:color="auto" w:fill="FFFFFF" w:themeFill="background1"/>
                </w:tcPr>
                <w:p w:rsidR="00A96396" w:rsidRPr="005827B0" w:rsidRDefault="00A96396" w:rsidP="00CD19E8">
                  <w:pPr>
                    <w:pStyle w:val="iRTableRow"/>
                    <w:rPr>
                      <w:rFonts w:ascii="Calibri" w:hAnsi="Calibri" w:cs="Calibri"/>
                    </w:rPr>
                  </w:pPr>
                  <w:r w:rsidRPr="005827B0">
                    <w:rPr>
                      <w:rFonts w:ascii="Calibri" w:hAnsi="Calibri" w:cs="Calibri"/>
                    </w:rPr>
                    <w:t>Source: HC Research</w:t>
                  </w:r>
                </w:p>
              </w:tc>
            </w:tr>
          </w:tbl>
          <w:p w:rsidR="00D343E7" w:rsidRPr="00562223" w:rsidRDefault="00C71F22" w:rsidP="00C71F22">
            <w:pPr>
              <w:pStyle w:val="iRBullet"/>
              <w:numPr>
                <w:ilvl w:val="0"/>
                <w:numId w:val="0"/>
              </w:numPr>
              <w:tabs>
                <w:tab w:val="left" w:pos="1834"/>
              </w:tabs>
              <w:rPr>
                <w:rFonts w:ascii="Calibri" w:hAnsi="Calibri" w:cs="Calibri"/>
                <w:b w:val="0"/>
                <w:bCs w:val="0"/>
                <w:sz w:val="18"/>
                <w:szCs w:val="18"/>
              </w:rPr>
            </w:pPr>
            <w:r>
              <w:rPr>
                <w:rFonts w:ascii="Calibri" w:hAnsi="Calibri" w:cs="Calibri"/>
                <w:b w:val="0"/>
                <w:bCs w:val="0"/>
                <w:sz w:val="18"/>
                <w:szCs w:val="18"/>
              </w:rPr>
              <w:tab/>
            </w:r>
          </w:p>
          <w:p w:rsidR="000C4847" w:rsidRPr="00562223" w:rsidRDefault="000C4847" w:rsidP="007D006F">
            <w:pPr>
              <w:pStyle w:val="iRBullet"/>
              <w:numPr>
                <w:ilvl w:val="0"/>
                <w:numId w:val="0"/>
              </w:numPr>
              <w:rPr>
                <w:rFonts w:ascii="Calibri" w:hAnsi="Calibri" w:cs="Calibri"/>
                <w:b w:val="0"/>
                <w:bCs w:val="0"/>
                <w:sz w:val="18"/>
                <w:szCs w:val="18"/>
              </w:rPr>
            </w:pPr>
          </w:p>
          <w:tbl>
            <w:tblPr>
              <w:tblW w:w="4973" w:type="pct"/>
              <w:shd w:val="clear" w:color="auto" w:fill="FFFFFF" w:themeFill="background1"/>
              <w:tblLayout w:type="fixed"/>
              <w:tblLook w:val="01E0"/>
            </w:tblPr>
            <w:tblGrid>
              <w:gridCol w:w="4700"/>
              <w:gridCol w:w="4395"/>
            </w:tblGrid>
            <w:tr w:rsidR="000C4847" w:rsidRPr="00562223" w:rsidTr="00B82B79">
              <w:tc>
                <w:tcPr>
                  <w:tcW w:w="4932" w:type="dxa"/>
                  <w:tcBorders>
                    <w:top w:val="single" w:sz="4" w:space="0" w:color="auto"/>
                  </w:tcBorders>
                  <w:shd w:val="clear" w:color="auto" w:fill="FFFFFF" w:themeFill="background1"/>
                </w:tcPr>
                <w:p w:rsidR="000C4847" w:rsidRPr="00FA3D1C" w:rsidRDefault="002E721C" w:rsidP="00790CBD">
                  <w:pPr>
                    <w:rPr>
                      <w:rFonts w:ascii="Calibri" w:hAnsi="Calibri" w:cs="Calibri"/>
                      <w:b/>
                      <w:bCs/>
                      <w:sz w:val="22"/>
                      <w:szCs w:val="22"/>
                    </w:rPr>
                  </w:pPr>
                  <w:r w:rsidRPr="00FA3D1C">
                    <w:rPr>
                      <w:rFonts w:ascii="Calibri" w:hAnsi="Calibri" w:cs="Calibri"/>
                      <w:b/>
                      <w:bCs/>
                      <w:sz w:val="22"/>
                      <w:szCs w:val="22"/>
                    </w:rPr>
                    <w:t>Chart ##: Chart Title</w:t>
                  </w:r>
                  <w:r w:rsidR="009F696B" w:rsidRPr="00FA3D1C">
                    <w:rPr>
                      <w:rFonts w:ascii="Calibri" w:hAnsi="Calibri" w:cs="Calibri"/>
                      <w:sz w:val="22"/>
                      <w:szCs w:val="22"/>
                    </w:rPr>
                    <w:tab/>
                  </w:r>
                </w:p>
              </w:tc>
              <w:tc>
                <w:tcPr>
                  <w:tcW w:w="4612" w:type="dxa"/>
                  <w:tcBorders>
                    <w:top w:val="single" w:sz="4" w:space="0" w:color="auto"/>
                  </w:tcBorders>
                  <w:shd w:val="clear" w:color="auto" w:fill="FFFFFF" w:themeFill="background1"/>
                </w:tcPr>
                <w:p w:rsidR="000C4847" w:rsidRPr="00FA3D1C" w:rsidRDefault="002E721C" w:rsidP="00790CBD">
                  <w:pPr>
                    <w:rPr>
                      <w:rFonts w:ascii="Calibri" w:hAnsi="Calibri" w:cs="Calibri"/>
                      <w:b/>
                      <w:bCs/>
                      <w:sz w:val="22"/>
                      <w:szCs w:val="22"/>
                    </w:rPr>
                  </w:pPr>
                  <w:r w:rsidRPr="00FA3D1C">
                    <w:rPr>
                      <w:rFonts w:ascii="Calibri" w:hAnsi="Calibri" w:cs="Calibri"/>
                      <w:b/>
                      <w:bCs/>
                      <w:sz w:val="22"/>
                      <w:szCs w:val="22"/>
                    </w:rPr>
                    <w:t>Chart ##: Chart Title</w:t>
                  </w:r>
                </w:p>
              </w:tc>
            </w:tr>
            <w:tr w:rsidR="000C4847" w:rsidRPr="00562223" w:rsidTr="00B82B79">
              <w:tc>
                <w:tcPr>
                  <w:tcW w:w="4932" w:type="dxa"/>
                  <w:shd w:val="clear" w:color="auto" w:fill="FFFFFF" w:themeFill="background1"/>
                </w:tcPr>
                <w:p w:rsidR="000C4847" w:rsidRPr="00562223" w:rsidRDefault="000C4847" w:rsidP="002974B0">
                  <w:pPr>
                    <w:jc w:val="center"/>
                    <w:rPr>
                      <w:rFonts w:ascii="Calibri" w:hAnsi="Calibri" w:cs="Calibri"/>
                    </w:rPr>
                  </w:pPr>
                  <w:r w:rsidRPr="00562223">
                    <w:rPr>
                      <w:rFonts w:ascii="Calibri" w:hAnsi="Calibri" w:cs="Calibri"/>
                      <w:noProof/>
                      <w:color w:val="315184"/>
                    </w:rPr>
                    <w:drawing>
                      <wp:inline distT="0" distB="0" distL="0" distR="0">
                        <wp:extent cx="2833620" cy="2021983"/>
                        <wp:effectExtent l="0" t="0" r="0" b="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612" w:type="dxa"/>
                  <w:shd w:val="clear" w:color="auto" w:fill="FFFFFF" w:themeFill="background1"/>
                </w:tcPr>
                <w:p w:rsidR="000C4847" w:rsidRPr="00562223" w:rsidRDefault="000C4847" w:rsidP="002974B0">
                  <w:pPr>
                    <w:jc w:val="center"/>
                    <w:rPr>
                      <w:rFonts w:ascii="Calibri" w:hAnsi="Calibri" w:cs="Calibri"/>
                    </w:rPr>
                  </w:pPr>
                  <w:r w:rsidRPr="00562223">
                    <w:rPr>
                      <w:rFonts w:ascii="Calibri" w:hAnsi="Calibri" w:cs="Calibri"/>
                      <w:noProof/>
                    </w:rPr>
                    <w:drawing>
                      <wp:inline distT="0" distB="0" distL="0" distR="0">
                        <wp:extent cx="2833620" cy="2021983"/>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0C4847" w:rsidRPr="00562223" w:rsidTr="00B82B79">
              <w:tc>
                <w:tcPr>
                  <w:tcW w:w="4932" w:type="dxa"/>
                  <w:tcBorders>
                    <w:bottom w:val="single" w:sz="4" w:space="0" w:color="auto"/>
                  </w:tcBorders>
                  <w:shd w:val="clear" w:color="auto" w:fill="FFFFFF" w:themeFill="background1"/>
                </w:tcPr>
                <w:p w:rsidR="000C4847" w:rsidRPr="00C71F22" w:rsidRDefault="000C4847" w:rsidP="002974B0">
                  <w:pPr>
                    <w:rPr>
                      <w:rFonts w:ascii="Calibri" w:hAnsi="Calibri" w:cs="Calibri"/>
                      <w:sz w:val="16"/>
                      <w:szCs w:val="16"/>
                    </w:rPr>
                  </w:pPr>
                  <w:r w:rsidRPr="00C71F22">
                    <w:rPr>
                      <w:rStyle w:val="iRChartNoteDarkChar"/>
                      <w:rFonts w:ascii="Calibri" w:hAnsi="Calibri" w:cs="Calibri"/>
                      <w:color w:val="auto"/>
                      <w:sz w:val="16"/>
                      <w:szCs w:val="16"/>
                    </w:rPr>
                    <w:t xml:space="preserve">Source: </w:t>
                  </w:r>
                  <w:r w:rsidRPr="00C71F22">
                    <w:rPr>
                      <w:rFonts w:ascii="Calibri" w:hAnsi="Calibri" w:cs="Calibri"/>
                      <w:sz w:val="16"/>
                      <w:szCs w:val="16"/>
                    </w:rPr>
                    <w:t xml:space="preserve"> </w:t>
                  </w:r>
                  <w:r w:rsidRPr="00C71F22">
                    <w:rPr>
                      <w:rStyle w:val="iRChartNoteLightChar"/>
                      <w:rFonts w:ascii="Calibri" w:hAnsi="Calibri" w:cs="Calibri"/>
                      <w:color w:val="auto"/>
                      <w:sz w:val="16"/>
                      <w:szCs w:val="16"/>
                    </w:rPr>
                    <w:t>HC Research</w:t>
                  </w:r>
                </w:p>
              </w:tc>
              <w:tc>
                <w:tcPr>
                  <w:tcW w:w="4612" w:type="dxa"/>
                  <w:tcBorders>
                    <w:bottom w:val="single" w:sz="4" w:space="0" w:color="auto"/>
                  </w:tcBorders>
                  <w:shd w:val="clear" w:color="auto" w:fill="FFFFFF" w:themeFill="background1"/>
                </w:tcPr>
                <w:p w:rsidR="000C4847" w:rsidRPr="00D73ABA" w:rsidRDefault="000C4847" w:rsidP="002974B0">
                  <w:pPr>
                    <w:rPr>
                      <w:rFonts w:ascii="Calibri" w:hAnsi="Calibri" w:cs="Calibri"/>
                      <w:sz w:val="16"/>
                      <w:szCs w:val="16"/>
                    </w:rPr>
                  </w:pPr>
                  <w:r w:rsidRPr="00D73ABA">
                    <w:rPr>
                      <w:rStyle w:val="iRChartNoteDarkChar"/>
                      <w:rFonts w:ascii="Calibri" w:hAnsi="Calibri" w:cs="Calibri"/>
                      <w:color w:val="auto"/>
                      <w:sz w:val="16"/>
                      <w:szCs w:val="16"/>
                    </w:rPr>
                    <w:t xml:space="preserve">Source: </w:t>
                  </w:r>
                  <w:r w:rsidRPr="00D73ABA">
                    <w:rPr>
                      <w:rFonts w:ascii="Calibri" w:hAnsi="Calibri" w:cs="Calibri"/>
                      <w:sz w:val="16"/>
                      <w:szCs w:val="16"/>
                    </w:rPr>
                    <w:t xml:space="preserve"> </w:t>
                  </w:r>
                  <w:r w:rsidRPr="00D73ABA">
                    <w:rPr>
                      <w:rStyle w:val="iRChartNoteLightChar"/>
                      <w:rFonts w:ascii="Calibri" w:hAnsi="Calibri" w:cs="Calibri"/>
                      <w:color w:val="auto"/>
                      <w:sz w:val="16"/>
                      <w:szCs w:val="16"/>
                    </w:rPr>
                    <w:t>HC Research</w:t>
                  </w:r>
                </w:p>
              </w:tc>
            </w:tr>
          </w:tbl>
          <w:p w:rsidR="000C4847" w:rsidRPr="00562223" w:rsidRDefault="000C4847" w:rsidP="000C4847">
            <w:pPr>
              <w:rPr>
                <w:rFonts w:ascii="Calibri" w:hAnsi="Calibri" w:cs="Calibri"/>
              </w:rPr>
            </w:pPr>
          </w:p>
          <w:p w:rsidR="000C4847" w:rsidRPr="00810BAF" w:rsidRDefault="000C4847" w:rsidP="007D006F">
            <w:pPr>
              <w:pStyle w:val="iRBullet"/>
              <w:numPr>
                <w:ilvl w:val="0"/>
                <w:numId w:val="0"/>
              </w:numPr>
              <w:rPr>
                <w:rFonts w:ascii="Verdana" w:hAnsi="Verdana" w:cs="Calibri"/>
                <w:b w:val="0"/>
                <w:bCs w:val="0"/>
                <w:sz w:val="18"/>
                <w:szCs w:val="18"/>
              </w:rPr>
            </w:pPr>
          </w:p>
        </w:tc>
      </w:tr>
    </w:tbl>
    <w:p w:rsidR="00810BAF" w:rsidRDefault="00810BAF" w:rsidP="001F6D71">
      <w:pPr>
        <w:rPr>
          <w:rFonts w:ascii="Verdana" w:hAnsi="Verdana" w:cs="Calibri"/>
        </w:rPr>
      </w:pPr>
    </w:p>
    <w:p w:rsidR="000C4847" w:rsidRPr="00AA3236" w:rsidRDefault="000C4847" w:rsidP="001F6D71">
      <w:pPr>
        <w:rPr>
          <w:rFonts w:ascii="Verdana" w:hAnsi="Verdana" w:cs="Calibri"/>
        </w:rPr>
      </w:pPr>
    </w:p>
    <w:sectPr w:rsidR="000C4847" w:rsidRPr="00AA3236" w:rsidSect="00A14F5F">
      <w:headerReference w:type="default" r:id="rId11"/>
      <w:footerReference w:type="default" r:id="rId12"/>
      <w:headerReference w:type="first" r:id="rId13"/>
      <w:footerReference w:type="first" r:id="rId14"/>
      <w:pgSz w:w="11909" w:h="16834" w:code="9"/>
      <w:pgMar w:top="720" w:right="1019" w:bottom="108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E4A" w:rsidRDefault="007E3E4A">
      <w:r>
        <w:separator/>
      </w:r>
    </w:p>
  </w:endnote>
  <w:endnote w:type="continuationSeparator" w:id="0">
    <w:p w:rsidR="007E3E4A" w:rsidRDefault="007E3E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549" w:type="pct"/>
      <w:tblInd w:w="648" w:type="dxa"/>
      <w:tblLook w:val="01E0"/>
    </w:tblPr>
    <w:tblGrid>
      <w:gridCol w:w="4737"/>
      <w:gridCol w:w="4352"/>
      <w:gridCol w:w="360"/>
    </w:tblGrid>
    <w:tr w:rsidR="009E703A" w:rsidRPr="00B37524" w:rsidTr="00562223">
      <w:tc>
        <w:tcPr>
          <w:tcW w:w="4738" w:type="dxa"/>
          <w:shd w:val="clear" w:color="auto" w:fill="012464"/>
          <w:vAlign w:val="center"/>
        </w:tcPr>
        <w:p w:rsidR="009E703A" w:rsidRPr="00B37524" w:rsidRDefault="00B37524" w:rsidP="000536BE">
          <w:pPr>
            <w:pStyle w:val="Footer"/>
            <w:rPr>
              <w:rFonts w:ascii="Calibri" w:hAnsi="Calibri" w:cs="Calibri"/>
              <w:sz w:val="20"/>
              <w:szCs w:val="20"/>
            </w:rPr>
          </w:pPr>
          <w:r w:rsidRPr="00B37524">
            <w:rPr>
              <w:rFonts w:ascii="Calibri" w:hAnsi="Calibri" w:cs="Calibri"/>
              <w:sz w:val="20"/>
              <w:szCs w:val="20"/>
            </w:rPr>
            <w:t>Country Sector</w:t>
          </w:r>
        </w:p>
      </w:tc>
      <w:tc>
        <w:tcPr>
          <w:tcW w:w="4352" w:type="dxa"/>
          <w:vAlign w:val="center"/>
        </w:tcPr>
        <w:p w:rsidR="009E703A" w:rsidRPr="00B37524" w:rsidRDefault="009E703A" w:rsidP="000536BE">
          <w:pPr>
            <w:pStyle w:val="Footer"/>
            <w:jc w:val="center"/>
            <w:rPr>
              <w:rFonts w:ascii="Calibri" w:hAnsi="Calibri" w:cs="Calibri"/>
              <w:sz w:val="20"/>
              <w:szCs w:val="20"/>
            </w:rPr>
          </w:pPr>
          <w:r w:rsidRPr="00B37524">
            <w:rPr>
              <w:rFonts w:ascii="Calibri" w:hAnsi="Calibri" w:cs="Calibri"/>
              <w:noProof/>
              <w:sz w:val="20"/>
              <w:szCs w:val="20"/>
            </w:rPr>
            <w:drawing>
              <wp:inline distT="0" distB="0" distL="0" distR="0">
                <wp:extent cx="2473984" cy="147070"/>
                <wp:effectExtent l="19050" t="0" r="2516" b="0"/>
                <wp:docPr id="5"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480400" cy="147451"/>
                        </a:xfrm>
                        <a:prstGeom prst="rect">
                          <a:avLst/>
                        </a:prstGeom>
                        <a:noFill/>
                        <a:ln w="9525">
                          <a:noFill/>
                          <a:miter lim="800000"/>
                          <a:headEnd/>
                          <a:tailEnd/>
                        </a:ln>
                      </pic:spPr>
                    </pic:pic>
                  </a:graphicData>
                </a:graphic>
              </wp:inline>
            </w:drawing>
          </w:r>
        </w:p>
      </w:tc>
      <w:tc>
        <w:tcPr>
          <w:tcW w:w="360" w:type="dxa"/>
          <w:shd w:val="clear" w:color="auto" w:fill="012464"/>
          <w:vAlign w:val="center"/>
        </w:tcPr>
        <w:p w:rsidR="009E703A" w:rsidRPr="00B37524" w:rsidRDefault="00316D4B" w:rsidP="000536BE">
          <w:pPr>
            <w:pStyle w:val="Footer"/>
            <w:jc w:val="center"/>
            <w:rPr>
              <w:rFonts w:ascii="Calibri" w:hAnsi="Calibri" w:cs="Calibri"/>
              <w:sz w:val="20"/>
              <w:szCs w:val="20"/>
            </w:rPr>
          </w:pPr>
          <w:r w:rsidRPr="00B37524">
            <w:rPr>
              <w:rStyle w:val="PageNumber"/>
              <w:rFonts w:ascii="Calibri" w:hAnsi="Calibri" w:cs="Calibri"/>
              <w:sz w:val="20"/>
              <w:szCs w:val="20"/>
            </w:rPr>
            <w:fldChar w:fldCharType="begin"/>
          </w:r>
          <w:r w:rsidR="009E703A" w:rsidRPr="00B37524">
            <w:rPr>
              <w:rStyle w:val="PageNumber"/>
              <w:rFonts w:ascii="Calibri" w:hAnsi="Calibri" w:cs="Calibri"/>
              <w:sz w:val="20"/>
              <w:szCs w:val="20"/>
            </w:rPr>
            <w:instrText xml:space="preserve"> PAGE </w:instrText>
          </w:r>
          <w:r w:rsidRPr="00B37524">
            <w:rPr>
              <w:rStyle w:val="PageNumber"/>
              <w:rFonts w:ascii="Calibri" w:hAnsi="Calibri" w:cs="Calibri"/>
              <w:sz w:val="20"/>
              <w:szCs w:val="20"/>
            </w:rPr>
            <w:fldChar w:fldCharType="separate"/>
          </w:r>
          <w:r w:rsidR="00877B22">
            <w:rPr>
              <w:rStyle w:val="PageNumber"/>
              <w:rFonts w:ascii="Calibri" w:hAnsi="Calibri" w:cs="Calibri"/>
              <w:noProof/>
              <w:sz w:val="20"/>
              <w:szCs w:val="20"/>
            </w:rPr>
            <w:t>2</w:t>
          </w:r>
          <w:r w:rsidRPr="00B37524">
            <w:rPr>
              <w:rStyle w:val="PageNumber"/>
              <w:rFonts w:ascii="Calibri" w:hAnsi="Calibri" w:cs="Calibri"/>
              <w:sz w:val="20"/>
              <w:szCs w:val="20"/>
            </w:rPr>
            <w:fldChar w:fldCharType="end"/>
          </w:r>
        </w:p>
      </w:tc>
    </w:tr>
  </w:tbl>
  <w:p w:rsidR="009E703A" w:rsidRDefault="009E703A"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32" w:type="pct"/>
      <w:tblInd w:w="648" w:type="dxa"/>
      <w:tblLook w:val="01E0"/>
    </w:tblPr>
    <w:tblGrid>
      <w:gridCol w:w="5033"/>
      <w:gridCol w:w="4596"/>
      <w:gridCol w:w="408"/>
    </w:tblGrid>
    <w:tr w:rsidR="000A0FC3" w:rsidRPr="00B37524" w:rsidTr="00877B22">
      <w:tc>
        <w:tcPr>
          <w:tcW w:w="5034" w:type="dxa"/>
          <w:shd w:val="clear" w:color="auto" w:fill="012464"/>
          <w:vAlign w:val="center"/>
        </w:tcPr>
        <w:p w:rsidR="000A0FC3" w:rsidRPr="00B37524" w:rsidRDefault="00316D4B" w:rsidP="00FB21B7">
          <w:pPr>
            <w:pStyle w:val="Footer"/>
            <w:rPr>
              <w:rFonts w:ascii="Calibri" w:hAnsi="Calibri" w:cs="Calibri"/>
              <w:sz w:val="20"/>
              <w:szCs w:val="20"/>
            </w:rPr>
          </w:pPr>
          <w:fldSimple w:instr=" DOCPROPERTY  iR_Company_or_Sector_Name  \* MERGEFORMAT ">
            <w:r w:rsidR="005827B0" w:rsidRPr="00B37524">
              <w:rPr>
                <w:rFonts w:ascii="Calibri" w:hAnsi="Calibri" w:cs="Calibri"/>
                <w:sz w:val="20"/>
                <w:szCs w:val="20"/>
              </w:rPr>
              <w:t>Invent</w:t>
            </w:r>
          </w:fldSimple>
        </w:p>
      </w:tc>
      <w:tc>
        <w:tcPr>
          <w:tcW w:w="4596" w:type="dxa"/>
          <w:vAlign w:val="center"/>
        </w:tcPr>
        <w:p w:rsidR="000A0FC3" w:rsidRPr="00B37524" w:rsidRDefault="00E57F33" w:rsidP="00FB21B7">
          <w:pPr>
            <w:pStyle w:val="Footer"/>
            <w:jc w:val="center"/>
            <w:rPr>
              <w:rFonts w:ascii="Calibri" w:hAnsi="Calibri" w:cs="Calibri"/>
              <w:sz w:val="20"/>
              <w:szCs w:val="20"/>
            </w:rPr>
          </w:pPr>
          <w:r w:rsidRPr="00B37524">
            <w:rPr>
              <w:rFonts w:ascii="Calibri" w:hAnsi="Calibri" w:cs="Calibri"/>
              <w:noProof/>
              <w:sz w:val="20"/>
              <w:szCs w:val="20"/>
            </w:rPr>
            <w:drawing>
              <wp:inline distT="0" distB="0" distL="0" distR="0">
                <wp:extent cx="2755900" cy="163830"/>
                <wp:effectExtent l="19050" t="0" r="6350" b="0"/>
                <wp:docPr id="4"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08" w:type="dxa"/>
          <w:shd w:val="clear" w:color="auto" w:fill="012464"/>
          <w:vAlign w:val="center"/>
        </w:tcPr>
        <w:p w:rsidR="000A0FC3" w:rsidRPr="00B37524" w:rsidRDefault="00316D4B" w:rsidP="004448B6">
          <w:pPr>
            <w:pStyle w:val="Footer"/>
            <w:jc w:val="center"/>
            <w:rPr>
              <w:rFonts w:ascii="Calibri" w:hAnsi="Calibri" w:cs="Calibri"/>
              <w:sz w:val="20"/>
              <w:szCs w:val="20"/>
            </w:rPr>
          </w:pPr>
          <w:r w:rsidRPr="00B37524">
            <w:rPr>
              <w:rStyle w:val="PageNumber"/>
              <w:rFonts w:ascii="Calibri" w:hAnsi="Calibri" w:cs="Calibri"/>
              <w:sz w:val="20"/>
              <w:szCs w:val="20"/>
            </w:rPr>
            <w:fldChar w:fldCharType="begin"/>
          </w:r>
          <w:r w:rsidR="000A0FC3" w:rsidRPr="00B37524">
            <w:rPr>
              <w:rStyle w:val="PageNumber"/>
              <w:rFonts w:ascii="Calibri" w:hAnsi="Calibri" w:cs="Calibri"/>
              <w:sz w:val="20"/>
              <w:szCs w:val="20"/>
            </w:rPr>
            <w:instrText xml:space="preserve"> PAGE </w:instrText>
          </w:r>
          <w:r w:rsidRPr="00B37524">
            <w:rPr>
              <w:rStyle w:val="PageNumber"/>
              <w:rFonts w:ascii="Calibri" w:hAnsi="Calibri" w:cs="Calibri"/>
              <w:sz w:val="20"/>
              <w:szCs w:val="20"/>
            </w:rPr>
            <w:fldChar w:fldCharType="separate"/>
          </w:r>
          <w:r w:rsidR="00877B22">
            <w:rPr>
              <w:rStyle w:val="PageNumber"/>
              <w:rFonts w:ascii="Calibri" w:hAnsi="Calibri" w:cs="Calibri"/>
              <w:noProof/>
              <w:sz w:val="20"/>
              <w:szCs w:val="20"/>
            </w:rPr>
            <w:t>1</w:t>
          </w:r>
          <w:r w:rsidRPr="00B37524">
            <w:rPr>
              <w:rStyle w:val="PageNumber"/>
              <w:rFonts w:ascii="Calibri" w:hAnsi="Calibri" w:cs="Calibri"/>
              <w:sz w:val="20"/>
              <w:szCs w:val="20"/>
            </w:rPr>
            <w:fldChar w:fldCharType="end"/>
          </w:r>
        </w:p>
      </w:tc>
    </w:tr>
  </w:tbl>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E4A" w:rsidRDefault="007E3E4A">
      <w:r>
        <w:separator/>
      </w:r>
    </w:p>
  </w:footnote>
  <w:footnote w:type="continuationSeparator" w:id="0">
    <w:p w:rsidR="007E3E4A" w:rsidRDefault="007E3E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507" w:type="pct"/>
      <w:tblInd w:w="648" w:type="dxa"/>
      <w:tblLayout w:type="fixed"/>
      <w:tblLook w:val="01E0"/>
    </w:tblPr>
    <w:tblGrid>
      <w:gridCol w:w="7561"/>
      <w:gridCol w:w="1801"/>
    </w:tblGrid>
    <w:tr w:rsidR="000A0FC3" w:rsidTr="00877B22">
      <w:trPr>
        <w:trHeight w:val="864"/>
      </w:trPr>
      <w:tc>
        <w:tcPr>
          <w:tcW w:w="4038" w:type="pct"/>
          <w:shd w:val="clear" w:color="auto" w:fill="D9DEE8"/>
        </w:tcPr>
        <w:p w:rsidR="000A0FC3" w:rsidRDefault="000A0FC3" w:rsidP="007E48F6">
          <w:pPr>
            <w:pStyle w:val="Header"/>
          </w:pPr>
        </w:p>
      </w:tc>
      <w:tc>
        <w:tcPr>
          <w:tcW w:w="962" w:type="pct"/>
          <w:vMerge w:val="restart"/>
        </w:tcPr>
        <w:p w:rsidR="000A0FC3" w:rsidRDefault="005A6F66">
          <w:pPr>
            <w:pStyle w:val="Header"/>
          </w:pPr>
          <w:r w:rsidRPr="005A6F66">
            <w:rPr>
              <w:noProof/>
            </w:rPr>
            <w:drawing>
              <wp:inline distT="0" distB="0" distL="0" distR="0">
                <wp:extent cx="1067366" cy="715223"/>
                <wp:effectExtent l="19050" t="0" r="0" b="0"/>
                <wp:docPr id="10"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67814" cy="715523"/>
                        </a:xfrm>
                        <a:prstGeom prst="rect">
                          <a:avLst/>
                        </a:prstGeom>
                        <a:noFill/>
                        <a:ln w="9525">
                          <a:noFill/>
                          <a:miter lim="800000"/>
                          <a:headEnd/>
                          <a:tailEnd/>
                        </a:ln>
                      </pic:spPr>
                    </pic:pic>
                  </a:graphicData>
                </a:graphic>
              </wp:inline>
            </w:drawing>
          </w:r>
        </w:p>
      </w:tc>
    </w:tr>
    <w:tr w:rsidR="000A0FC3" w:rsidRPr="00D37CD1" w:rsidTr="00877B22">
      <w:trPr>
        <w:trHeight w:val="70"/>
      </w:trPr>
      <w:tc>
        <w:tcPr>
          <w:tcW w:w="4038" w:type="pct"/>
          <w:shd w:val="clear" w:color="auto" w:fill="E6E9EF"/>
        </w:tcPr>
        <w:p w:rsidR="000A0FC3" w:rsidRPr="00B37524" w:rsidRDefault="00B37524">
          <w:pPr>
            <w:pStyle w:val="Header"/>
            <w:rPr>
              <w:rFonts w:ascii="Calibri" w:hAnsi="Calibri" w:cs="Calibri"/>
              <w:color w:val="012464"/>
              <w:sz w:val="20"/>
              <w:szCs w:val="20"/>
            </w:rPr>
          </w:pPr>
          <w:r w:rsidRPr="00B37524">
            <w:rPr>
              <w:rFonts w:ascii="Calibri" w:hAnsi="Calibri" w:cs="Calibri"/>
              <w:sz w:val="20"/>
              <w:szCs w:val="20"/>
            </w:rPr>
            <w:t>Company Name</w:t>
          </w:r>
        </w:p>
      </w:tc>
      <w:tc>
        <w:tcPr>
          <w:tcW w:w="962" w:type="pct"/>
          <w:vMerge/>
          <w:shd w:val="clear" w:color="auto" w:fill="E6E9EF"/>
        </w:tcPr>
        <w:p w:rsidR="000A0FC3" w:rsidRPr="00D37CD1" w:rsidRDefault="000A0FC3">
          <w:pPr>
            <w:pStyle w:val="Header"/>
            <w:rPr>
              <w:color w:val="012464"/>
              <w:sz w:val="20"/>
              <w:szCs w:val="20"/>
            </w:rPr>
          </w:pPr>
        </w:p>
      </w:tc>
    </w:tr>
  </w:tbl>
  <w:p w:rsidR="000A0FC3" w:rsidRDefault="000A0F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506" w:type="pct"/>
      <w:tblInd w:w="648" w:type="dxa"/>
      <w:shd w:val="clear" w:color="auto" w:fill="012362"/>
      <w:tblLayout w:type="fixed"/>
      <w:tblLook w:val="01E0"/>
    </w:tblPr>
    <w:tblGrid>
      <w:gridCol w:w="2896"/>
      <w:gridCol w:w="4246"/>
      <w:gridCol w:w="236"/>
      <w:gridCol w:w="1982"/>
    </w:tblGrid>
    <w:tr w:rsidR="000A0FC3" w:rsidRPr="00B37524" w:rsidTr="00877B22">
      <w:tc>
        <w:tcPr>
          <w:tcW w:w="1547" w:type="pct"/>
          <w:shd w:val="clear" w:color="auto" w:fill="012362"/>
        </w:tcPr>
        <w:p w:rsidR="000A0FC3" w:rsidRPr="00B37524" w:rsidRDefault="000A0FC3" w:rsidP="001155D7">
          <w:pPr>
            <w:pStyle w:val="iRDepartmentHeader"/>
            <w:rPr>
              <w:rFonts w:ascii="Calibri" w:hAnsi="Calibri" w:cs="Calibri"/>
              <w:sz w:val="20"/>
              <w:szCs w:val="20"/>
            </w:rPr>
          </w:pPr>
          <w:r w:rsidRPr="00B37524">
            <w:rPr>
              <w:rFonts w:ascii="Calibri" w:hAnsi="Calibri" w:cs="Calibri"/>
              <w:sz w:val="20"/>
              <w:szCs w:val="20"/>
            </w:rPr>
            <w:t>Research Department</w:t>
          </w:r>
        </w:p>
      </w:tc>
      <w:tc>
        <w:tcPr>
          <w:tcW w:w="2268" w:type="pct"/>
          <w:shd w:val="clear" w:color="auto" w:fill="012362"/>
        </w:tcPr>
        <w:p w:rsidR="000A0FC3" w:rsidRPr="00B37524" w:rsidRDefault="00B37524" w:rsidP="001155D7">
          <w:pPr>
            <w:pStyle w:val="CountrySectorNameHeader"/>
            <w:rPr>
              <w:rFonts w:ascii="Calibri" w:hAnsi="Calibri" w:cs="Calibri"/>
              <w:sz w:val="20"/>
              <w:szCs w:val="20"/>
            </w:rPr>
          </w:pPr>
          <w:r w:rsidRPr="00B37524">
            <w:rPr>
              <w:rFonts w:ascii="Calibri" w:hAnsi="Calibri" w:cs="Calibri"/>
              <w:sz w:val="20"/>
              <w:szCs w:val="20"/>
            </w:rPr>
            <w:t>Country Sector</w:t>
          </w:r>
        </w:p>
      </w:tc>
      <w:tc>
        <w:tcPr>
          <w:tcW w:w="126" w:type="pct"/>
          <w:vMerge w:val="restart"/>
          <w:shd w:val="clear" w:color="auto" w:fill="auto"/>
        </w:tcPr>
        <w:p w:rsidR="000A0FC3" w:rsidRPr="00B37524" w:rsidRDefault="000A0FC3" w:rsidP="001155D7">
          <w:pPr>
            <w:rPr>
              <w:rFonts w:ascii="Calibri" w:hAnsi="Calibri" w:cs="Calibri"/>
              <w:sz w:val="20"/>
              <w:szCs w:val="20"/>
            </w:rPr>
          </w:pPr>
        </w:p>
      </w:tc>
      <w:tc>
        <w:tcPr>
          <w:tcW w:w="1059" w:type="pct"/>
          <w:vMerge w:val="restart"/>
          <w:shd w:val="clear" w:color="auto" w:fill="auto"/>
        </w:tcPr>
        <w:p w:rsidR="000A0FC3" w:rsidRPr="00B37524" w:rsidRDefault="00092824" w:rsidP="00DC43D4">
          <w:pPr>
            <w:tabs>
              <w:tab w:val="left" w:pos="5796"/>
            </w:tabs>
            <w:ind w:left="-144" w:right="161"/>
            <w:rPr>
              <w:rFonts w:ascii="Calibri" w:hAnsi="Calibri" w:cs="Calibri"/>
            </w:rPr>
          </w:pPr>
          <w:r w:rsidRPr="00B37524">
            <w:rPr>
              <w:rFonts w:ascii="Calibri" w:hAnsi="Calibri" w:cs="Calibri"/>
              <w:noProof/>
            </w:rPr>
            <w:drawing>
              <wp:inline distT="0" distB="0" distL="0" distR="0">
                <wp:extent cx="1257300" cy="1008617"/>
                <wp:effectExtent l="19050" t="0" r="0" b="1033"/>
                <wp:docPr id="2"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260171" cy="1010920"/>
                        </a:xfrm>
                        <a:prstGeom prst="rect">
                          <a:avLst/>
                        </a:prstGeom>
                        <a:noFill/>
                      </pic:spPr>
                    </pic:pic>
                  </a:graphicData>
                </a:graphic>
              </wp:inline>
            </w:drawing>
          </w:r>
        </w:p>
      </w:tc>
    </w:tr>
    <w:tr w:rsidR="000A0FC3" w:rsidRPr="00B37524" w:rsidTr="00877B22">
      <w:trPr>
        <w:trHeight w:hRule="exact" w:val="1152"/>
      </w:trPr>
      <w:tc>
        <w:tcPr>
          <w:tcW w:w="3815" w:type="pct"/>
          <w:gridSpan w:val="2"/>
          <w:shd w:val="clear" w:color="auto" w:fill="012362"/>
          <w:vAlign w:val="center"/>
        </w:tcPr>
        <w:p w:rsidR="000A0FC3" w:rsidRPr="00B37524" w:rsidRDefault="00B37524" w:rsidP="00F716B2">
          <w:pPr>
            <w:pStyle w:val="iRCompanySectorNameHeader"/>
            <w:rPr>
              <w:rFonts w:ascii="Calibri" w:hAnsi="Calibri" w:cs="Calibri"/>
              <w:sz w:val="80"/>
              <w:szCs w:val="80"/>
            </w:rPr>
          </w:pPr>
          <w:r w:rsidRPr="00B37524">
            <w:rPr>
              <w:rFonts w:ascii="Calibri" w:hAnsi="Calibri" w:cs="Calibri"/>
            </w:rPr>
            <w:t>Company Name</w:t>
          </w:r>
        </w:p>
      </w:tc>
      <w:tc>
        <w:tcPr>
          <w:tcW w:w="126" w:type="pct"/>
          <w:vMerge/>
          <w:shd w:val="clear" w:color="auto" w:fill="auto"/>
        </w:tcPr>
        <w:p w:rsidR="000A0FC3" w:rsidRPr="00B37524" w:rsidRDefault="000A0FC3" w:rsidP="001155D7">
          <w:pPr>
            <w:rPr>
              <w:rFonts w:ascii="Calibri" w:hAnsi="Calibri" w:cs="Calibri"/>
            </w:rPr>
          </w:pPr>
        </w:p>
      </w:tc>
      <w:tc>
        <w:tcPr>
          <w:tcW w:w="1059" w:type="pct"/>
          <w:vMerge/>
          <w:shd w:val="clear" w:color="auto" w:fill="auto"/>
        </w:tcPr>
        <w:p w:rsidR="000A0FC3" w:rsidRPr="00B37524" w:rsidRDefault="000A0FC3" w:rsidP="001155D7">
          <w:pPr>
            <w:rPr>
              <w:rFonts w:ascii="Calibri" w:hAnsi="Calibri" w:cs="Calibri"/>
            </w:rPr>
          </w:pPr>
        </w:p>
      </w:tc>
    </w:tr>
    <w:tr w:rsidR="000A0FC3" w:rsidRPr="00B37524" w:rsidTr="00877B22">
      <w:tc>
        <w:tcPr>
          <w:tcW w:w="1547" w:type="pct"/>
          <w:shd w:val="clear" w:color="auto" w:fill="4D6894"/>
        </w:tcPr>
        <w:p w:rsidR="000A0FC3" w:rsidRPr="00B37524" w:rsidRDefault="007C09DF" w:rsidP="001155D7">
          <w:pPr>
            <w:pStyle w:val="iRReportTypeHeader"/>
            <w:rPr>
              <w:rFonts w:ascii="Calibri" w:hAnsi="Calibri" w:cs="Calibri"/>
              <w:sz w:val="20"/>
              <w:szCs w:val="20"/>
            </w:rPr>
          </w:pPr>
          <w:r w:rsidRPr="00B37524">
            <w:rPr>
              <w:rFonts w:ascii="Calibri" w:hAnsi="Calibri" w:cs="Calibri"/>
              <w:sz w:val="20"/>
              <w:szCs w:val="20"/>
            </w:rPr>
            <w:t>Earnings Re</w:t>
          </w:r>
          <w:r w:rsidR="00622060" w:rsidRPr="00B37524">
            <w:rPr>
              <w:rFonts w:ascii="Calibri" w:hAnsi="Calibri" w:cs="Calibri"/>
              <w:sz w:val="20"/>
              <w:szCs w:val="20"/>
            </w:rPr>
            <w:t>view</w:t>
          </w:r>
        </w:p>
      </w:tc>
      <w:tc>
        <w:tcPr>
          <w:tcW w:w="2268" w:type="pct"/>
          <w:shd w:val="clear" w:color="auto" w:fill="4D6894"/>
        </w:tcPr>
        <w:p w:rsidR="000A0FC3" w:rsidRPr="00B37524" w:rsidRDefault="00316D4B" w:rsidP="001155D7">
          <w:pPr>
            <w:pStyle w:val="iRReportDateHeader"/>
            <w:rPr>
              <w:rFonts w:ascii="Calibri" w:hAnsi="Calibri" w:cs="Calibri"/>
              <w:sz w:val="20"/>
              <w:szCs w:val="20"/>
            </w:rPr>
          </w:pPr>
          <w:r w:rsidRPr="00B37524">
            <w:rPr>
              <w:rFonts w:ascii="Calibri" w:hAnsi="Calibri" w:cs="Calibri"/>
              <w:sz w:val="20"/>
              <w:szCs w:val="20"/>
            </w:rPr>
            <w:fldChar w:fldCharType="begin"/>
          </w:r>
          <w:r w:rsidR="008144DC" w:rsidRPr="00B37524">
            <w:rPr>
              <w:rFonts w:ascii="Calibri" w:hAnsi="Calibri" w:cs="Calibri"/>
              <w:sz w:val="20"/>
              <w:szCs w:val="20"/>
            </w:rPr>
            <w:instrText xml:space="preserve"> DATE  \@ "d MMMM yyyy"  \* MERGEFORMAT </w:instrText>
          </w:r>
          <w:r w:rsidRPr="00B37524">
            <w:rPr>
              <w:rFonts w:ascii="Calibri" w:hAnsi="Calibri" w:cs="Calibri"/>
              <w:sz w:val="20"/>
              <w:szCs w:val="20"/>
            </w:rPr>
            <w:fldChar w:fldCharType="separate"/>
          </w:r>
          <w:r w:rsidR="00744484">
            <w:rPr>
              <w:rFonts w:ascii="Calibri" w:hAnsi="Calibri" w:cs="Calibri"/>
              <w:noProof/>
              <w:sz w:val="20"/>
              <w:szCs w:val="20"/>
            </w:rPr>
            <w:t>27 July 2010</w:t>
          </w:r>
          <w:r w:rsidRPr="00B37524">
            <w:rPr>
              <w:rFonts w:ascii="Calibri" w:hAnsi="Calibri" w:cs="Calibri"/>
              <w:sz w:val="20"/>
              <w:szCs w:val="20"/>
            </w:rPr>
            <w:fldChar w:fldCharType="end"/>
          </w:r>
        </w:p>
      </w:tc>
      <w:tc>
        <w:tcPr>
          <w:tcW w:w="126" w:type="pct"/>
          <w:vMerge/>
          <w:shd w:val="clear" w:color="auto" w:fill="4D6894"/>
        </w:tcPr>
        <w:p w:rsidR="000A0FC3" w:rsidRPr="00B37524" w:rsidRDefault="000A0FC3" w:rsidP="001155D7">
          <w:pPr>
            <w:rPr>
              <w:rFonts w:ascii="Calibri" w:hAnsi="Calibri" w:cs="Calibri"/>
            </w:rPr>
          </w:pPr>
        </w:p>
      </w:tc>
      <w:tc>
        <w:tcPr>
          <w:tcW w:w="1059" w:type="pct"/>
          <w:vMerge/>
          <w:shd w:val="clear" w:color="auto" w:fill="4D6894"/>
        </w:tcPr>
        <w:p w:rsidR="000A0FC3" w:rsidRPr="00B37524" w:rsidRDefault="000A0FC3" w:rsidP="001155D7">
          <w:pPr>
            <w:rPr>
              <w:rFonts w:ascii="Calibri" w:hAnsi="Calibri" w:cs="Calibri"/>
            </w:rPr>
          </w:pPr>
        </w:p>
      </w:tc>
    </w:tr>
  </w:tbl>
  <w:p w:rsidR="000A0FC3" w:rsidRDefault="000A0F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stylePaneFormatFilter w:val="3F01"/>
  <w:defaultTabStop w:val="720"/>
  <w:drawingGridHorizontalSpacing w:val="90"/>
  <w:displayHorizontalDrawingGridEvery w:val="2"/>
  <w:characterSpacingControl w:val="doNotCompress"/>
  <w:hdrShapeDefaults>
    <o:shapedefaults v:ext="edit" spidmax="72706"/>
  </w:hdrShapeDefaults>
  <w:footnotePr>
    <w:footnote w:id="-1"/>
    <w:footnote w:id="0"/>
  </w:footnotePr>
  <w:endnotePr>
    <w:endnote w:id="-1"/>
    <w:endnote w:id="0"/>
  </w:endnotePr>
  <w:compat/>
  <w:rsids>
    <w:rsidRoot w:val="00E04AA5"/>
    <w:rsid w:val="0000239B"/>
    <w:rsid w:val="00005368"/>
    <w:rsid w:val="00005FAB"/>
    <w:rsid w:val="000216AC"/>
    <w:rsid w:val="000259A2"/>
    <w:rsid w:val="00025B6E"/>
    <w:rsid w:val="0003459E"/>
    <w:rsid w:val="0006106A"/>
    <w:rsid w:val="0006357C"/>
    <w:rsid w:val="00063C4B"/>
    <w:rsid w:val="00065437"/>
    <w:rsid w:val="00071C73"/>
    <w:rsid w:val="00092824"/>
    <w:rsid w:val="00095F12"/>
    <w:rsid w:val="00096A45"/>
    <w:rsid w:val="000A0FC3"/>
    <w:rsid w:val="000B6A69"/>
    <w:rsid w:val="000C4847"/>
    <w:rsid w:val="000D14E3"/>
    <w:rsid w:val="000D620E"/>
    <w:rsid w:val="000F2D4F"/>
    <w:rsid w:val="001120F5"/>
    <w:rsid w:val="001155D7"/>
    <w:rsid w:val="0012601D"/>
    <w:rsid w:val="001343D1"/>
    <w:rsid w:val="001348FD"/>
    <w:rsid w:val="001539D2"/>
    <w:rsid w:val="001613CF"/>
    <w:rsid w:val="001661C1"/>
    <w:rsid w:val="00170BD6"/>
    <w:rsid w:val="00181483"/>
    <w:rsid w:val="00184DA5"/>
    <w:rsid w:val="00196ED6"/>
    <w:rsid w:val="001B1CBE"/>
    <w:rsid w:val="001B7686"/>
    <w:rsid w:val="001B7EE1"/>
    <w:rsid w:val="001D5E20"/>
    <w:rsid w:val="001E3C35"/>
    <w:rsid w:val="001F1121"/>
    <w:rsid w:val="001F2719"/>
    <w:rsid w:val="001F6D71"/>
    <w:rsid w:val="002030E0"/>
    <w:rsid w:val="00251D42"/>
    <w:rsid w:val="00257521"/>
    <w:rsid w:val="002714AC"/>
    <w:rsid w:val="002808D6"/>
    <w:rsid w:val="00280E99"/>
    <w:rsid w:val="00282D4F"/>
    <w:rsid w:val="0029382F"/>
    <w:rsid w:val="002A4F56"/>
    <w:rsid w:val="002C41F5"/>
    <w:rsid w:val="002C5E91"/>
    <w:rsid w:val="002C7121"/>
    <w:rsid w:val="002D3DB1"/>
    <w:rsid w:val="002E3339"/>
    <w:rsid w:val="002E6B2A"/>
    <w:rsid w:val="002E721C"/>
    <w:rsid w:val="002E7F29"/>
    <w:rsid w:val="002F7C9A"/>
    <w:rsid w:val="00303AD1"/>
    <w:rsid w:val="0030551A"/>
    <w:rsid w:val="00310147"/>
    <w:rsid w:val="00316D4B"/>
    <w:rsid w:val="00347C64"/>
    <w:rsid w:val="00351DEE"/>
    <w:rsid w:val="003561D4"/>
    <w:rsid w:val="003561DB"/>
    <w:rsid w:val="003574FE"/>
    <w:rsid w:val="00362F0F"/>
    <w:rsid w:val="00387195"/>
    <w:rsid w:val="00393D6C"/>
    <w:rsid w:val="0039491F"/>
    <w:rsid w:val="003A012B"/>
    <w:rsid w:val="003B1882"/>
    <w:rsid w:val="003C027E"/>
    <w:rsid w:val="003C0901"/>
    <w:rsid w:val="003D4AD5"/>
    <w:rsid w:val="003F2B3E"/>
    <w:rsid w:val="003F3A6C"/>
    <w:rsid w:val="0041456D"/>
    <w:rsid w:val="00437778"/>
    <w:rsid w:val="004448B6"/>
    <w:rsid w:val="00481BC7"/>
    <w:rsid w:val="004A00EE"/>
    <w:rsid w:val="004A0591"/>
    <w:rsid w:val="004A6561"/>
    <w:rsid w:val="004C128F"/>
    <w:rsid w:val="004C6120"/>
    <w:rsid w:val="00520FD2"/>
    <w:rsid w:val="00522BBA"/>
    <w:rsid w:val="005240A8"/>
    <w:rsid w:val="005401BC"/>
    <w:rsid w:val="0054324A"/>
    <w:rsid w:val="00551F6D"/>
    <w:rsid w:val="00551F9E"/>
    <w:rsid w:val="00554FE2"/>
    <w:rsid w:val="00560978"/>
    <w:rsid w:val="00561337"/>
    <w:rsid w:val="005619BF"/>
    <w:rsid w:val="00562223"/>
    <w:rsid w:val="00575F6F"/>
    <w:rsid w:val="005827B0"/>
    <w:rsid w:val="00582FA4"/>
    <w:rsid w:val="00585711"/>
    <w:rsid w:val="005A6F66"/>
    <w:rsid w:val="005C1B5A"/>
    <w:rsid w:val="005C3A51"/>
    <w:rsid w:val="005C4B32"/>
    <w:rsid w:val="005D2DCB"/>
    <w:rsid w:val="005D62D2"/>
    <w:rsid w:val="005F3586"/>
    <w:rsid w:val="00603814"/>
    <w:rsid w:val="00616617"/>
    <w:rsid w:val="006205C4"/>
    <w:rsid w:val="00622060"/>
    <w:rsid w:val="00636386"/>
    <w:rsid w:val="00637270"/>
    <w:rsid w:val="006570DE"/>
    <w:rsid w:val="00672065"/>
    <w:rsid w:val="0067363B"/>
    <w:rsid w:val="006774A2"/>
    <w:rsid w:val="006852B3"/>
    <w:rsid w:val="00685488"/>
    <w:rsid w:val="00685E9A"/>
    <w:rsid w:val="00687050"/>
    <w:rsid w:val="006A709A"/>
    <w:rsid w:val="006B6BD9"/>
    <w:rsid w:val="006C4F8A"/>
    <w:rsid w:val="006E1DEE"/>
    <w:rsid w:val="006E79C7"/>
    <w:rsid w:val="006F524A"/>
    <w:rsid w:val="007045AD"/>
    <w:rsid w:val="007062BE"/>
    <w:rsid w:val="00717F6E"/>
    <w:rsid w:val="00725671"/>
    <w:rsid w:val="0073524B"/>
    <w:rsid w:val="00740261"/>
    <w:rsid w:val="00744484"/>
    <w:rsid w:val="00753667"/>
    <w:rsid w:val="0075463E"/>
    <w:rsid w:val="007742D2"/>
    <w:rsid w:val="00790CBD"/>
    <w:rsid w:val="007957DA"/>
    <w:rsid w:val="007A18E3"/>
    <w:rsid w:val="007A3F9C"/>
    <w:rsid w:val="007C09DF"/>
    <w:rsid w:val="007D006F"/>
    <w:rsid w:val="007D4DCA"/>
    <w:rsid w:val="007E1CF6"/>
    <w:rsid w:val="007E3E4A"/>
    <w:rsid w:val="007E48F6"/>
    <w:rsid w:val="007F1403"/>
    <w:rsid w:val="00810BAF"/>
    <w:rsid w:val="008144DC"/>
    <w:rsid w:val="0081489F"/>
    <w:rsid w:val="00823E1B"/>
    <w:rsid w:val="00831AB8"/>
    <w:rsid w:val="008557B1"/>
    <w:rsid w:val="00855F59"/>
    <w:rsid w:val="008662D0"/>
    <w:rsid w:val="00866449"/>
    <w:rsid w:val="00876978"/>
    <w:rsid w:val="00877B22"/>
    <w:rsid w:val="00890129"/>
    <w:rsid w:val="008A3C16"/>
    <w:rsid w:val="008B60A9"/>
    <w:rsid w:val="008C434B"/>
    <w:rsid w:val="008E0612"/>
    <w:rsid w:val="00902AC5"/>
    <w:rsid w:val="0092185F"/>
    <w:rsid w:val="009246CE"/>
    <w:rsid w:val="00926691"/>
    <w:rsid w:val="00927F44"/>
    <w:rsid w:val="009643BB"/>
    <w:rsid w:val="00974D7E"/>
    <w:rsid w:val="00983601"/>
    <w:rsid w:val="00996692"/>
    <w:rsid w:val="009A1AE3"/>
    <w:rsid w:val="009B200B"/>
    <w:rsid w:val="009B3114"/>
    <w:rsid w:val="009C16FA"/>
    <w:rsid w:val="009C5E6A"/>
    <w:rsid w:val="009D2725"/>
    <w:rsid w:val="009E2E75"/>
    <w:rsid w:val="009E703A"/>
    <w:rsid w:val="009E7C88"/>
    <w:rsid w:val="009F696B"/>
    <w:rsid w:val="00A1335C"/>
    <w:rsid w:val="00A14F5F"/>
    <w:rsid w:val="00A17DAE"/>
    <w:rsid w:val="00A22D21"/>
    <w:rsid w:val="00A22FC6"/>
    <w:rsid w:val="00A375B8"/>
    <w:rsid w:val="00A415BF"/>
    <w:rsid w:val="00A5263B"/>
    <w:rsid w:val="00A56B71"/>
    <w:rsid w:val="00A6134A"/>
    <w:rsid w:val="00A75CE0"/>
    <w:rsid w:val="00A769CD"/>
    <w:rsid w:val="00A770C2"/>
    <w:rsid w:val="00A77397"/>
    <w:rsid w:val="00A96396"/>
    <w:rsid w:val="00AA0179"/>
    <w:rsid w:val="00AA3236"/>
    <w:rsid w:val="00AB2129"/>
    <w:rsid w:val="00AE26F6"/>
    <w:rsid w:val="00AE29C6"/>
    <w:rsid w:val="00AF6615"/>
    <w:rsid w:val="00B03682"/>
    <w:rsid w:val="00B10B31"/>
    <w:rsid w:val="00B10E87"/>
    <w:rsid w:val="00B10F31"/>
    <w:rsid w:val="00B1459A"/>
    <w:rsid w:val="00B153DC"/>
    <w:rsid w:val="00B3010D"/>
    <w:rsid w:val="00B35796"/>
    <w:rsid w:val="00B37524"/>
    <w:rsid w:val="00B504D8"/>
    <w:rsid w:val="00B6195E"/>
    <w:rsid w:val="00B75415"/>
    <w:rsid w:val="00B82B79"/>
    <w:rsid w:val="00BB4BA9"/>
    <w:rsid w:val="00BC1B19"/>
    <w:rsid w:val="00BE2E84"/>
    <w:rsid w:val="00C12C9D"/>
    <w:rsid w:val="00C144AB"/>
    <w:rsid w:val="00C15187"/>
    <w:rsid w:val="00C15250"/>
    <w:rsid w:val="00C21D74"/>
    <w:rsid w:val="00C21ED5"/>
    <w:rsid w:val="00C266DF"/>
    <w:rsid w:val="00C33145"/>
    <w:rsid w:val="00C71F22"/>
    <w:rsid w:val="00C85DF5"/>
    <w:rsid w:val="00C906F8"/>
    <w:rsid w:val="00CA0FD5"/>
    <w:rsid w:val="00CA113E"/>
    <w:rsid w:val="00CA3E44"/>
    <w:rsid w:val="00CB1F69"/>
    <w:rsid w:val="00CB35B1"/>
    <w:rsid w:val="00CB7B42"/>
    <w:rsid w:val="00CC40A1"/>
    <w:rsid w:val="00CD20F8"/>
    <w:rsid w:val="00CE225B"/>
    <w:rsid w:val="00CF3508"/>
    <w:rsid w:val="00D06AAC"/>
    <w:rsid w:val="00D11806"/>
    <w:rsid w:val="00D229CF"/>
    <w:rsid w:val="00D256C0"/>
    <w:rsid w:val="00D317DC"/>
    <w:rsid w:val="00D343E7"/>
    <w:rsid w:val="00D37CD1"/>
    <w:rsid w:val="00D54CF8"/>
    <w:rsid w:val="00D73ABA"/>
    <w:rsid w:val="00D74B61"/>
    <w:rsid w:val="00DA77E5"/>
    <w:rsid w:val="00DB24AF"/>
    <w:rsid w:val="00DC43D4"/>
    <w:rsid w:val="00DC7E60"/>
    <w:rsid w:val="00DE6195"/>
    <w:rsid w:val="00DF10B1"/>
    <w:rsid w:val="00E04AA5"/>
    <w:rsid w:val="00E2203A"/>
    <w:rsid w:val="00E26B18"/>
    <w:rsid w:val="00E33602"/>
    <w:rsid w:val="00E40F90"/>
    <w:rsid w:val="00E43546"/>
    <w:rsid w:val="00E53ED0"/>
    <w:rsid w:val="00E57F33"/>
    <w:rsid w:val="00E6365B"/>
    <w:rsid w:val="00E63CFE"/>
    <w:rsid w:val="00E66791"/>
    <w:rsid w:val="00E75920"/>
    <w:rsid w:val="00E80F09"/>
    <w:rsid w:val="00EA3407"/>
    <w:rsid w:val="00EB443A"/>
    <w:rsid w:val="00ED623E"/>
    <w:rsid w:val="00EE205B"/>
    <w:rsid w:val="00F1497C"/>
    <w:rsid w:val="00F17EB1"/>
    <w:rsid w:val="00F22F4A"/>
    <w:rsid w:val="00F46A22"/>
    <w:rsid w:val="00F51122"/>
    <w:rsid w:val="00F528F6"/>
    <w:rsid w:val="00F54A5C"/>
    <w:rsid w:val="00F63379"/>
    <w:rsid w:val="00F66220"/>
    <w:rsid w:val="00F716B2"/>
    <w:rsid w:val="00F82AB8"/>
    <w:rsid w:val="00F8682C"/>
    <w:rsid w:val="00F9323D"/>
    <w:rsid w:val="00F97FF3"/>
    <w:rsid w:val="00FA3D1C"/>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4165"/>
          <c:h val="0.881118881118881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1.9500000000000151</c:v>
                </c:pt>
                <c:pt idx="137">
                  <c:v>1.9500000000000151</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1.6900000000000153</c:v>
                </c:pt>
                <c:pt idx="119">
                  <c:v>1.7800000000000002</c:v>
                </c:pt>
                <c:pt idx="120">
                  <c:v>1.7900000000000003</c:v>
                </c:pt>
                <c:pt idx="121">
                  <c:v>1.7400000000000002</c:v>
                </c:pt>
                <c:pt idx="122">
                  <c:v>1.84</c:v>
                </c:pt>
                <c:pt idx="123">
                  <c:v>1.9000000000000001</c:v>
                </c:pt>
                <c:pt idx="124">
                  <c:v>1.9500000000000151</c:v>
                </c:pt>
                <c:pt idx="125">
                  <c:v>1.9700000000000151</c:v>
                </c:pt>
                <c:pt idx="126">
                  <c:v>1.940000000000015</c:v>
                </c:pt>
                <c:pt idx="127">
                  <c:v>1.940000000000015</c:v>
                </c:pt>
                <c:pt idx="128">
                  <c:v>1.9900000000000169</c:v>
                </c:pt>
                <c:pt idx="129">
                  <c:v>1.9800000000000164</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1.6900000000000153</c:v>
                </c:pt>
                <c:pt idx="153">
                  <c:v>1.6900000000000153</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1.9300000000000141</c:v>
                </c:pt>
                <c:pt idx="247">
                  <c:v>1.9900000000000169</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81600896"/>
        <c:axId val="81602432"/>
      </c:lineChart>
      <c:dateAx>
        <c:axId val="81600896"/>
        <c:scaling>
          <c:orientation val="minMax"/>
        </c:scaling>
        <c:axPos val="b"/>
        <c:numFmt formatCode="[$-409]mmmmm;@" sourceLinked="0"/>
        <c:tickLblPos val="nextTo"/>
        <c:spPr>
          <a:ln w="6350">
            <a:solidFill>
              <a:srgbClr val="C0C0C0"/>
            </a:solidFill>
            <a:prstDash val="solid"/>
          </a:ln>
        </c:spPr>
        <c:txPr>
          <a:bodyPr rot="0" vert="horz"/>
          <a:lstStyle/>
          <a:p>
            <a:pPr>
              <a:defRPr/>
            </a:pPr>
            <a:endParaRPr lang="en-US"/>
          </a:p>
        </c:txPr>
        <c:crossAx val="81602432"/>
        <c:crossesAt val="0.30000000000000032"/>
        <c:auto val="1"/>
        <c:lblOffset val="100"/>
        <c:baseTimeUnit val="days"/>
        <c:majorUnit val="1"/>
        <c:majorTimeUnit val="months"/>
        <c:minorUnit val="1"/>
        <c:minorTimeUnit val="days"/>
      </c:dateAx>
      <c:valAx>
        <c:axId val="81602432"/>
        <c:scaling>
          <c:orientation val="minMax"/>
          <c:max val="7"/>
          <c:min val="0"/>
        </c:scaling>
        <c:axPos val="l"/>
        <c:numFmt formatCode="0" sourceLinked="0"/>
        <c:tickLblPos val="nextTo"/>
        <c:spPr>
          <a:ln w="12686">
            <a:solidFill>
              <a:srgbClr val="FFFFFF"/>
            </a:solidFill>
            <a:prstDash val="solid"/>
          </a:ln>
        </c:spPr>
        <c:txPr>
          <a:bodyPr rot="0" vert="horz"/>
          <a:lstStyle/>
          <a:p>
            <a:pPr>
              <a:defRPr/>
            </a:pPr>
            <a:endParaRPr lang="en-US"/>
          </a:p>
        </c:txPr>
        <c:crossAx val="81600896"/>
        <c:crosses val="autoZero"/>
        <c:crossBetween val="between"/>
        <c:majorUnit val="1"/>
        <c:minorUnit val="1"/>
      </c:valAx>
      <c:spPr>
        <a:noFill/>
        <a:ln w="25375">
          <a:noFill/>
        </a:ln>
      </c:spPr>
    </c:plotArea>
    <c:legend>
      <c:legendPos val="r"/>
      <c:layout>
        <c:manualLayout>
          <c:xMode val="edge"/>
          <c:yMode val="edge"/>
          <c:x val="0.68589225800028575"/>
          <c:y val="9.4610457058838526E-2"/>
          <c:w val="0.2750031047645049"/>
          <c:h val="0.28645206329070694"/>
        </c:manualLayout>
      </c:layout>
      <c:overlay val="1"/>
      <c:spPr>
        <a:noFill/>
        <a:ln w="25373">
          <a:noFill/>
        </a:ln>
      </c:spPr>
    </c:legend>
    <c:plotVisOnly val="1"/>
    <c:dispBlanksAs val="gap"/>
  </c:chart>
  <c:spPr>
    <a:noFill/>
    <a:ln>
      <a:noFill/>
    </a:ln>
  </c:spPr>
  <c:txPr>
    <a:bodyPr/>
    <a:lstStyle/>
    <a:p>
      <a:pPr>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4DB91-AE82-4E95-984D-1C202BD9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50</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13</cp:revision>
  <cp:lastPrinted>2010-07-06T10:24:00Z</cp:lastPrinted>
  <dcterms:created xsi:type="dcterms:W3CDTF">2010-07-06T11:17:00Z</dcterms:created>
  <dcterms:modified xsi:type="dcterms:W3CDTF">2010-07-27T12:07:00Z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