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8E4DC1" w:rsidRDefault="008E4DC1" w:rsidP="00DB03D7">
            <w:pPr>
              <w:rPr>
                <w:rFonts w:ascii="Calibri" w:hAnsi="Calibri" w:cs="Calibri"/>
                <w:sz w:val="22"/>
                <w:szCs w:val="22"/>
              </w:rPr>
            </w:pP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rFonts w:ascii="Calibri" w:hAnsi="Calibri" w:cs="Calibri"/>
                      <w:b/>
                      <w:bCs/>
                      <w:sz w:val="21"/>
                      <w:szCs w:val="21"/>
                    </w:rPr>
                  </w:pPr>
                  <w:r w:rsidRPr="00A90D46">
                    <w:rPr>
                      <w:rFonts w:ascii="Calibri" w:hAnsi="Calibri" w:cs="Calibri"/>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rFonts w:ascii="Calibri" w:hAnsi="Calibri" w:cs="Calibri"/>
                      <w:sz w:val="16"/>
                      <w:szCs w:val="16"/>
                    </w:rPr>
                  </w:pPr>
                  <w:r w:rsidRPr="007710A9">
                    <w:rPr>
                      <w:rFonts w:ascii="Calibri" w:hAnsi="Calibri" w:cs="Calibri"/>
                      <w:sz w:val="16"/>
                      <w:szCs w:val="16"/>
                    </w:rPr>
                    <w:t>Note: All prices as of XX</w:t>
                  </w:r>
                </w:p>
              </w:tc>
            </w:tr>
          </w:tbl>
          <w:p w:rsidR="00926691" w:rsidRPr="00DE3251"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Pr="008A11AD" w:rsidRDefault="008E4DC1"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4A0591" w:rsidRDefault="000D1A73" w:rsidP="00A21CC2">
            <w:pPr>
              <w:ind w:right="63"/>
              <w:jc w:val="right"/>
              <w:rPr>
                <w:rFonts w:ascii="Calibri" w:hAnsi="Calibri" w:cs="Calibri"/>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525126" w:rsidRDefault="00A75CE0" w:rsidP="00A21CC2">
            <w:pPr>
              <w:ind w:right="63"/>
              <w:jc w:val="right"/>
              <w:rPr>
                <w:rFonts w:ascii="Calibri" w:hAnsi="Calibri" w:cs="Calibri"/>
                <w:szCs w:val="18"/>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9C5E6A" w:rsidRDefault="00CA6C2C"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CA6C2C" w:rsidRPr="009C5E6A" w:rsidRDefault="00CA6C2C"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20 2 3355 </w:t>
            </w:r>
            <w:r w:rsidRPr="009C5E6A">
              <w:rPr>
                <w:rFonts w:ascii="Calibri" w:hAnsi="Calibri" w:cs="Calibri"/>
                <w:sz w:val="22"/>
                <w:szCs w:val="22"/>
              </w:rPr>
              <w:t>7890</w:t>
            </w:r>
          </w:p>
          <w:p w:rsidR="00CA6C2C" w:rsidRDefault="00CA6C2C" w:rsidP="00A21CC2">
            <w:pPr>
              <w:ind w:right="63"/>
              <w:jc w:val="right"/>
              <w:rPr>
                <w:rFonts w:ascii="Calibri" w:hAnsi="Calibri" w:cs="Calibri"/>
                <w:sz w:val="22"/>
                <w:szCs w:val="22"/>
              </w:rPr>
            </w:pPr>
            <w:r w:rsidRPr="009C5E6A">
              <w:rPr>
                <w:rFonts w:ascii="Calibri" w:hAnsi="Calibri" w:cs="Calibri"/>
                <w:sz w:val="22"/>
                <w:szCs w:val="22"/>
              </w:rPr>
              <w:t>contact@hc-si.com</w:t>
            </w: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default" r:id="rId9"/>
      <w:footerReference w:type="default" r:id="rId10"/>
      <w:headerReference w:type="first" r:id="rId11"/>
      <w:footerReference w:type="first" r:id="rId12"/>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A70" w:rsidRDefault="008B0A70">
      <w:r>
        <w:separator/>
      </w:r>
    </w:p>
  </w:endnote>
  <w:endnote w:type="continuationSeparator" w:id="0">
    <w:p w:rsidR="008B0A70" w:rsidRDefault="008B0A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7D564F">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525126">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A70" w:rsidRDefault="008B0A70">
      <w:r>
        <w:separator/>
      </w:r>
    </w:p>
  </w:footnote>
  <w:footnote w:type="continuationSeparator" w:id="0">
    <w:p w:rsidR="008B0A70" w:rsidRDefault="008B0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203AEC" w:rsidRPr="00B37524" w:rsidTr="00203AEC">
      <w:trPr>
        <w:trHeight w:val="273"/>
      </w:trPr>
      <w:tc>
        <w:tcPr>
          <w:tcW w:w="1936" w:type="pct"/>
          <w:gridSpan w:val="2"/>
          <w:shd w:val="clear" w:color="auto" w:fill="012362"/>
          <w:vAlign w:val="center"/>
        </w:tcPr>
        <w:p w:rsidR="00203AEC" w:rsidRPr="00FB1F19" w:rsidRDefault="00E85B20" w:rsidP="001D0C45">
          <w:pPr>
            <w:pStyle w:val="iRDepartmentHeader"/>
            <w:rPr>
              <w:rFonts w:ascii="Calibri" w:hAnsi="Calibri" w:cs="Calibri"/>
              <w:b/>
              <w:bCs/>
              <w:sz w:val="20"/>
              <w:szCs w:val="20"/>
            </w:rPr>
          </w:pPr>
          <w:r>
            <w:rPr>
              <w:rFonts w:ascii="Calibri" w:hAnsi="Calibri" w:cs="Calibri"/>
              <w:b/>
              <w:bCs/>
              <w:sz w:val="20"/>
              <w:szCs w:val="20"/>
            </w:rPr>
            <w:t xml:space="preserve">Macro and Strategy </w:t>
          </w:r>
          <w:r w:rsidR="001D0C45">
            <w:rPr>
              <w:rFonts w:ascii="Calibri" w:hAnsi="Calibri" w:cs="Calibri"/>
              <w:b/>
              <w:bCs/>
              <w:sz w:val="20"/>
              <w:szCs w:val="20"/>
            </w:rPr>
            <w:t>Note</w:t>
          </w:r>
        </w:p>
      </w:tc>
      <w:tc>
        <w:tcPr>
          <w:tcW w:w="2064" w:type="pct"/>
          <w:shd w:val="clear" w:color="auto" w:fill="012362"/>
          <w:vAlign w:val="bottom"/>
        </w:tcPr>
        <w:p w:rsidR="00203AEC" w:rsidRPr="00674406" w:rsidRDefault="00203AEC" w:rsidP="00880C21">
          <w:pPr>
            <w:pStyle w:val="CountrySectorNameHeader"/>
            <w:rPr>
              <w:rFonts w:ascii="Calibri" w:hAnsi="Calibri" w:cs="Calibri"/>
              <w:b/>
              <w:bCs/>
              <w:sz w:val="20"/>
              <w:szCs w:val="20"/>
            </w:rPr>
          </w:pPr>
        </w:p>
      </w:tc>
      <w:tc>
        <w:tcPr>
          <w:tcW w:w="130" w:type="pct"/>
          <w:vMerge w:val="restart"/>
          <w:shd w:val="clear" w:color="auto" w:fill="auto"/>
        </w:tcPr>
        <w:p w:rsidR="00203AEC" w:rsidRPr="00B37524" w:rsidRDefault="00203AEC" w:rsidP="001155D7">
          <w:pPr>
            <w:rPr>
              <w:rFonts w:ascii="Calibri" w:hAnsi="Calibri" w:cs="Calibri"/>
              <w:sz w:val="20"/>
              <w:szCs w:val="20"/>
            </w:rPr>
          </w:pPr>
        </w:p>
      </w:tc>
      <w:tc>
        <w:tcPr>
          <w:tcW w:w="870" w:type="pct"/>
          <w:vMerge w:val="restart"/>
          <w:shd w:val="clear" w:color="auto" w:fill="auto"/>
          <w:vAlign w:val="center"/>
        </w:tcPr>
        <w:p w:rsidR="00203AEC" w:rsidRPr="00B37524" w:rsidRDefault="00203AEC" w:rsidP="00203AEC">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2B0CC4" w:rsidRPr="00B37524" w:rsidTr="00203AEC">
      <w:trPr>
        <w:trHeight w:hRule="exact" w:val="864"/>
      </w:trPr>
      <w:tc>
        <w:tcPr>
          <w:tcW w:w="4000" w:type="pct"/>
          <w:gridSpan w:val="3"/>
          <w:shd w:val="clear" w:color="auto" w:fill="012362"/>
          <w:vAlign w:val="center"/>
        </w:tcPr>
        <w:p w:rsidR="000A0FC3" w:rsidRDefault="00A90D46" w:rsidP="00535B2F">
          <w:pPr>
            <w:pStyle w:val="iRCompanySectorNameHeader"/>
            <w:rPr>
              <w:rFonts w:ascii="Calibri" w:hAnsi="Calibri" w:cs="Calibri"/>
            </w:rPr>
          </w:pPr>
          <w:r>
            <w:rPr>
              <w:rFonts w:ascii="Calibri" w:hAnsi="Calibri" w:cs="Calibri"/>
            </w:rPr>
            <w:t>Country</w:t>
          </w:r>
        </w:p>
        <w:p w:rsidR="00203AEC" w:rsidRDefault="00203AEC" w:rsidP="00535B2F">
          <w:pPr>
            <w:pStyle w:val="iRCompanySectorNameHeader"/>
            <w:rPr>
              <w:rFonts w:ascii="Calibri" w:hAnsi="Calibri" w:cs="Calibri"/>
            </w:rPr>
          </w:pPr>
        </w:p>
        <w:p w:rsidR="00203AEC" w:rsidRDefault="00203AEC" w:rsidP="00535B2F">
          <w:pPr>
            <w:pStyle w:val="iRCompanySectorNameHeader"/>
            <w:rPr>
              <w:rFonts w:ascii="Calibri" w:hAnsi="Calibri" w:cs="Calibri"/>
            </w:rPr>
          </w:pPr>
        </w:p>
        <w:p w:rsidR="00203AEC" w:rsidRPr="00B37524" w:rsidRDefault="00203AEC" w:rsidP="00535B2F">
          <w:pPr>
            <w:pStyle w:val="iRCompanySectorNameHeader"/>
            <w:rPr>
              <w:rFonts w:ascii="Calibri" w:hAnsi="Calibri" w:cs="Calibri"/>
              <w:sz w:val="80"/>
              <w:szCs w:val="80"/>
            </w:rPr>
          </w:pPr>
        </w:p>
      </w:tc>
      <w:tc>
        <w:tcPr>
          <w:tcW w:w="130" w:type="pct"/>
          <w:vMerge/>
          <w:shd w:val="clear" w:color="auto" w:fill="auto"/>
        </w:tcPr>
        <w:p w:rsidR="000A0FC3" w:rsidRPr="00B37524" w:rsidRDefault="000A0FC3" w:rsidP="001155D7">
          <w:pPr>
            <w:rPr>
              <w:rFonts w:ascii="Calibri" w:hAnsi="Calibri" w:cs="Calibri"/>
            </w:rPr>
          </w:pPr>
        </w:p>
      </w:tc>
      <w:tc>
        <w:tcPr>
          <w:tcW w:w="870" w:type="pct"/>
          <w:vMerge/>
          <w:shd w:val="clear" w:color="auto" w:fill="auto"/>
        </w:tcPr>
        <w:p w:rsidR="000A0FC3" w:rsidRPr="00B37524" w:rsidRDefault="000A0FC3" w:rsidP="001155D7">
          <w:pPr>
            <w:rPr>
              <w:rFonts w:ascii="Calibri" w:hAnsi="Calibri" w:cs="Calibri"/>
            </w:rPr>
          </w:pPr>
        </w:p>
      </w:tc>
    </w:tr>
    <w:tr w:rsidR="00E85B20" w:rsidRPr="00B37524" w:rsidTr="00E85B20">
      <w:trPr>
        <w:trHeight w:hRule="exact" w:val="288"/>
      </w:trPr>
      <w:tc>
        <w:tcPr>
          <w:tcW w:w="1305" w:type="pct"/>
          <w:shd w:val="clear" w:color="auto" w:fill="002060"/>
          <w:vAlign w:val="center"/>
        </w:tcPr>
        <w:p w:rsidR="00E85B20" w:rsidRPr="00FB1F19" w:rsidRDefault="001D0C45" w:rsidP="001D0C45">
          <w:pPr>
            <w:pStyle w:val="iRDepartmentHeader"/>
            <w:jc w:val="both"/>
            <w:rPr>
              <w:rFonts w:ascii="Calibri" w:hAnsi="Calibri" w:cs="Calibri"/>
              <w:b/>
              <w:bCs/>
              <w:sz w:val="20"/>
              <w:szCs w:val="20"/>
            </w:rPr>
          </w:pPr>
          <w:r>
            <w:rPr>
              <w:rFonts w:ascii="Calibri" w:hAnsi="Calibri" w:cs="Calibri"/>
              <w:b/>
              <w:bCs/>
              <w:sz w:val="20"/>
              <w:szCs w:val="20"/>
            </w:rPr>
            <w:t xml:space="preserve">Sector | </w:t>
          </w:r>
          <w:r w:rsidR="00E85B20">
            <w:rPr>
              <w:rFonts w:ascii="Calibri" w:hAnsi="Calibri" w:cs="Calibri"/>
              <w:b/>
              <w:bCs/>
              <w:sz w:val="20"/>
              <w:szCs w:val="20"/>
            </w:rPr>
            <w:t>Country</w:t>
          </w:r>
        </w:p>
      </w:tc>
      <w:tc>
        <w:tcPr>
          <w:tcW w:w="2695" w:type="pct"/>
          <w:gridSpan w:val="2"/>
          <w:shd w:val="clear" w:color="auto" w:fill="002060"/>
          <w:vAlign w:val="bottom"/>
        </w:tcPr>
        <w:p w:rsidR="00E85B20" w:rsidRPr="00C70EDA" w:rsidRDefault="00E85B20" w:rsidP="00E85B20">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tcPr>
        <w:p w:rsidR="00E85B20" w:rsidRPr="00B37524" w:rsidRDefault="00E85B20" w:rsidP="00535B2F">
          <w:pPr>
            <w:rPr>
              <w:rFonts w:ascii="Calibri" w:hAnsi="Calibri" w:cs="Calibri"/>
            </w:rPr>
          </w:pPr>
        </w:p>
      </w:tc>
      <w:tc>
        <w:tcPr>
          <w:tcW w:w="870" w:type="pct"/>
          <w:vMerge/>
          <w:shd w:val="clear" w:color="auto" w:fill="4D6894"/>
          <w:vAlign w:val="center"/>
        </w:tcPr>
        <w:p w:rsidR="00E85B20" w:rsidRPr="00B37524" w:rsidRDefault="00E85B20" w:rsidP="00535B2F">
          <w:pPr>
            <w:rPr>
              <w:rFonts w:ascii="Calibri" w:hAnsi="Calibri" w:cs="Calibri"/>
            </w:rPr>
          </w:pPr>
        </w:p>
      </w:tc>
    </w:tr>
  </w:tbl>
  <w:p w:rsidR="000A0FC3" w:rsidRPr="00525126" w:rsidRDefault="000A0FC3">
    <w:pPr>
      <w:pStyle w:val="Header"/>
      <w:rPr>
        <w:rFonts w:ascii="Calibri" w:hAnsi="Calibri" w:cs="Calibri"/>
      </w:rPr>
    </w:pPr>
  </w:p>
  <w:p w:rsidR="0099534F" w:rsidRPr="00525126" w:rsidRDefault="0099534F">
    <w:pPr>
      <w:pStyle w:val="Head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B6A69"/>
    <w:rsid w:val="000C4847"/>
    <w:rsid w:val="000D14E3"/>
    <w:rsid w:val="000D1A73"/>
    <w:rsid w:val="000D620E"/>
    <w:rsid w:val="000E47C1"/>
    <w:rsid w:val="000F2D4F"/>
    <w:rsid w:val="00103DEE"/>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F2B3E"/>
    <w:rsid w:val="003F3A6C"/>
    <w:rsid w:val="004030C3"/>
    <w:rsid w:val="0041456D"/>
    <w:rsid w:val="00424893"/>
    <w:rsid w:val="00435027"/>
    <w:rsid w:val="00437778"/>
    <w:rsid w:val="004448B6"/>
    <w:rsid w:val="00452B89"/>
    <w:rsid w:val="00455714"/>
    <w:rsid w:val="00474B90"/>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5B20"/>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8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1.950000000000006</c:v>
                </c:pt>
                <c:pt idx="137">
                  <c:v>1.950000000000006</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1.6900000000000059</c:v>
                </c:pt>
                <c:pt idx="119">
                  <c:v>1.78</c:v>
                </c:pt>
                <c:pt idx="120">
                  <c:v>1.79</c:v>
                </c:pt>
                <c:pt idx="121">
                  <c:v>1.74</c:v>
                </c:pt>
                <c:pt idx="122">
                  <c:v>1.84</c:v>
                </c:pt>
                <c:pt idx="123">
                  <c:v>1.9000000000000001</c:v>
                </c:pt>
                <c:pt idx="124">
                  <c:v>1.950000000000006</c:v>
                </c:pt>
                <c:pt idx="125">
                  <c:v>1.970000000000006</c:v>
                </c:pt>
                <c:pt idx="126">
                  <c:v>1.9400000000000059</c:v>
                </c:pt>
                <c:pt idx="127">
                  <c:v>1.9400000000000059</c:v>
                </c:pt>
                <c:pt idx="128">
                  <c:v>1.9900000000000067</c:v>
                </c:pt>
                <c:pt idx="129">
                  <c:v>1.9800000000000066</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1.6900000000000059</c:v>
                </c:pt>
                <c:pt idx="153">
                  <c:v>1.6900000000000059</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1.9300000000000059</c:v>
                </c:pt>
                <c:pt idx="247">
                  <c:v>1.9900000000000067</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1186688"/>
        <c:axId val="91188224"/>
      </c:lineChart>
      <c:dateAx>
        <c:axId val="9118668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1188224"/>
        <c:crossesAt val="0.30000000000000032"/>
        <c:auto val="1"/>
        <c:lblOffset val="100"/>
        <c:baseTimeUnit val="days"/>
        <c:majorUnit val="1"/>
        <c:majorTimeUnit val="months"/>
        <c:minorUnit val="1"/>
        <c:minorTimeUnit val="days"/>
      </c:dateAx>
      <c:valAx>
        <c:axId val="9118822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1186688"/>
        <c:crosses val="autoZero"/>
        <c:crossBetween val="between"/>
        <c:majorUnit val="1"/>
        <c:minorUnit val="1"/>
      </c:valAx>
      <c:spPr>
        <a:noFill/>
        <a:ln w="25375">
          <a:noFill/>
        </a:ln>
      </c:spPr>
    </c:plotArea>
    <c:legend>
      <c:legendPos val="b"/>
      <c:layout>
        <c:manualLayout>
          <c:xMode val="edge"/>
          <c:yMode val="edge"/>
          <c:x val="0.17352688455842594"/>
          <c:y val="0.84224128233971196"/>
          <c:w val="0.667843810026546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120C-1604-4501-AFCD-874C28D2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9</TotalTime>
  <Pages>1</Pages>
  <Words>444</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9</cp:revision>
  <cp:lastPrinted>2010-08-26T10:57:00Z</cp:lastPrinted>
  <dcterms:created xsi:type="dcterms:W3CDTF">2010-08-26T11:56:00Z</dcterms:created>
  <dcterms:modified xsi:type="dcterms:W3CDTF">2010-09-07T12:05:00Z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