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6643"/>
        <w:gridCol w:w="247"/>
        <w:gridCol w:w="3496"/>
      </w:tblGrid>
      <w:tr w:rsidR="00F72E6F" w:rsidRPr="001A2357" w:rsidTr="00981876">
        <w:tc>
          <w:tcPr>
            <w:tcW w:w="3198" w:type="pct"/>
          </w:tcPr>
          <w:p w:rsidR="00F72E6F" w:rsidRPr="001A2357" w:rsidRDefault="00F72E6F" w:rsidP="00F443E2">
            <w:pPr>
              <w:pStyle w:val="iRSectionTitle"/>
              <w:rPr>
                <w:rFonts w:asciiTheme="minorHAnsi" w:hAnsiTheme="minorHAnsi" w:cstheme="minorHAnsi"/>
                <w:sz w:val="40"/>
                <w:szCs w:val="40"/>
              </w:rPr>
            </w:pPr>
            <w:r w:rsidRPr="001A2357">
              <w:rPr>
                <w:rFonts w:asciiTheme="minorHAnsi" w:hAnsiTheme="minorHAnsi" w:cstheme="minorHAnsi"/>
                <w:sz w:val="40"/>
                <w:szCs w:val="40"/>
              </w:rPr>
              <w:t xml:space="preserve">Cover Page Section title </w:t>
            </w:r>
          </w:p>
        </w:tc>
        <w:tc>
          <w:tcPr>
            <w:tcW w:w="119" w:type="pct"/>
          </w:tcPr>
          <w:p w:rsidR="00F72E6F" w:rsidRPr="001A2357" w:rsidRDefault="00F72E6F" w:rsidP="00F443E2">
            <w:pPr>
              <w:rPr>
                <w:rFonts w:asciiTheme="minorHAnsi" w:hAnsiTheme="minorHAnsi" w:cstheme="minorHAnsi"/>
              </w:rPr>
            </w:pPr>
          </w:p>
        </w:tc>
        <w:tc>
          <w:tcPr>
            <w:tcW w:w="1683" w:type="pct"/>
          </w:tcPr>
          <w:p w:rsidR="00F72E6F" w:rsidRPr="001A2357" w:rsidRDefault="00F72E6F" w:rsidP="00F443E2">
            <w:pPr>
              <w:pStyle w:val="iRSectionTitle"/>
              <w:rPr>
                <w:rFonts w:asciiTheme="minorHAnsi" w:hAnsiTheme="minorHAnsi" w:cstheme="minorHAnsi"/>
                <w:sz w:val="40"/>
                <w:szCs w:val="40"/>
              </w:rPr>
            </w:pPr>
            <w:r w:rsidRPr="001A2357">
              <w:rPr>
                <w:rFonts w:asciiTheme="minorHAnsi" w:hAnsiTheme="minorHAnsi" w:cstheme="minorHAnsi"/>
                <w:sz w:val="40"/>
                <w:szCs w:val="40"/>
              </w:rPr>
              <w:t>Hold</w:t>
            </w:r>
          </w:p>
        </w:tc>
      </w:tr>
      <w:tr w:rsidR="00F72E6F" w:rsidRPr="001A2357" w:rsidTr="00981876">
        <w:tc>
          <w:tcPr>
            <w:tcW w:w="3198" w:type="pct"/>
          </w:tcPr>
          <w:p w:rsidR="00F72E6F" w:rsidRPr="001A2357" w:rsidRDefault="00F72E6F" w:rsidP="00F443E2">
            <w:pPr>
              <w:rPr>
                <w:rFonts w:asciiTheme="minorHAnsi" w:hAnsiTheme="minorHAnsi" w:cstheme="minorHAnsi"/>
                <w:szCs w:val="18"/>
              </w:rPr>
            </w:pPr>
          </w:p>
          <w:p w:rsidR="00F72E6F" w:rsidRPr="00354D96" w:rsidRDefault="00F72E6F" w:rsidP="00F443E2">
            <w:pPr>
              <w:pStyle w:val="iRBullet"/>
              <w:tabs>
                <w:tab w:val="clear" w:pos="180"/>
                <w:tab w:val="num" w:pos="-3780"/>
              </w:tabs>
              <w:ind w:left="360" w:hanging="270"/>
              <w:rPr>
                <w:rFonts w:asciiTheme="minorHAnsi" w:hAnsiTheme="minorHAnsi" w:cstheme="minorHAnsi"/>
                <w:sz w:val="22"/>
                <w:szCs w:val="22"/>
              </w:rPr>
            </w:pPr>
            <w:r w:rsidRPr="00354D96">
              <w:rPr>
                <w:rFonts w:asciiTheme="minorHAnsi" w:hAnsiTheme="minorHAnsi" w:cstheme="minorHAnsi"/>
                <w:sz w:val="22"/>
                <w:szCs w:val="22"/>
              </w:rPr>
              <w:t>Key Point  Number 1</w:t>
            </w:r>
          </w:p>
          <w:p w:rsidR="00F72E6F" w:rsidRPr="00354D96" w:rsidRDefault="00F72E6F" w:rsidP="00F443E2">
            <w:pPr>
              <w:pStyle w:val="iRBullet"/>
              <w:tabs>
                <w:tab w:val="clear" w:pos="180"/>
                <w:tab w:val="num" w:pos="-3780"/>
              </w:tabs>
              <w:ind w:left="360" w:hanging="270"/>
              <w:rPr>
                <w:rFonts w:asciiTheme="minorHAnsi" w:hAnsiTheme="minorHAnsi" w:cstheme="minorHAnsi"/>
                <w:sz w:val="22"/>
                <w:szCs w:val="22"/>
              </w:rPr>
            </w:pPr>
            <w:r w:rsidRPr="00354D96">
              <w:rPr>
                <w:rFonts w:asciiTheme="minorHAnsi" w:hAnsiTheme="minorHAnsi" w:cstheme="minorHAnsi"/>
                <w:sz w:val="22"/>
                <w:szCs w:val="22"/>
              </w:rPr>
              <w:t>Key Point  Number 2</w:t>
            </w:r>
          </w:p>
          <w:p w:rsidR="00F72E6F" w:rsidRPr="00354D96" w:rsidRDefault="00F72E6F" w:rsidP="00F443E2">
            <w:pPr>
              <w:pStyle w:val="iRBullet"/>
              <w:tabs>
                <w:tab w:val="clear" w:pos="180"/>
                <w:tab w:val="num" w:pos="-3780"/>
              </w:tabs>
              <w:ind w:left="360" w:hanging="270"/>
              <w:rPr>
                <w:rFonts w:asciiTheme="minorHAnsi" w:hAnsiTheme="minorHAnsi" w:cstheme="minorHAnsi"/>
                <w:sz w:val="22"/>
                <w:szCs w:val="22"/>
              </w:rPr>
            </w:pPr>
            <w:r w:rsidRPr="00354D96">
              <w:rPr>
                <w:rFonts w:asciiTheme="minorHAnsi" w:hAnsiTheme="minorHAnsi" w:cstheme="minorHAnsi"/>
                <w:sz w:val="22"/>
                <w:szCs w:val="22"/>
              </w:rPr>
              <w:t>Key Point  Number 3</w:t>
            </w:r>
          </w:p>
          <w:p w:rsidR="00F72E6F" w:rsidRPr="00354D96" w:rsidRDefault="00F72E6F" w:rsidP="00F443E2">
            <w:pPr>
              <w:rPr>
                <w:rFonts w:asciiTheme="minorHAnsi" w:hAnsiTheme="minorHAnsi" w:cstheme="minorHAnsi"/>
                <w:sz w:val="22"/>
              </w:rPr>
            </w:pPr>
          </w:p>
          <w:p w:rsidR="00F72E6F" w:rsidRPr="00354D96" w:rsidRDefault="00F72E6F" w:rsidP="00525D62">
            <w:pPr>
              <w:rPr>
                <w:rFonts w:asciiTheme="minorHAnsi" w:hAnsiTheme="minorHAnsi" w:cstheme="minorHAnsi"/>
                <w:sz w:val="22"/>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54D96" w:rsidRDefault="00F72E6F" w:rsidP="00525D62">
            <w:pPr>
              <w:rPr>
                <w:rFonts w:asciiTheme="minorHAnsi" w:hAnsiTheme="minorHAnsi" w:cstheme="minorHAnsi"/>
                <w:sz w:val="22"/>
              </w:rPr>
            </w:pPr>
          </w:p>
          <w:p w:rsidR="00F72E6F" w:rsidRPr="00354D96" w:rsidRDefault="00F72E6F" w:rsidP="00525D62">
            <w:pPr>
              <w:rPr>
                <w:rFonts w:asciiTheme="minorHAnsi" w:hAnsiTheme="minorHAnsi" w:cstheme="minorHAnsi"/>
                <w:sz w:val="22"/>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54D96" w:rsidRDefault="00F72E6F" w:rsidP="00525D62">
            <w:pPr>
              <w:rPr>
                <w:rFonts w:asciiTheme="minorHAnsi" w:hAnsiTheme="minorHAnsi" w:cstheme="minorHAnsi"/>
                <w:sz w:val="22"/>
              </w:rPr>
            </w:pPr>
          </w:p>
          <w:p w:rsidR="00F72E6F" w:rsidRPr="00354D96" w:rsidRDefault="00F72E6F" w:rsidP="00525D62">
            <w:pPr>
              <w:rPr>
                <w:rFonts w:asciiTheme="minorHAnsi" w:hAnsiTheme="minorHAnsi" w:cstheme="minorHAnsi"/>
                <w:sz w:val="22"/>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54D96" w:rsidRDefault="00F72E6F" w:rsidP="00525D62">
            <w:pPr>
              <w:rPr>
                <w:rFonts w:asciiTheme="minorHAnsi" w:hAnsiTheme="minorHAnsi" w:cstheme="minorHAnsi"/>
                <w:sz w:val="22"/>
              </w:rPr>
            </w:pPr>
          </w:p>
          <w:p w:rsidR="00D20BCA" w:rsidRPr="00916778" w:rsidRDefault="00F72E6F" w:rsidP="00525D62">
            <w:pPr>
              <w:rPr>
                <w:rFonts w:asciiTheme="minorHAnsi" w:hAnsiTheme="minorHAnsi" w:cstheme="minorHAnsi"/>
                <w:sz w:val="21"/>
                <w:szCs w:val="21"/>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w:t>
            </w:r>
          </w:p>
        </w:tc>
        <w:tc>
          <w:tcPr>
            <w:tcW w:w="119" w:type="pct"/>
          </w:tcPr>
          <w:p w:rsidR="00F72E6F" w:rsidRPr="001A2357" w:rsidRDefault="00F72E6F" w:rsidP="00F443E2">
            <w:pPr>
              <w:rPr>
                <w:rFonts w:asciiTheme="minorHAnsi" w:hAnsiTheme="minorHAnsi" w:cstheme="minorHAnsi"/>
              </w:rPr>
            </w:pPr>
          </w:p>
        </w:tc>
        <w:tc>
          <w:tcPr>
            <w:tcW w:w="1683" w:type="pct"/>
          </w:tcPr>
          <w:p w:rsidR="00F72E6F" w:rsidRPr="001A2357" w:rsidRDefault="00F72E6F" w:rsidP="00F443E2">
            <w:pPr>
              <w:rPr>
                <w:rFonts w:asciiTheme="minorHAnsi" w:hAnsiTheme="minorHAnsi" w:cstheme="minorHAnsi"/>
              </w:rPr>
            </w:pPr>
          </w:p>
          <w:tbl>
            <w:tblPr>
              <w:tblW w:w="5000" w:type="pct"/>
              <w:tblLook w:val="0000"/>
            </w:tblPr>
            <w:tblGrid>
              <w:gridCol w:w="1092"/>
              <w:gridCol w:w="1094"/>
              <w:gridCol w:w="1094"/>
            </w:tblGrid>
            <w:tr w:rsidR="001A2357" w:rsidRPr="001A2357" w:rsidTr="00981876">
              <w:trPr>
                <w:trHeight w:val="195"/>
              </w:trPr>
              <w:tc>
                <w:tcPr>
                  <w:tcW w:w="1666" w:type="pct"/>
                  <w:shd w:val="clear" w:color="auto" w:fill="B5D1FB" w:themeFill="accent1" w:themeFillTint="33"/>
                  <w:vAlign w:val="center"/>
                </w:tcPr>
                <w:p w:rsidR="001A2357" w:rsidRPr="001A2357" w:rsidRDefault="001A2357" w:rsidP="00586D57">
                  <w:pPr>
                    <w:pStyle w:val="iRTableHead"/>
                    <w:ind w:left="22"/>
                    <w:rPr>
                      <w:rFonts w:asciiTheme="minorHAnsi" w:hAnsiTheme="minorHAnsi" w:cstheme="minorHAnsi"/>
                      <w:color w:val="auto"/>
                      <w:sz w:val="20"/>
                      <w:szCs w:val="20"/>
                    </w:rPr>
                  </w:pPr>
                  <w:r w:rsidRPr="001A2357">
                    <w:rPr>
                      <w:rFonts w:asciiTheme="minorHAnsi" w:hAnsiTheme="minorHAnsi" w:cstheme="minorHAnsi"/>
                      <w:color w:val="auto"/>
                      <w:sz w:val="20"/>
                      <w:szCs w:val="20"/>
                    </w:rPr>
                    <w:t>Stock</w:t>
                  </w:r>
                </w:p>
              </w:tc>
              <w:tc>
                <w:tcPr>
                  <w:tcW w:w="1667" w:type="pct"/>
                  <w:shd w:val="clear" w:color="auto" w:fill="B5D1FB" w:themeFill="accent1" w:themeFillTint="33"/>
                  <w:vAlign w:val="center"/>
                </w:tcPr>
                <w:p w:rsidR="001A2357" w:rsidRPr="001A2357" w:rsidRDefault="001A2357" w:rsidP="001A2357">
                  <w:pPr>
                    <w:pStyle w:val="iRTableHead"/>
                    <w:ind w:left="22"/>
                    <w:jc w:val="right"/>
                    <w:rPr>
                      <w:rFonts w:asciiTheme="minorHAnsi" w:hAnsiTheme="minorHAnsi" w:cstheme="minorHAnsi"/>
                      <w:color w:val="auto"/>
                      <w:sz w:val="20"/>
                      <w:szCs w:val="20"/>
                    </w:rPr>
                  </w:pPr>
                  <w:r w:rsidRPr="001A2357">
                    <w:rPr>
                      <w:rFonts w:asciiTheme="minorHAnsi" w:hAnsiTheme="minorHAnsi" w:cstheme="minorHAnsi"/>
                      <w:color w:val="auto"/>
                      <w:sz w:val="20"/>
                      <w:szCs w:val="20"/>
                    </w:rPr>
                    <w:t>TP (EGP)</w:t>
                  </w:r>
                </w:p>
              </w:tc>
              <w:tc>
                <w:tcPr>
                  <w:tcW w:w="1667" w:type="pct"/>
                  <w:shd w:val="clear" w:color="auto" w:fill="B5D1FB" w:themeFill="accent1" w:themeFillTint="33"/>
                  <w:vAlign w:val="center"/>
                </w:tcPr>
                <w:p w:rsidR="001A2357" w:rsidRPr="001A2357" w:rsidRDefault="001A2357" w:rsidP="001A2357">
                  <w:pPr>
                    <w:pStyle w:val="iRTableHead"/>
                    <w:ind w:left="22"/>
                    <w:jc w:val="right"/>
                    <w:rPr>
                      <w:rFonts w:asciiTheme="minorHAnsi" w:hAnsiTheme="minorHAnsi" w:cstheme="minorHAnsi"/>
                      <w:color w:val="auto"/>
                      <w:sz w:val="20"/>
                      <w:szCs w:val="20"/>
                    </w:rPr>
                  </w:pPr>
                  <w:r w:rsidRPr="001A2357">
                    <w:rPr>
                      <w:rFonts w:asciiTheme="minorHAnsi" w:hAnsiTheme="minorHAnsi" w:cstheme="minorHAnsi"/>
                      <w:color w:val="auto"/>
                      <w:sz w:val="20"/>
                      <w:szCs w:val="20"/>
                    </w:rPr>
                    <w:t>Upside*</w:t>
                  </w:r>
                </w:p>
              </w:tc>
            </w:tr>
            <w:tr w:rsidR="001A2357" w:rsidRPr="001A2357" w:rsidTr="00981876">
              <w:trPr>
                <w:trHeight w:val="195"/>
              </w:trPr>
              <w:tc>
                <w:tcPr>
                  <w:tcW w:w="1666" w:type="pct"/>
                  <w:shd w:val="clear" w:color="auto" w:fill="auto"/>
                  <w:vAlign w:val="center"/>
                </w:tcPr>
                <w:p w:rsidR="001A2357"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1A2357" w:rsidRPr="001A2357" w:rsidRDefault="00916778" w:rsidP="00916778">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vAlign w:val="center"/>
                </w:tcPr>
                <w:p w:rsidR="001A2357"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r w:rsidR="001A2357" w:rsidRPr="001A2357">
                    <w:rPr>
                      <w:rFonts w:asciiTheme="minorHAnsi" w:hAnsiTheme="minorHAnsi" w:cstheme="minorHAnsi"/>
                      <w:sz w:val="20"/>
                      <w:szCs w:val="20"/>
                    </w:rPr>
                    <w:t>%</w:t>
                  </w:r>
                </w:p>
              </w:tc>
            </w:tr>
            <w:tr w:rsidR="00916778" w:rsidRPr="001A2357" w:rsidTr="00981876">
              <w:trPr>
                <w:trHeight w:val="196"/>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981876">
              <w:trPr>
                <w:trHeight w:val="195"/>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981876">
              <w:trPr>
                <w:trHeight w:val="195"/>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981876">
              <w:trPr>
                <w:trHeight w:val="196"/>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981876">
              <w:trPr>
                <w:trHeight w:val="195"/>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981876">
              <w:trPr>
                <w:trHeight w:val="195"/>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981876">
              <w:trPr>
                <w:trHeight w:val="196"/>
              </w:trPr>
              <w:tc>
                <w:tcPr>
                  <w:tcW w:w="1666" w:type="pct"/>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667" w:type="pct"/>
                  <w:shd w:val="clear" w:color="auto" w:fill="auto"/>
                  <w:vAlign w:val="center"/>
                </w:tcPr>
                <w:p w:rsidR="00916778" w:rsidRPr="001A2357" w:rsidRDefault="00916778" w:rsidP="001A2357">
                  <w:pPr>
                    <w:pStyle w:val="iRTableRow"/>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667" w:type="pct"/>
                  <w:shd w:val="clear" w:color="auto" w:fill="auto"/>
                </w:tcPr>
                <w:p w:rsidR="00916778" w:rsidRDefault="00916778" w:rsidP="00916778">
                  <w:pPr>
                    <w:jc w:val="right"/>
                  </w:pPr>
                  <w:r w:rsidRPr="000C77D7">
                    <w:rPr>
                      <w:rFonts w:asciiTheme="minorHAnsi" w:hAnsiTheme="minorHAnsi" w:cstheme="minorHAnsi"/>
                      <w:sz w:val="20"/>
                      <w:szCs w:val="20"/>
                    </w:rPr>
                    <w:t>50%</w:t>
                  </w:r>
                </w:p>
              </w:tc>
            </w:tr>
          </w:tbl>
          <w:p w:rsidR="00D20BCA" w:rsidRPr="00916778" w:rsidRDefault="001A2357" w:rsidP="003C24ED">
            <w:pPr>
              <w:jc w:val="right"/>
              <w:rPr>
                <w:rFonts w:asciiTheme="minorHAnsi" w:hAnsiTheme="minorHAnsi" w:cstheme="minorHAnsi"/>
                <w:sz w:val="16"/>
                <w:szCs w:val="16"/>
              </w:rPr>
            </w:pPr>
            <w:r w:rsidRPr="00916778">
              <w:rPr>
                <w:rFonts w:asciiTheme="minorHAnsi" w:hAnsiTheme="minorHAnsi" w:cstheme="minorHAnsi"/>
                <w:sz w:val="16"/>
                <w:szCs w:val="16"/>
              </w:rPr>
              <w:t>*Prices as of XX</w:t>
            </w:r>
          </w:p>
          <w:p w:rsidR="001A2357" w:rsidRPr="001A2357" w:rsidRDefault="001A2357" w:rsidP="00D20BCA">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80"/>
            </w:tblGrid>
            <w:tr w:rsidR="001A2357" w:rsidRPr="001A2357" w:rsidTr="00981876">
              <w:tc>
                <w:tcPr>
                  <w:tcW w:w="5000" w:type="pct"/>
                  <w:shd w:val="clear" w:color="auto" w:fill="E6E9F0"/>
                  <w:vAlign w:val="center"/>
                </w:tcPr>
                <w:p w:rsidR="001A2357" w:rsidRPr="001A2357" w:rsidRDefault="001A2357" w:rsidP="00586D57">
                  <w:pPr>
                    <w:rPr>
                      <w:rFonts w:asciiTheme="minorHAnsi" w:hAnsiTheme="minorHAnsi" w:cstheme="minorHAnsi"/>
                      <w:color w:val="4D6693"/>
                      <w:highlight w:val="yellow"/>
                    </w:rPr>
                  </w:pPr>
                  <w:r>
                    <w:rPr>
                      <w:rFonts w:asciiTheme="minorHAnsi" w:hAnsiTheme="minorHAnsi" w:cstheme="minorHAnsi"/>
                      <w:color w:val="4D6693"/>
                    </w:rPr>
                    <w:t>XXX</w:t>
                  </w:r>
                </w:p>
              </w:tc>
            </w:tr>
            <w:tr w:rsidR="001A2357" w:rsidRPr="001A2357" w:rsidTr="00981876">
              <w:tc>
                <w:tcPr>
                  <w:tcW w:w="5000" w:type="pct"/>
                  <w:shd w:val="clear" w:color="auto" w:fill="auto"/>
                  <w:vAlign w:val="center"/>
                </w:tcPr>
                <w:p w:rsidR="001A2357" w:rsidRPr="001A2357" w:rsidRDefault="001A2357" w:rsidP="00586D57">
                  <w:pPr>
                    <w:rPr>
                      <w:rFonts w:asciiTheme="minorHAnsi" w:hAnsiTheme="minorHAnsi" w:cstheme="minorHAnsi"/>
                      <w:sz w:val="4"/>
                      <w:szCs w:val="4"/>
                      <w:highlight w:val="yellow"/>
                    </w:rPr>
                  </w:pPr>
                </w:p>
              </w:tc>
            </w:tr>
            <w:tr w:rsidR="001A2357" w:rsidRPr="001A2357" w:rsidTr="00981876">
              <w:tc>
                <w:tcPr>
                  <w:tcW w:w="5000" w:type="pct"/>
                  <w:vAlign w:val="center"/>
                </w:tcPr>
                <w:p w:rsidR="001A2357" w:rsidRPr="001A2357" w:rsidRDefault="001A2357" w:rsidP="00586D57">
                  <w:pPr>
                    <w:rPr>
                      <w:rFonts w:asciiTheme="minorHAnsi" w:hAnsiTheme="minorHAnsi" w:cstheme="minorHAnsi"/>
                      <w:lang w:bidi="ar-EG"/>
                    </w:rPr>
                  </w:pPr>
                  <w:r w:rsidRPr="001A2357">
                    <w:rPr>
                      <w:rFonts w:asciiTheme="minorHAnsi" w:hAnsiTheme="minorHAnsi" w:cstheme="minorHAnsi"/>
                      <w:noProof/>
                    </w:rPr>
                    <w:drawing>
                      <wp:inline distT="0" distB="0" distL="0" distR="0">
                        <wp:extent cx="1863306" cy="150962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Default="00D20BCA"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Pr="00354D96" w:rsidRDefault="00916778" w:rsidP="00D20BCA">
            <w:pPr>
              <w:rPr>
                <w:rFonts w:asciiTheme="minorHAnsi" w:hAnsiTheme="minorHAnsi" w:cstheme="minorHAnsi"/>
                <w:sz w:val="22"/>
              </w:rPr>
            </w:pPr>
          </w:p>
          <w:p w:rsidR="003C24ED" w:rsidRPr="00354D96" w:rsidRDefault="003C24ED" w:rsidP="003C24ED">
            <w:pPr>
              <w:jc w:val="right"/>
              <w:rPr>
                <w:rFonts w:ascii="Calibri" w:hAnsi="Calibri" w:cs="Calibri"/>
                <w:b/>
                <w:bCs/>
                <w:color w:val="000000" w:themeColor="text1"/>
                <w:sz w:val="22"/>
              </w:rPr>
            </w:pPr>
            <w:r w:rsidRPr="00354D96">
              <w:rPr>
                <w:rFonts w:ascii="Calibri" w:hAnsi="Calibri" w:cs="Calibri"/>
                <w:b/>
                <w:bCs/>
                <w:color w:val="000000" w:themeColor="text1"/>
                <w:sz w:val="22"/>
                <w:szCs w:val="22"/>
              </w:rPr>
              <w:t>Contact Name</w:t>
            </w:r>
          </w:p>
          <w:p w:rsidR="003C24ED" w:rsidRPr="00354D96" w:rsidRDefault="003C24ED" w:rsidP="003C24ED">
            <w:pPr>
              <w:jc w:val="right"/>
              <w:rPr>
                <w:rFonts w:ascii="Calibri" w:hAnsi="Calibri" w:cs="Calibri"/>
                <w:color w:val="000000" w:themeColor="text1"/>
                <w:sz w:val="22"/>
              </w:rPr>
            </w:pPr>
            <w:r w:rsidRPr="00354D96">
              <w:rPr>
                <w:rFonts w:ascii="Calibri" w:hAnsi="Calibri" w:cs="Calibri"/>
                <w:color w:val="000000" w:themeColor="text1"/>
                <w:sz w:val="22"/>
                <w:szCs w:val="22"/>
              </w:rPr>
              <w:t>+1234567890</w:t>
            </w:r>
          </w:p>
          <w:p w:rsidR="003C24ED" w:rsidRPr="00354D96" w:rsidRDefault="003C24ED" w:rsidP="003C24ED">
            <w:pPr>
              <w:jc w:val="right"/>
              <w:rPr>
                <w:rFonts w:ascii="Calibri" w:hAnsi="Calibri" w:cs="Calibri"/>
                <w:color w:val="000000" w:themeColor="text1"/>
                <w:sz w:val="22"/>
              </w:rPr>
            </w:pPr>
            <w:r w:rsidRPr="00354D96">
              <w:rPr>
                <w:rFonts w:ascii="Calibri" w:hAnsi="Calibri" w:cs="Calibri"/>
                <w:color w:val="000000" w:themeColor="text1"/>
                <w:sz w:val="22"/>
                <w:szCs w:val="22"/>
              </w:rPr>
              <w:t>contact@hc-si.com</w:t>
            </w:r>
          </w:p>
          <w:p w:rsidR="003C24ED" w:rsidRPr="00354D96" w:rsidRDefault="003C24ED" w:rsidP="003C24ED">
            <w:pPr>
              <w:jc w:val="right"/>
              <w:rPr>
                <w:rFonts w:ascii="Calibri" w:hAnsi="Calibri" w:cs="Calibri"/>
                <w:color w:val="000000" w:themeColor="text1"/>
                <w:sz w:val="22"/>
              </w:rPr>
            </w:pPr>
          </w:p>
          <w:p w:rsidR="003C24ED" w:rsidRPr="00354D96" w:rsidRDefault="003C24ED" w:rsidP="003C24ED">
            <w:pPr>
              <w:jc w:val="right"/>
              <w:rPr>
                <w:rFonts w:ascii="Calibri" w:hAnsi="Calibri" w:cs="Calibri"/>
                <w:b/>
                <w:bCs/>
                <w:color w:val="000000" w:themeColor="text1"/>
                <w:sz w:val="22"/>
              </w:rPr>
            </w:pPr>
            <w:r w:rsidRPr="00354D96">
              <w:rPr>
                <w:rFonts w:ascii="Calibri" w:hAnsi="Calibri" w:cs="Calibri"/>
                <w:b/>
                <w:bCs/>
                <w:color w:val="000000" w:themeColor="text1"/>
                <w:sz w:val="22"/>
                <w:szCs w:val="22"/>
              </w:rPr>
              <w:t>Contact Name</w:t>
            </w:r>
          </w:p>
          <w:p w:rsidR="003C24ED" w:rsidRPr="00354D96" w:rsidRDefault="003C24ED" w:rsidP="003C24ED">
            <w:pPr>
              <w:jc w:val="right"/>
              <w:rPr>
                <w:rFonts w:ascii="Calibri" w:hAnsi="Calibri" w:cs="Calibri"/>
                <w:color w:val="000000" w:themeColor="text1"/>
                <w:sz w:val="22"/>
              </w:rPr>
            </w:pPr>
            <w:r w:rsidRPr="00354D96">
              <w:rPr>
                <w:rFonts w:ascii="Calibri" w:hAnsi="Calibri" w:cs="Calibri"/>
                <w:color w:val="000000" w:themeColor="text1"/>
                <w:sz w:val="22"/>
                <w:szCs w:val="22"/>
              </w:rPr>
              <w:t>+1234567890</w:t>
            </w:r>
          </w:p>
          <w:p w:rsidR="003C24ED" w:rsidRDefault="003C24ED" w:rsidP="003C24ED">
            <w:pPr>
              <w:jc w:val="right"/>
              <w:rPr>
                <w:rFonts w:ascii="Calibri" w:hAnsi="Calibri" w:cs="Calibri"/>
                <w:color w:val="000000" w:themeColor="text1"/>
                <w:sz w:val="21"/>
                <w:szCs w:val="21"/>
              </w:rPr>
            </w:pPr>
            <w:r w:rsidRPr="00354D96">
              <w:rPr>
                <w:rFonts w:ascii="Calibri" w:hAnsi="Calibri" w:cs="Calibri"/>
                <w:color w:val="000000" w:themeColor="text1"/>
                <w:sz w:val="22"/>
                <w:szCs w:val="22"/>
              </w:rPr>
              <w:t>contact@hc-si.com</w:t>
            </w:r>
          </w:p>
          <w:p w:rsidR="003C24ED" w:rsidRDefault="003C24ED" w:rsidP="003C24ED">
            <w:pPr>
              <w:jc w:val="right"/>
              <w:rPr>
                <w:rFonts w:ascii="Calibri" w:hAnsi="Calibri" w:cs="Calibri"/>
                <w:color w:val="000000" w:themeColor="text1"/>
                <w:sz w:val="21"/>
                <w:szCs w:val="21"/>
              </w:rPr>
            </w:pPr>
          </w:p>
          <w:p w:rsidR="003C24ED" w:rsidRDefault="003C24ED" w:rsidP="003C24ED">
            <w:pPr>
              <w:jc w:val="right"/>
              <w:rPr>
                <w:rFonts w:ascii="Calibri" w:hAnsi="Calibri" w:cs="Calibri"/>
                <w:color w:val="000000" w:themeColor="text1"/>
              </w:rPr>
            </w:pPr>
          </w:p>
          <w:p w:rsidR="00C96FC0" w:rsidRPr="001A2357" w:rsidRDefault="003C24ED" w:rsidP="003C24ED">
            <w:pPr>
              <w:pStyle w:val="iRDisclaimerRef"/>
              <w:jc w:val="right"/>
              <w:rPr>
                <w:rFonts w:asciiTheme="minorHAnsi" w:hAnsiTheme="minorHAnsi" w:cstheme="minorHAnsi"/>
                <w:color w:val="auto"/>
              </w:rPr>
            </w:pPr>
            <w:r>
              <w:rPr>
                <w:rFonts w:ascii="Calibri" w:hAnsi="Calibri" w:cs="Calibri"/>
                <w:color w:val="000000" w:themeColor="text1"/>
                <w:sz w:val="16"/>
                <w:szCs w:val="16"/>
              </w:rPr>
              <w:t>Disclaimer: See page X</w:t>
            </w:r>
          </w:p>
        </w:tc>
      </w:tr>
    </w:tbl>
    <w:p w:rsidR="00AA436C" w:rsidRPr="001A2357" w:rsidRDefault="00AA436C" w:rsidP="00BF03EF">
      <w:pPr>
        <w:rPr>
          <w:rFonts w:asciiTheme="minorHAnsi" w:hAnsiTheme="minorHAnsi" w:cstheme="minorHAnsi"/>
        </w:rPr>
      </w:pPr>
    </w:p>
    <w:sectPr w:rsidR="00AA436C" w:rsidRPr="001A2357" w:rsidSect="00DC43D4">
      <w:headerReference w:type="default" r:id="rId8"/>
      <w:footerReference w:type="default" r:id="rId9"/>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F0B" w:rsidRDefault="00F55F0B" w:rsidP="00F72E6F">
      <w:r>
        <w:separator/>
      </w:r>
    </w:p>
  </w:endnote>
  <w:endnote w:type="continuationSeparator" w:id="0">
    <w:p w:rsidR="00F55F0B" w:rsidRDefault="00F55F0B"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87"/>
      <w:gridCol w:w="4596"/>
      <w:gridCol w:w="403"/>
    </w:tblGrid>
    <w:tr w:rsidR="009E703A" w:rsidTr="000536BE">
      <w:tc>
        <w:tcPr>
          <w:tcW w:w="7200" w:type="dxa"/>
          <w:shd w:val="clear" w:color="auto" w:fill="012464"/>
          <w:vAlign w:val="center"/>
        </w:tcPr>
        <w:p w:rsidR="009E703A" w:rsidRPr="000548E4" w:rsidRDefault="000548E4" w:rsidP="000536BE">
          <w:pPr>
            <w:pStyle w:val="Footer"/>
            <w:rPr>
              <w:rFonts w:asciiTheme="minorHAnsi" w:hAnsiTheme="minorHAnsi" w:cstheme="minorHAnsi"/>
              <w:sz w:val="20"/>
              <w:szCs w:val="20"/>
            </w:rPr>
          </w:pPr>
          <w:r w:rsidRPr="000548E4">
            <w:rPr>
              <w:rFonts w:asciiTheme="minorHAnsi" w:hAnsiTheme="minorHAnsi" w:cstheme="minorHAnsi"/>
              <w:sz w:val="20"/>
              <w:szCs w:val="20"/>
            </w:rPr>
            <w:t>Country</w:t>
          </w:r>
        </w:p>
      </w:tc>
      <w:tc>
        <w:tcPr>
          <w:tcW w:w="4561" w:type="dxa"/>
          <w:vAlign w:val="center"/>
        </w:tcPr>
        <w:p w:rsidR="009E703A" w:rsidRPr="00C15187" w:rsidRDefault="00AF7B61" w:rsidP="000536BE">
          <w:pPr>
            <w:pStyle w:val="Footer"/>
            <w:jc w:val="center"/>
            <w:rPr>
              <w:rFonts w:ascii="Verdana" w:hAnsi="Verdana"/>
              <w:szCs w:val="18"/>
            </w:rPr>
          </w:pPr>
          <w:r w:rsidRPr="00C15187">
            <w:rPr>
              <w:rFonts w:ascii="Verdana" w:hAnsi="Verdana"/>
              <w:noProof/>
              <w:szCs w:val="18"/>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C15187" w:rsidRDefault="00AF4BE4" w:rsidP="000536BE">
          <w:pPr>
            <w:pStyle w:val="Footer"/>
            <w:jc w:val="center"/>
            <w:rPr>
              <w:rFonts w:ascii="Verdana" w:hAnsi="Verdana"/>
              <w:szCs w:val="18"/>
            </w:rPr>
          </w:pPr>
          <w:r w:rsidRPr="00C15187">
            <w:rPr>
              <w:rStyle w:val="PageNumber"/>
              <w:rFonts w:ascii="Verdana" w:hAnsi="Verdana"/>
              <w:szCs w:val="18"/>
            </w:rPr>
            <w:fldChar w:fldCharType="begin"/>
          </w:r>
          <w:r w:rsidR="00AF7B61" w:rsidRPr="00C15187">
            <w:rPr>
              <w:rStyle w:val="PageNumber"/>
              <w:rFonts w:ascii="Verdana" w:hAnsi="Verdana"/>
              <w:szCs w:val="18"/>
            </w:rPr>
            <w:instrText xml:space="preserve"> PAGE </w:instrText>
          </w:r>
          <w:r w:rsidRPr="00C15187">
            <w:rPr>
              <w:rStyle w:val="PageNumber"/>
              <w:rFonts w:ascii="Verdana" w:hAnsi="Verdana"/>
              <w:szCs w:val="18"/>
            </w:rPr>
            <w:fldChar w:fldCharType="separate"/>
          </w:r>
          <w:r w:rsidR="003C24ED">
            <w:rPr>
              <w:rStyle w:val="PageNumber"/>
              <w:rFonts w:ascii="Verdana" w:hAnsi="Verdana"/>
              <w:noProof/>
              <w:szCs w:val="18"/>
            </w:rPr>
            <w:t>2</w:t>
          </w:r>
          <w:r w:rsidRPr="00C15187">
            <w:rPr>
              <w:rStyle w:val="PageNumber"/>
              <w:rFonts w:ascii="Verdana" w:hAnsi="Verdana"/>
              <w:szCs w:val="18"/>
            </w:rPr>
            <w:fldChar w:fldCharType="end"/>
          </w:r>
        </w:p>
      </w:tc>
    </w:tr>
  </w:tbl>
  <w:p w:rsidR="009E703A" w:rsidRDefault="00F55F0B" w:rsidP="009E70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F0B" w:rsidRDefault="00F55F0B" w:rsidP="00F72E6F">
      <w:r>
        <w:separator/>
      </w:r>
    </w:p>
  </w:footnote>
  <w:footnote w:type="continuationSeparator" w:id="0">
    <w:p w:rsidR="00F55F0B" w:rsidRDefault="00F55F0B"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F55F0B"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0548E4" w:rsidRDefault="000548E4">
          <w:pPr>
            <w:pStyle w:val="Header"/>
            <w:rPr>
              <w:rFonts w:asciiTheme="minorHAnsi" w:hAnsiTheme="minorHAnsi" w:cstheme="minorHAnsi"/>
              <w:color w:val="012464"/>
              <w:sz w:val="20"/>
              <w:szCs w:val="20"/>
            </w:rPr>
          </w:pPr>
          <w:r>
            <w:rPr>
              <w:rFonts w:asciiTheme="minorHAnsi" w:hAnsiTheme="minorHAnsi" w:cstheme="minorHAnsi"/>
              <w:sz w:val="20"/>
              <w:szCs w:val="20"/>
            </w:rPr>
            <w:t>Country</w:t>
          </w:r>
        </w:p>
      </w:tc>
      <w:tc>
        <w:tcPr>
          <w:tcW w:w="979" w:type="pct"/>
          <w:vMerge/>
          <w:shd w:val="clear" w:color="auto" w:fill="E6E9EF"/>
        </w:tcPr>
        <w:p w:rsidR="000A0FC3" w:rsidRPr="00D37CD1" w:rsidRDefault="00F55F0B">
          <w:pPr>
            <w:pStyle w:val="Header"/>
            <w:rPr>
              <w:color w:val="012464"/>
              <w:sz w:val="20"/>
              <w:szCs w:val="20"/>
            </w:rPr>
          </w:pPr>
        </w:p>
      </w:tc>
    </w:tr>
  </w:tbl>
  <w:p w:rsidR="000A0FC3" w:rsidRDefault="00F55F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savePreviewPicture/>
  <w:footnotePr>
    <w:footnote w:id="-1"/>
    <w:footnote w:id="0"/>
  </w:footnotePr>
  <w:endnotePr>
    <w:endnote w:id="-1"/>
    <w:endnote w:id="0"/>
  </w:endnotePr>
  <w:compat/>
  <w:rsids>
    <w:rsidRoot w:val="00F72E6F"/>
    <w:rsid w:val="000548E4"/>
    <w:rsid w:val="00087C28"/>
    <w:rsid w:val="000C3B2A"/>
    <w:rsid w:val="00160FE5"/>
    <w:rsid w:val="001A2357"/>
    <w:rsid w:val="00210A42"/>
    <w:rsid w:val="00224722"/>
    <w:rsid w:val="00272F02"/>
    <w:rsid w:val="002D18AA"/>
    <w:rsid w:val="00354D96"/>
    <w:rsid w:val="003B2DF8"/>
    <w:rsid w:val="003C24ED"/>
    <w:rsid w:val="003F1491"/>
    <w:rsid w:val="00412E51"/>
    <w:rsid w:val="0047248B"/>
    <w:rsid w:val="0048211F"/>
    <w:rsid w:val="004A68BF"/>
    <w:rsid w:val="00525D62"/>
    <w:rsid w:val="00541CB3"/>
    <w:rsid w:val="006F5DA1"/>
    <w:rsid w:val="00711F08"/>
    <w:rsid w:val="00781E04"/>
    <w:rsid w:val="007F21A5"/>
    <w:rsid w:val="008A7837"/>
    <w:rsid w:val="00916778"/>
    <w:rsid w:val="00981876"/>
    <w:rsid w:val="009F3202"/>
    <w:rsid w:val="00A20A07"/>
    <w:rsid w:val="00AA436C"/>
    <w:rsid w:val="00AF4BE4"/>
    <w:rsid w:val="00AF7B61"/>
    <w:rsid w:val="00BF03EF"/>
    <w:rsid w:val="00BF3C54"/>
    <w:rsid w:val="00C96FC0"/>
    <w:rsid w:val="00CD16AA"/>
    <w:rsid w:val="00D20BCA"/>
    <w:rsid w:val="00DB2C53"/>
    <w:rsid w:val="00DC67AE"/>
    <w:rsid w:val="00E82F6E"/>
    <w:rsid w:val="00F55F0B"/>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83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192.168.124.102\research\NEW%20RESEARCH\Economics%20&amp;%20Strategy\Strategy\Egypt\Data\EGX30-7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plotArea>
      <c:layout>
        <c:manualLayout>
          <c:layoutTarget val="inner"/>
          <c:xMode val="edge"/>
          <c:yMode val="edge"/>
          <c:x val="0.16419610737236998"/>
          <c:y val="7.8613786280797002E-2"/>
          <c:w val="0.80543346074128319"/>
          <c:h val="0.73380876760369684"/>
        </c:manualLayout>
      </c:layout>
      <c:lineChart>
        <c:grouping val="standard"/>
        <c:ser>
          <c:idx val="0"/>
          <c:order val="0"/>
          <c:marker>
            <c:symbol val="none"/>
          </c:marker>
          <c:cat>
            <c:numRef>
              <c:f>Sheet2!$A$246:$A$592</c:f>
              <c:numCache>
                <c:formatCode>m/d/yyyy</c:formatCode>
                <c:ptCount val="347"/>
                <c:pt idx="0">
                  <c:v>39817</c:v>
                </c:pt>
                <c:pt idx="1">
                  <c:v>39818</c:v>
                </c:pt>
                <c:pt idx="2">
                  <c:v>39819</c:v>
                </c:pt>
                <c:pt idx="3">
                  <c:v>39821</c:v>
                </c:pt>
                <c:pt idx="4">
                  <c:v>39824</c:v>
                </c:pt>
                <c:pt idx="5">
                  <c:v>39825</c:v>
                </c:pt>
                <c:pt idx="6">
                  <c:v>39826</c:v>
                </c:pt>
                <c:pt idx="7">
                  <c:v>39827</c:v>
                </c:pt>
                <c:pt idx="8">
                  <c:v>39828</c:v>
                </c:pt>
                <c:pt idx="9">
                  <c:v>39831</c:v>
                </c:pt>
                <c:pt idx="10">
                  <c:v>39832</c:v>
                </c:pt>
                <c:pt idx="11">
                  <c:v>39833</c:v>
                </c:pt>
                <c:pt idx="12">
                  <c:v>39834</c:v>
                </c:pt>
                <c:pt idx="13">
                  <c:v>39835</c:v>
                </c:pt>
                <c:pt idx="14">
                  <c:v>39838</c:v>
                </c:pt>
                <c:pt idx="15">
                  <c:v>39839</c:v>
                </c:pt>
                <c:pt idx="16">
                  <c:v>39840</c:v>
                </c:pt>
                <c:pt idx="17">
                  <c:v>39841</c:v>
                </c:pt>
                <c:pt idx="18">
                  <c:v>39842</c:v>
                </c:pt>
                <c:pt idx="19">
                  <c:v>39845</c:v>
                </c:pt>
                <c:pt idx="20">
                  <c:v>39846</c:v>
                </c:pt>
                <c:pt idx="21">
                  <c:v>39847</c:v>
                </c:pt>
                <c:pt idx="22">
                  <c:v>39848</c:v>
                </c:pt>
                <c:pt idx="23">
                  <c:v>39849</c:v>
                </c:pt>
                <c:pt idx="24">
                  <c:v>39852</c:v>
                </c:pt>
                <c:pt idx="25">
                  <c:v>39853</c:v>
                </c:pt>
                <c:pt idx="26">
                  <c:v>39854</c:v>
                </c:pt>
                <c:pt idx="27">
                  <c:v>39855</c:v>
                </c:pt>
                <c:pt idx="28">
                  <c:v>39856</c:v>
                </c:pt>
                <c:pt idx="29">
                  <c:v>39859</c:v>
                </c:pt>
                <c:pt idx="30">
                  <c:v>39860</c:v>
                </c:pt>
                <c:pt idx="31">
                  <c:v>39861</c:v>
                </c:pt>
                <c:pt idx="32">
                  <c:v>39862</c:v>
                </c:pt>
                <c:pt idx="33">
                  <c:v>39863</c:v>
                </c:pt>
                <c:pt idx="34">
                  <c:v>39866</c:v>
                </c:pt>
                <c:pt idx="35">
                  <c:v>39867</c:v>
                </c:pt>
                <c:pt idx="36">
                  <c:v>39868</c:v>
                </c:pt>
                <c:pt idx="37">
                  <c:v>39869</c:v>
                </c:pt>
                <c:pt idx="38">
                  <c:v>39870</c:v>
                </c:pt>
                <c:pt idx="39">
                  <c:v>39873</c:v>
                </c:pt>
                <c:pt idx="40">
                  <c:v>39874</c:v>
                </c:pt>
                <c:pt idx="41">
                  <c:v>39875</c:v>
                </c:pt>
                <c:pt idx="42">
                  <c:v>39876</c:v>
                </c:pt>
                <c:pt idx="43">
                  <c:v>39877</c:v>
                </c:pt>
                <c:pt idx="44">
                  <c:v>39880</c:v>
                </c:pt>
                <c:pt idx="45">
                  <c:v>39882</c:v>
                </c:pt>
                <c:pt idx="46">
                  <c:v>39883</c:v>
                </c:pt>
                <c:pt idx="47">
                  <c:v>39884</c:v>
                </c:pt>
                <c:pt idx="48">
                  <c:v>39887</c:v>
                </c:pt>
                <c:pt idx="49">
                  <c:v>39888</c:v>
                </c:pt>
                <c:pt idx="50">
                  <c:v>39889</c:v>
                </c:pt>
                <c:pt idx="51">
                  <c:v>39890</c:v>
                </c:pt>
                <c:pt idx="52">
                  <c:v>39891</c:v>
                </c:pt>
                <c:pt idx="53">
                  <c:v>39894</c:v>
                </c:pt>
                <c:pt idx="54">
                  <c:v>39895</c:v>
                </c:pt>
                <c:pt idx="55">
                  <c:v>39896</c:v>
                </c:pt>
                <c:pt idx="56">
                  <c:v>39897</c:v>
                </c:pt>
                <c:pt idx="57">
                  <c:v>39898</c:v>
                </c:pt>
                <c:pt idx="58">
                  <c:v>39901</c:v>
                </c:pt>
                <c:pt idx="59">
                  <c:v>39902</c:v>
                </c:pt>
                <c:pt idx="60">
                  <c:v>39903</c:v>
                </c:pt>
                <c:pt idx="61">
                  <c:v>39904</c:v>
                </c:pt>
                <c:pt idx="62">
                  <c:v>39905</c:v>
                </c:pt>
                <c:pt idx="63">
                  <c:v>39908</c:v>
                </c:pt>
                <c:pt idx="64">
                  <c:v>39909</c:v>
                </c:pt>
                <c:pt idx="65">
                  <c:v>39910</c:v>
                </c:pt>
                <c:pt idx="66">
                  <c:v>39911</c:v>
                </c:pt>
                <c:pt idx="67">
                  <c:v>39912</c:v>
                </c:pt>
                <c:pt idx="68">
                  <c:v>39915</c:v>
                </c:pt>
                <c:pt idx="69">
                  <c:v>39916</c:v>
                </c:pt>
                <c:pt idx="70">
                  <c:v>39917</c:v>
                </c:pt>
                <c:pt idx="71">
                  <c:v>39918</c:v>
                </c:pt>
                <c:pt idx="72">
                  <c:v>39919</c:v>
                </c:pt>
                <c:pt idx="73">
                  <c:v>39924</c:v>
                </c:pt>
                <c:pt idx="74">
                  <c:v>39925</c:v>
                </c:pt>
                <c:pt idx="75">
                  <c:v>39926</c:v>
                </c:pt>
                <c:pt idx="76">
                  <c:v>39929</c:v>
                </c:pt>
                <c:pt idx="77">
                  <c:v>39930</c:v>
                </c:pt>
                <c:pt idx="78">
                  <c:v>39931</c:v>
                </c:pt>
                <c:pt idx="79">
                  <c:v>39932</c:v>
                </c:pt>
                <c:pt idx="80">
                  <c:v>39933</c:v>
                </c:pt>
                <c:pt idx="81">
                  <c:v>39936</c:v>
                </c:pt>
                <c:pt idx="82">
                  <c:v>39937</c:v>
                </c:pt>
                <c:pt idx="83">
                  <c:v>39938</c:v>
                </c:pt>
                <c:pt idx="84">
                  <c:v>39939</c:v>
                </c:pt>
                <c:pt idx="85">
                  <c:v>39940</c:v>
                </c:pt>
                <c:pt idx="86">
                  <c:v>39943</c:v>
                </c:pt>
                <c:pt idx="87">
                  <c:v>39944</c:v>
                </c:pt>
                <c:pt idx="88">
                  <c:v>39945</c:v>
                </c:pt>
                <c:pt idx="89">
                  <c:v>39946</c:v>
                </c:pt>
                <c:pt idx="90">
                  <c:v>39947</c:v>
                </c:pt>
                <c:pt idx="91">
                  <c:v>39950</c:v>
                </c:pt>
                <c:pt idx="92">
                  <c:v>39951</c:v>
                </c:pt>
                <c:pt idx="93">
                  <c:v>39952</c:v>
                </c:pt>
                <c:pt idx="94">
                  <c:v>39953</c:v>
                </c:pt>
                <c:pt idx="95">
                  <c:v>39954</c:v>
                </c:pt>
                <c:pt idx="96">
                  <c:v>39957</c:v>
                </c:pt>
                <c:pt idx="97">
                  <c:v>39958</c:v>
                </c:pt>
                <c:pt idx="98">
                  <c:v>39959</c:v>
                </c:pt>
                <c:pt idx="99">
                  <c:v>39960</c:v>
                </c:pt>
                <c:pt idx="100">
                  <c:v>39961</c:v>
                </c:pt>
                <c:pt idx="101">
                  <c:v>39964</c:v>
                </c:pt>
                <c:pt idx="102">
                  <c:v>39965</c:v>
                </c:pt>
                <c:pt idx="103">
                  <c:v>39966</c:v>
                </c:pt>
                <c:pt idx="104">
                  <c:v>39967</c:v>
                </c:pt>
                <c:pt idx="105">
                  <c:v>39968</c:v>
                </c:pt>
                <c:pt idx="106">
                  <c:v>39971</c:v>
                </c:pt>
                <c:pt idx="107">
                  <c:v>39972</c:v>
                </c:pt>
                <c:pt idx="108">
                  <c:v>39973</c:v>
                </c:pt>
                <c:pt idx="109">
                  <c:v>39974</c:v>
                </c:pt>
                <c:pt idx="110">
                  <c:v>39975</c:v>
                </c:pt>
                <c:pt idx="111">
                  <c:v>39978</c:v>
                </c:pt>
                <c:pt idx="112">
                  <c:v>39979</c:v>
                </c:pt>
                <c:pt idx="113">
                  <c:v>39980</c:v>
                </c:pt>
                <c:pt idx="114">
                  <c:v>39981</c:v>
                </c:pt>
                <c:pt idx="115">
                  <c:v>39982</c:v>
                </c:pt>
                <c:pt idx="116">
                  <c:v>39985</c:v>
                </c:pt>
                <c:pt idx="117">
                  <c:v>39986</c:v>
                </c:pt>
                <c:pt idx="118">
                  <c:v>39987</c:v>
                </c:pt>
                <c:pt idx="119">
                  <c:v>39988</c:v>
                </c:pt>
                <c:pt idx="120">
                  <c:v>39989</c:v>
                </c:pt>
                <c:pt idx="121">
                  <c:v>39992</c:v>
                </c:pt>
                <c:pt idx="122">
                  <c:v>39993</c:v>
                </c:pt>
                <c:pt idx="123">
                  <c:v>39994</c:v>
                </c:pt>
                <c:pt idx="124">
                  <c:v>39996</c:v>
                </c:pt>
                <c:pt idx="125">
                  <c:v>39999</c:v>
                </c:pt>
                <c:pt idx="126">
                  <c:v>40000</c:v>
                </c:pt>
                <c:pt idx="127">
                  <c:v>40001</c:v>
                </c:pt>
                <c:pt idx="128">
                  <c:v>40002</c:v>
                </c:pt>
                <c:pt idx="129">
                  <c:v>40003</c:v>
                </c:pt>
                <c:pt idx="130">
                  <c:v>40006</c:v>
                </c:pt>
                <c:pt idx="131">
                  <c:v>40007</c:v>
                </c:pt>
                <c:pt idx="132">
                  <c:v>40008</c:v>
                </c:pt>
                <c:pt idx="133">
                  <c:v>40009</c:v>
                </c:pt>
                <c:pt idx="134">
                  <c:v>40010</c:v>
                </c:pt>
                <c:pt idx="135">
                  <c:v>40013</c:v>
                </c:pt>
                <c:pt idx="136">
                  <c:v>40014</c:v>
                </c:pt>
                <c:pt idx="137">
                  <c:v>40015</c:v>
                </c:pt>
                <c:pt idx="138">
                  <c:v>40016</c:v>
                </c:pt>
                <c:pt idx="139">
                  <c:v>40020</c:v>
                </c:pt>
                <c:pt idx="140">
                  <c:v>40021</c:v>
                </c:pt>
                <c:pt idx="141">
                  <c:v>40022</c:v>
                </c:pt>
                <c:pt idx="142">
                  <c:v>40023</c:v>
                </c:pt>
                <c:pt idx="143">
                  <c:v>40024</c:v>
                </c:pt>
                <c:pt idx="144">
                  <c:v>40027</c:v>
                </c:pt>
                <c:pt idx="145">
                  <c:v>40028</c:v>
                </c:pt>
                <c:pt idx="146">
                  <c:v>40029</c:v>
                </c:pt>
                <c:pt idx="147">
                  <c:v>40030</c:v>
                </c:pt>
                <c:pt idx="148">
                  <c:v>40031</c:v>
                </c:pt>
                <c:pt idx="149">
                  <c:v>40034</c:v>
                </c:pt>
                <c:pt idx="150">
                  <c:v>40035</c:v>
                </c:pt>
                <c:pt idx="151">
                  <c:v>40036</c:v>
                </c:pt>
                <c:pt idx="152">
                  <c:v>40037</c:v>
                </c:pt>
                <c:pt idx="153">
                  <c:v>40038</c:v>
                </c:pt>
                <c:pt idx="154">
                  <c:v>40041</c:v>
                </c:pt>
                <c:pt idx="155">
                  <c:v>40042</c:v>
                </c:pt>
                <c:pt idx="156">
                  <c:v>40043</c:v>
                </c:pt>
                <c:pt idx="157">
                  <c:v>40044</c:v>
                </c:pt>
                <c:pt idx="158">
                  <c:v>40045</c:v>
                </c:pt>
                <c:pt idx="159">
                  <c:v>40048</c:v>
                </c:pt>
                <c:pt idx="160">
                  <c:v>40049</c:v>
                </c:pt>
                <c:pt idx="161">
                  <c:v>40050</c:v>
                </c:pt>
                <c:pt idx="162">
                  <c:v>40051</c:v>
                </c:pt>
                <c:pt idx="163">
                  <c:v>40052</c:v>
                </c:pt>
                <c:pt idx="164">
                  <c:v>40055</c:v>
                </c:pt>
                <c:pt idx="165">
                  <c:v>40056</c:v>
                </c:pt>
                <c:pt idx="166">
                  <c:v>40057</c:v>
                </c:pt>
                <c:pt idx="167">
                  <c:v>40058</c:v>
                </c:pt>
                <c:pt idx="168">
                  <c:v>40059</c:v>
                </c:pt>
                <c:pt idx="169">
                  <c:v>40062</c:v>
                </c:pt>
                <c:pt idx="170">
                  <c:v>40063</c:v>
                </c:pt>
                <c:pt idx="171">
                  <c:v>40064</c:v>
                </c:pt>
                <c:pt idx="172">
                  <c:v>40065</c:v>
                </c:pt>
                <c:pt idx="173">
                  <c:v>40066</c:v>
                </c:pt>
                <c:pt idx="174">
                  <c:v>40069</c:v>
                </c:pt>
                <c:pt idx="175">
                  <c:v>40070</c:v>
                </c:pt>
                <c:pt idx="176">
                  <c:v>40071</c:v>
                </c:pt>
                <c:pt idx="177">
                  <c:v>40072</c:v>
                </c:pt>
                <c:pt idx="178">
                  <c:v>40073</c:v>
                </c:pt>
                <c:pt idx="179">
                  <c:v>40078</c:v>
                </c:pt>
                <c:pt idx="180">
                  <c:v>40079</c:v>
                </c:pt>
                <c:pt idx="181">
                  <c:v>40080</c:v>
                </c:pt>
                <c:pt idx="182">
                  <c:v>40083</c:v>
                </c:pt>
                <c:pt idx="183">
                  <c:v>40084</c:v>
                </c:pt>
                <c:pt idx="184">
                  <c:v>40085</c:v>
                </c:pt>
                <c:pt idx="185">
                  <c:v>40086</c:v>
                </c:pt>
                <c:pt idx="186">
                  <c:v>40087</c:v>
                </c:pt>
                <c:pt idx="187">
                  <c:v>40090</c:v>
                </c:pt>
                <c:pt idx="188">
                  <c:v>40091</c:v>
                </c:pt>
                <c:pt idx="189">
                  <c:v>40093</c:v>
                </c:pt>
                <c:pt idx="190">
                  <c:v>40094</c:v>
                </c:pt>
                <c:pt idx="191">
                  <c:v>40097</c:v>
                </c:pt>
                <c:pt idx="192">
                  <c:v>40098</c:v>
                </c:pt>
                <c:pt idx="193">
                  <c:v>40099</c:v>
                </c:pt>
                <c:pt idx="194">
                  <c:v>40100</c:v>
                </c:pt>
                <c:pt idx="195">
                  <c:v>40101</c:v>
                </c:pt>
                <c:pt idx="196">
                  <c:v>40104</c:v>
                </c:pt>
                <c:pt idx="197">
                  <c:v>40105</c:v>
                </c:pt>
                <c:pt idx="198">
                  <c:v>40106</c:v>
                </c:pt>
                <c:pt idx="199">
                  <c:v>40107</c:v>
                </c:pt>
                <c:pt idx="200">
                  <c:v>40108</c:v>
                </c:pt>
                <c:pt idx="201">
                  <c:v>40111</c:v>
                </c:pt>
                <c:pt idx="202">
                  <c:v>40112</c:v>
                </c:pt>
                <c:pt idx="203">
                  <c:v>40113</c:v>
                </c:pt>
                <c:pt idx="204">
                  <c:v>40114</c:v>
                </c:pt>
                <c:pt idx="205">
                  <c:v>40115</c:v>
                </c:pt>
                <c:pt idx="206">
                  <c:v>40118</c:v>
                </c:pt>
                <c:pt idx="207">
                  <c:v>40119</c:v>
                </c:pt>
                <c:pt idx="208">
                  <c:v>40120</c:v>
                </c:pt>
                <c:pt idx="209">
                  <c:v>40121</c:v>
                </c:pt>
                <c:pt idx="210">
                  <c:v>40122</c:v>
                </c:pt>
                <c:pt idx="211">
                  <c:v>40125</c:v>
                </c:pt>
                <c:pt idx="212">
                  <c:v>40126</c:v>
                </c:pt>
                <c:pt idx="213">
                  <c:v>40127</c:v>
                </c:pt>
                <c:pt idx="214">
                  <c:v>40128</c:v>
                </c:pt>
                <c:pt idx="215">
                  <c:v>40129</c:v>
                </c:pt>
                <c:pt idx="216">
                  <c:v>40132</c:v>
                </c:pt>
                <c:pt idx="217">
                  <c:v>40133</c:v>
                </c:pt>
                <c:pt idx="218">
                  <c:v>40134</c:v>
                </c:pt>
                <c:pt idx="219">
                  <c:v>40135</c:v>
                </c:pt>
                <c:pt idx="220">
                  <c:v>40136</c:v>
                </c:pt>
                <c:pt idx="221">
                  <c:v>40139</c:v>
                </c:pt>
                <c:pt idx="222">
                  <c:v>40140</c:v>
                </c:pt>
                <c:pt idx="223">
                  <c:v>40141</c:v>
                </c:pt>
                <c:pt idx="224">
                  <c:v>40142</c:v>
                </c:pt>
                <c:pt idx="225">
                  <c:v>40147</c:v>
                </c:pt>
                <c:pt idx="226">
                  <c:v>40148</c:v>
                </c:pt>
                <c:pt idx="227">
                  <c:v>40149</c:v>
                </c:pt>
                <c:pt idx="228">
                  <c:v>40150</c:v>
                </c:pt>
                <c:pt idx="229">
                  <c:v>40153</c:v>
                </c:pt>
                <c:pt idx="230">
                  <c:v>40154</c:v>
                </c:pt>
                <c:pt idx="231">
                  <c:v>40155</c:v>
                </c:pt>
                <c:pt idx="232">
                  <c:v>40156</c:v>
                </c:pt>
                <c:pt idx="233">
                  <c:v>40157</c:v>
                </c:pt>
                <c:pt idx="234">
                  <c:v>40160</c:v>
                </c:pt>
                <c:pt idx="235">
                  <c:v>40161</c:v>
                </c:pt>
                <c:pt idx="236">
                  <c:v>40162</c:v>
                </c:pt>
                <c:pt idx="237">
                  <c:v>40163</c:v>
                </c:pt>
                <c:pt idx="238">
                  <c:v>40164</c:v>
                </c:pt>
                <c:pt idx="239">
                  <c:v>40168</c:v>
                </c:pt>
                <c:pt idx="240">
                  <c:v>40169</c:v>
                </c:pt>
                <c:pt idx="241">
                  <c:v>40170</c:v>
                </c:pt>
                <c:pt idx="242">
                  <c:v>40171</c:v>
                </c:pt>
                <c:pt idx="243">
                  <c:v>40174</c:v>
                </c:pt>
                <c:pt idx="244">
                  <c:v>40175</c:v>
                </c:pt>
                <c:pt idx="245">
                  <c:v>40176</c:v>
                </c:pt>
                <c:pt idx="246">
                  <c:v>40177</c:v>
                </c:pt>
                <c:pt idx="247">
                  <c:v>40178</c:v>
                </c:pt>
                <c:pt idx="248">
                  <c:v>40181</c:v>
                </c:pt>
                <c:pt idx="249">
                  <c:v>40182</c:v>
                </c:pt>
                <c:pt idx="250">
                  <c:v>40183</c:v>
                </c:pt>
                <c:pt idx="251">
                  <c:v>40184</c:v>
                </c:pt>
                <c:pt idx="252">
                  <c:v>40188</c:v>
                </c:pt>
                <c:pt idx="253">
                  <c:v>40189</c:v>
                </c:pt>
                <c:pt idx="254">
                  <c:v>40190</c:v>
                </c:pt>
                <c:pt idx="255">
                  <c:v>40191</c:v>
                </c:pt>
                <c:pt idx="256">
                  <c:v>40192</c:v>
                </c:pt>
                <c:pt idx="257">
                  <c:v>40195</c:v>
                </c:pt>
                <c:pt idx="258">
                  <c:v>40196</c:v>
                </c:pt>
                <c:pt idx="259">
                  <c:v>40197</c:v>
                </c:pt>
                <c:pt idx="260">
                  <c:v>40198</c:v>
                </c:pt>
                <c:pt idx="261">
                  <c:v>40199</c:v>
                </c:pt>
                <c:pt idx="262">
                  <c:v>40202</c:v>
                </c:pt>
                <c:pt idx="263">
                  <c:v>40204</c:v>
                </c:pt>
                <c:pt idx="264">
                  <c:v>40205</c:v>
                </c:pt>
                <c:pt idx="265">
                  <c:v>40206</c:v>
                </c:pt>
                <c:pt idx="266">
                  <c:v>40209</c:v>
                </c:pt>
                <c:pt idx="267">
                  <c:v>40210</c:v>
                </c:pt>
                <c:pt idx="268">
                  <c:v>40211</c:v>
                </c:pt>
                <c:pt idx="269">
                  <c:v>40212</c:v>
                </c:pt>
                <c:pt idx="270">
                  <c:v>40213</c:v>
                </c:pt>
                <c:pt idx="271">
                  <c:v>40216</c:v>
                </c:pt>
                <c:pt idx="272">
                  <c:v>40217</c:v>
                </c:pt>
                <c:pt idx="273">
                  <c:v>40218</c:v>
                </c:pt>
                <c:pt idx="274">
                  <c:v>40219</c:v>
                </c:pt>
                <c:pt idx="275">
                  <c:v>40220</c:v>
                </c:pt>
                <c:pt idx="276">
                  <c:v>40223</c:v>
                </c:pt>
                <c:pt idx="277">
                  <c:v>40224</c:v>
                </c:pt>
                <c:pt idx="278">
                  <c:v>40225</c:v>
                </c:pt>
                <c:pt idx="279">
                  <c:v>40226</c:v>
                </c:pt>
                <c:pt idx="280">
                  <c:v>40227</c:v>
                </c:pt>
                <c:pt idx="281">
                  <c:v>40230</c:v>
                </c:pt>
                <c:pt idx="282">
                  <c:v>40231</c:v>
                </c:pt>
                <c:pt idx="283">
                  <c:v>40232</c:v>
                </c:pt>
                <c:pt idx="284">
                  <c:v>40233</c:v>
                </c:pt>
                <c:pt idx="285">
                  <c:v>40234</c:v>
                </c:pt>
                <c:pt idx="286">
                  <c:v>40237</c:v>
                </c:pt>
                <c:pt idx="287">
                  <c:v>40238</c:v>
                </c:pt>
                <c:pt idx="288">
                  <c:v>40239</c:v>
                </c:pt>
                <c:pt idx="289">
                  <c:v>40240</c:v>
                </c:pt>
                <c:pt idx="290">
                  <c:v>40241</c:v>
                </c:pt>
                <c:pt idx="291">
                  <c:v>40244</c:v>
                </c:pt>
                <c:pt idx="292">
                  <c:v>40245</c:v>
                </c:pt>
                <c:pt idx="293">
                  <c:v>40246</c:v>
                </c:pt>
                <c:pt idx="294">
                  <c:v>40247</c:v>
                </c:pt>
                <c:pt idx="295">
                  <c:v>40248</c:v>
                </c:pt>
                <c:pt idx="296">
                  <c:v>40251</c:v>
                </c:pt>
                <c:pt idx="297">
                  <c:v>40252</c:v>
                </c:pt>
                <c:pt idx="298">
                  <c:v>40253</c:v>
                </c:pt>
                <c:pt idx="299">
                  <c:v>40254</c:v>
                </c:pt>
                <c:pt idx="300">
                  <c:v>40255</c:v>
                </c:pt>
                <c:pt idx="301">
                  <c:v>40258</c:v>
                </c:pt>
                <c:pt idx="302">
                  <c:v>40259</c:v>
                </c:pt>
                <c:pt idx="303">
                  <c:v>40260</c:v>
                </c:pt>
                <c:pt idx="304">
                  <c:v>40261</c:v>
                </c:pt>
                <c:pt idx="305">
                  <c:v>40262</c:v>
                </c:pt>
                <c:pt idx="306">
                  <c:v>40265</c:v>
                </c:pt>
                <c:pt idx="307">
                  <c:v>40266</c:v>
                </c:pt>
                <c:pt idx="308">
                  <c:v>40267</c:v>
                </c:pt>
                <c:pt idx="309">
                  <c:v>40268</c:v>
                </c:pt>
                <c:pt idx="310">
                  <c:v>40269</c:v>
                </c:pt>
                <c:pt idx="311">
                  <c:v>40274</c:v>
                </c:pt>
                <c:pt idx="312">
                  <c:v>40275</c:v>
                </c:pt>
                <c:pt idx="313">
                  <c:v>40276</c:v>
                </c:pt>
                <c:pt idx="314">
                  <c:v>40279</c:v>
                </c:pt>
                <c:pt idx="315">
                  <c:v>40280</c:v>
                </c:pt>
                <c:pt idx="316">
                  <c:v>40281</c:v>
                </c:pt>
                <c:pt idx="317">
                  <c:v>40282</c:v>
                </c:pt>
                <c:pt idx="318">
                  <c:v>40283</c:v>
                </c:pt>
                <c:pt idx="319">
                  <c:v>40286</c:v>
                </c:pt>
                <c:pt idx="320">
                  <c:v>40287</c:v>
                </c:pt>
                <c:pt idx="321">
                  <c:v>40288</c:v>
                </c:pt>
                <c:pt idx="322">
                  <c:v>40289</c:v>
                </c:pt>
                <c:pt idx="323">
                  <c:v>40290</c:v>
                </c:pt>
                <c:pt idx="324">
                  <c:v>40294</c:v>
                </c:pt>
                <c:pt idx="325">
                  <c:v>40295</c:v>
                </c:pt>
                <c:pt idx="326">
                  <c:v>40296</c:v>
                </c:pt>
                <c:pt idx="327">
                  <c:v>40297</c:v>
                </c:pt>
                <c:pt idx="328">
                  <c:v>40300</c:v>
                </c:pt>
                <c:pt idx="329">
                  <c:v>40301</c:v>
                </c:pt>
                <c:pt idx="330">
                  <c:v>40302</c:v>
                </c:pt>
                <c:pt idx="331">
                  <c:v>40303</c:v>
                </c:pt>
                <c:pt idx="332">
                  <c:v>40304</c:v>
                </c:pt>
                <c:pt idx="333">
                  <c:v>40307</c:v>
                </c:pt>
                <c:pt idx="334">
                  <c:v>40308</c:v>
                </c:pt>
                <c:pt idx="335">
                  <c:v>40309</c:v>
                </c:pt>
                <c:pt idx="336">
                  <c:v>40310</c:v>
                </c:pt>
                <c:pt idx="337">
                  <c:v>40311</c:v>
                </c:pt>
                <c:pt idx="338">
                  <c:v>40314</c:v>
                </c:pt>
                <c:pt idx="339">
                  <c:v>40315</c:v>
                </c:pt>
                <c:pt idx="340">
                  <c:v>40316</c:v>
                </c:pt>
                <c:pt idx="341">
                  <c:v>40317</c:v>
                </c:pt>
                <c:pt idx="342">
                  <c:v>40318</c:v>
                </c:pt>
                <c:pt idx="343">
                  <c:v>40321</c:v>
                </c:pt>
                <c:pt idx="344">
                  <c:v>40322</c:v>
                </c:pt>
                <c:pt idx="345">
                  <c:v>40323</c:v>
                </c:pt>
                <c:pt idx="346">
                  <c:v>40324</c:v>
                </c:pt>
              </c:numCache>
            </c:numRef>
          </c:cat>
          <c:val>
            <c:numRef>
              <c:f>Sheet2!$B$246:$B$592</c:f>
              <c:numCache>
                <c:formatCode>General</c:formatCode>
                <c:ptCount val="347"/>
                <c:pt idx="0">
                  <c:v>4710.38</c:v>
                </c:pt>
                <c:pt idx="1">
                  <c:v>4731.28</c:v>
                </c:pt>
                <c:pt idx="2">
                  <c:v>4711.8500000000004</c:v>
                </c:pt>
                <c:pt idx="3">
                  <c:v>4634.3600000000024</c:v>
                </c:pt>
                <c:pt idx="4">
                  <c:v>4628.08</c:v>
                </c:pt>
                <c:pt idx="5">
                  <c:v>4600.3100000000004</c:v>
                </c:pt>
                <c:pt idx="6">
                  <c:v>4500.9800000000005</c:v>
                </c:pt>
                <c:pt idx="7">
                  <c:v>4477.1200000000044</c:v>
                </c:pt>
                <c:pt idx="8">
                  <c:v>4327.01</c:v>
                </c:pt>
                <c:pt idx="9">
                  <c:v>4300.45</c:v>
                </c:pt>
                <c:pt idx="10">
                  <c:v>4219.24</c:v>
                </c:pt>
                <c:pt idx="11">
                  <c:v>4021.36</c:v>
                </c:pt>
                <c:pt idx="12">
                  <c:v>3780.38</c:v>
                </c:pt>
                <c:pt idx="13">
                  <c:v>3810.18</c:v>
                </c:pt>
                <c:pt idx="14">
                  <c:v>3643.34</c:v>
                </c:pt>
                <c:pt idx="15">
                  <c:v>3669.73</c:v>
                </c:pt>
                <c:pt idx="16">
                  <c:v>3862.08</c:v>
                </c:pt>
                <c:pt idx="17">
                  <c:v>3867.56</c:v>
                </c:pt>
                <c:pt idx="18">
                  <c:v>3874.94</c:v>
                </c:pt>
                <c:pt idx="19">
                  <c:v>3727.59</c:v>
                </c:pt>
                <c:pt idx="20">
                  <c:v>3578.6</c:v>
                </c:pt>
                <c:pt idx="21">
                  <c:v>3510.98</c:v>
                </c:pt>
                <c:pt idx="22">
                  <c:v>3548.44</c:v>
                </c:pt>
                <c:pt idx="23">
                  <c:v>3389.3100000000022</c:v>
                </c:pt>
                <c:pt idx="24">
                  <c:v>3484.1</c:v>
                </c:pt>
                <c:pt idx="25">
                  <c:v>3421.14</c:v>
                </c:pt>
                <c:pt idx="26">
                  <c:v>3553.3500000000022</c:v>
                </c:pt>
                <c:pt idx="27">
                  <c:v>3546.04</c:v>
                </c:pt>
                <c:pt idx="28">
                  <c:v>3600.79</c:v>
                </c:pt>
                <c:pt idx="29">
                  <c:v>3696.2599999999998</c:v>
                </c:pt>
                <c:pt idx="30">
                  <c:v>3735.72</c:v>
                </c:pt>
                <c:pt idx="31">
                  <c:v>3625.6</c:v>
                </c:pt>
                <c:pt idx="32">
                  <c:v>3529.82</c:v>
                </c:pt>
                <c:pt idx="33">
                  <c:v>3585.82</c:v>
                </c:pt>
                <c:pt idx="34">
                  <c:v>3528.8100000000022</c:v>
                </c:pt>
                <c:pt idx="35">
                  <c:v>3572.06</c:v>
                </c:pt>
                <c:pt idx="36">
                  <c:v>3473.53</c:v>
                </c:pt>
                <c:pt idx="37">
                  <c:v>3562.27</c:v>
                </c:pt>
                <c:pt idx="38">
                  <c:v>3597.56</c:v>
                </c:pt>
                <c:pt idx="39">
                  <c:v>3647.02</c:v>
                </c:pt>
                <c:pt idx="40">
                  <c:v>3584.86</c:v>
                </c:pt>
                <c:pt idx="41">
                  <c:v>3517.3300000000022</c:v>
                </c:pt>
                <c:pt idx="42">
                  <c:v>3559.09</c:v>
                </c:pt>
                <c:pt idx="43">
                  <c:v>3575.9300000000012</c:v>
                </c:pt>
                <c:pt idx="44">
                  <c:v>3587.46</c:v>
                </c:pt>
                <c:pt idx="45">
                  <c:v>3627.77</c:v>
                </c:pt>
                <c:pt idx="46">
                  <c:v>3712.82</c:v>
                </c:pt>
                <c:pt idx="47">
                  <c:v>3700.7599999999998</c:v>
                </c:pt>
                <c:pt idx="48">
                  <c:v>3819.56</c:v>
                </c:pt>
                <c:pt idx="49">
                  <c:v>3780.84</c:v>
                </c:pt>
                <c:pt idx="50">
                  <c:v>3814.9300000000012</c:v>
                </c:pt>
                <c:pt idx="51">
                  <c:v>3914.65</c:v>
                </c:pt>
                <c:pt idx="52">
                  <c:v>3965.8</c:v>
                </c:pt>
                <c:pt idx="53">
                  <c:v>3982.2799999999997</c:v>
                </c:pt>
                <c:pt idx="54">
                  <c:v>4086.18</c:v>
                </c:pt>
                <c:pt idx="55">
                  <c:v>4214.6400000000003</c:v>
                </c:pt>
                <c:pt idx="56">
                  <c:v>4167.24</c:v>
                </c:pt>
                <c:pt idx="57">
                  <c:v>4245.74</c:v>
                </c:pt>
                <c:pt idx="58">
                  <c:v>4332.5600000000004</c:v>
                </c:pt>
                <c:pt idx="59">
                  <c:v>4247.4800000000005</c:v>
                </c:pt>
                <c:pt idx="60">
                  <c:v>4193.9399999999996</c:v>
                </c:pt>
                <c:pt idx="61">
                  <c:v>4212.2699999999995</c:v>
                </c:pt>
                <c:pt idx="62">
                  <c:v>4363.6900000000014</c:v>
                </c:pt>
                <c:pt idx="63">
                  <c:v>4625.8100000000004</c:v>
                </c:pt>
                <c:pt idx="64">
                  <c:v>4816.6500000000024</c:v>
                </c:pt>
                <c:pt idx="65">
                  <c:v>4797.95</c:v>
                </c:pt>
                <c:pt idx="66">
                  <c:v>4755.83</c:v>
                </c:pt>
                <c:pt idx="67">
                  <c:v>4785.29</c:v>
                </c:pt>
                <c:pt idx="68">
                  <c:v>4959.57</c:v>
                </c:pt>
                <c:pt idx="69">
                  <c:v>4917.83</c:v>
                </c:pt>
                <c:pt idx="70">
                  <c:v>4850.6200000000044</c:v>
                </c:pt>
                <c:pt idx="71">
                  <c:v>4801.88</c:v>
                </c:pt>
                <c:pt idx="72">
                  <c:v>4968.6200000000044</c:v>
                </c:pt>
                <c:pt idx="73">
                  <c:v>4926.84</c:v>
                </c:pt>
                <c:pt idx="74">
                  <c:v>4980.42</c:v>
                </c:pt>
                <c:pt idx="75">
                  <c:v>4987.3</c:v>
                </c:pt>
                <c:pt idx="76">
                  <c:v>5075.1900000000014</c:v>
                </c:pt>
                <c:pt idx="77">
                  <c:v>5032.38</c:v>
                </c:pt>
                <c:pt idx="78">
                  <c:v>4953.53</c:v>
                </c:pt>
                <c:pt idx="79">
                  <c:v>5086.84</c:v>
                </c:pt>
                <c:pt idx="80">
                  <c:v>5191.34</c:v>
                </c:pt>
                <c:pt idx="81">
                  <c:v>5166.83</c:v>
                </c:pt>
                <c:pt idx="82">
                  <c:v>5157.9699999999993</c:v>
                </c:pt>
                <c:pt idx="83">
                  <c:v>5256.98</c:v>
                </c:pt>
                <c:pt idx="84">
                  <c:v>5332.8600000000024</c:v>
                </c:pt>
                <c:pt idx="85">
                  <c:v>5507.43</c:v>
                </c:pt>
                <c:pt idx="86">
                  <c:v>5745.33</c:v>
                </c:pt>
                <c:pt idx="87">
                  <c:v>5774.81</c:v>
                </c:pt>
                <c:pt idx="88">
                  <c:v>5929.94</c:v>
                </c:pt>
                <c:pt idx="89">
                  <c:v>5868.6500000000024</c:v>
                </c:pt>
                <c:pt idx="90">
                  <c:v>5628.53</c:v>
                </c:pt>
                <c:pt idx="91">
                  <c:v>5640.28</c:v>
                </c:pt>
                <c:pt idx="92">
                  <c:v>5762.55</c:v>
                </c:pt>
                <c:pt idx="93">
                  <c:v>5979.99</c:v>
                </c:pt>
                <c:pt idx="94">
                  <c:v>5937.1100000000024</c:v>
                </c:pt>
                <c:pt idx="95">
                  <c:v>5699.52</c:v>
                </c:pt>
                <c:pt idx="96">
                  <c:v>5767.81</c:v>
                </c:pt>
                <c:pt idx="97">
                  <c:v>5789.6500000000024</c:v>
                </c:pt>
                <c:pt idx="98">
                  <c:v>5871.08</c:v>
                </c:pt>
                <c:pt idx="99">
                  <c:v>5869.37</c:v>
                </c:pt>
                <c:pt idx="100">
                  <c:v>5665.3200000000024</c:v>
                </c:pt>
                <c:pt idx="101">
                  <c:v>5926.44</c:v>
                </c:pt>
                <c:pt idx="102">
                  <c:v>6088.6500000000024</c:v>
                </c:pt>
                <c:pt idx="103">
                  <c:v>6255.07</c:v>
                </c:pt>
                <c:pt idx="104">
                  <c:v>6174.25</c:v>
                </c:pt>
                <c:pt idx="105">
                  <c:v>6240.89</c:v>
                </c:pt>
                <c:pt idx="106">
                  <c:v>6218.78</c:v>
                </c:pt>
                <c:pt idx="107">
                  <c:v>6161.2</c:v>
                </c:pt>
                <c:pt idx="108">
                  <c:v>6076.45</c:v>
                </c:pt>
                <c:pt idx="109">
                  <c:v>6210.39</c:v>
                </c:pt>
                <c:pt idx="110">
                  <c:v>6193.43</c:v>
                </c:pt>
                <c:pt idx="111">
                  <c:v>6220.1600000000044</c:v>
                </c:pt>
                <c:pt idx="112">
                  <c:v>6308.51</c:v>
                </c:pt>
                <c:pt idx="113">
                  <c:v>6379.98</c:v>
                </c:pt>
                <c:pt idx="114">
                  <c:v>6306.84</c:v>
                </c:pt>
                <c:pt idx="115">
                  <c:v>6163.26</c:v>
                </c:pt>
                <c:pt idx="116">
                  <c:v>6069.6200000000044</c:v>
                </c:pt>
                <c:pt idx="117">
                  <c:v>5864.01</c:v>
                </c:pt>
                <c:pt idx="118">
                  <c:v>5620.18</c:v>
                </c:pt>
                <c:pt idx="119">
                  <c:v>5586.44</c:v>
                </c:pt>
                <c:pt idx="120">
                  <c:v>5479.51</c:v>
                </c:pt>
                <c:pt idx="121">
                  <c:v>5472</c:v>
                </c:pt>
                <c:pt idx="122">
                  <c:v>5547.01</c:v>
                </c:pt>
                <c:pt idx="123">
                  <c:v>5702.87</c:v>
                </c:pt>
                <c:pt idx="124">
                  <c:v>5965.06</c:v>
                </c:pt>
                <c:pt idx="125">
                  <c:v>5901.9699999999993</c:v>
                </c:pt>
                <c:pt idx="126">
                  <c:v>5730.64</c:v>
                </c:pt>
                <c:pt idx="127">
                  <c:v>5777.58</c:v>
                </c:pt>
                <c:pt idx="128">
                  <c:v>5524.26</c:v>
                </c:pt>
                <c:pt idx="129">
                  <c:v>5457.99</c:v>
                </c:pt>
                <c:pt idx="130">
                  <c:v>5299.41</c:v>
                </c:pt>
                <c:pt idx="131">
                  <c:v>5229.4000000000005</c:v>
                </c:pt>
                <c:pt idx="132">
                  <c:v>5421.3600000000024</c:v>
                </c:pt>
                <c:pt idx="133">
                  <c:v>5467.6100000000024</c:v>
                </c:pt>
                <c:pt idx="134">
                  <c:v>5683.76</c:v>
                </c:pt>
                <c:pt idx="135">
                  <c:v>5740.14</c:v>
                </c:pt>
                <c:pt idx="136">
                  <c:v>5841.33</c:v>
                </c:pt>
                <c:pt idx="137">
                  <c:v>5949.9</c:v>
                </c:pt>
                <c:pt idx="138">
                  <c:v>5947.89</c:v>
                </c:pt>
                <c:pt idx="139">
                  <c:v>6119.3600000000024</c:v>
                </c:pt>
                <c:pt idx="140">
                  <c:v>6134.17</c:v>
                </c:pt>
                <c:pt idx="141">
                  <c:v>6139.98</c:v>
                </c:pt>
                <c:pt idx="142">
                  <c:v>6106.02</c:v>
                </c:pt>
                <c:pt idx="143">
                  <c:v>6173.6100000000024</c:v>
                </c:pt>
                <c:pt idx="144">
                  <c:v>6364.6500000000024</c:v>
                </c:pt>
                <c:pt idx="145">
                  <c:v>6431.35</c:v>
                </c:pt>
                <c:pt idx="146">
                  <c:v>6434.67</c:v>
                </c:pt>
                <c:pt idx="147">
                  <c:v>6463.45</c:v>
                </c:pt>
                <c:pt idx="148">
                  <c:v>6528.99</c:v>
                </c:pt>
                <c:pt idx="149">
                  <c:v>6575.71</c:v>
                </c:pt>
                <c:pt idx="150">
                  <c:v>6508.28</c:v>
                </c:pt>
                <c:pt idx="151">
                  <c:v>6398.22</c:v>
                </c:pt>
                <c:pt idx="152">
                  <c:v>6283.42</c:v>
                </c:pt>
                <c:pt idx="153">
                  <c:v>6490.6200000000044</c:v>
                </c:pt>
                <c:pt idx="154">
                  <c:v>6514.44</c:v>
                </c:pt>
                <c:pt idx="155">
                  <c:v>6288.51</c:v>
                </c:pt>
                <c:pt idx="156">
                  <c:v>6293.48</c:v>
                </c:pt>
                <c:pt idx="157">
                  <c:v>6188.81</c:v>
                </c:pt>
                <c:pt idx="158">
                  <c:v>6323.9</c:v>
                </c:pt>
                <c:pt idx="159">
                  <c:v>6530.08</c:v>
                </c:pt>
                <c:pt idx="160">
                  <c:v>6620.38</c:v>
                </c:pt>
                <c:pt idx="161">
                  <c:v>6690.52</c:v>
                </c:pt>
                <c:pt idx="162">
                  <c:v>6782.51</c:v>
                </c:pt>
                <c:pt idx="163">
                  <c:v>6704.21</c:v>
                </c:pt>
                <c:pt idx="164">
                  <c:v>6744.98</c:v>
                </c:pt>
                <c:pt idx="165">
                  <c:v>6725.52</c:v>
                </c:pt>
                <c:pt idx="166">
                  <c:v>6593.34</c:v>
                </c:pt>
                <c:pt idx="167">
                  <c:v>6543.53</c:v>
                </c:pt>
                <c:pt idx="168">
                  <c:v>6614.58</c:v>
                </c:pt>
                <c:pt idx="169">
                  <c:v>6676.01</c:v>
                </c:pt>
                <c:pt idx="170">
                  <c:v>6688.02</c:v>
                </c:pt>
                <c:pt idx="171">
                  <c:v>6662.23</c:v>
                </c:pt>
                <c:pt idx="172">
                  <c:v>6655.51</c:v>
                </c:pt>
                <c:pt idx="173">
                  <c:v>6689.8600000000024</c:v>
                </c:pt>
                <c:pt idx="174">
                  <c:v>6726.64</c:v>
                </c:pt>
                <c:pt idx="175">
                  <c:v>6633.55</c:v>
                </c:pt>
                <c:pt idx="176">
                  <c:v>6666.57</c:v>
                </c:pt>
                <c:pt idx="177">
                  <c:v>6723.3200000000024</c:v>
                </c:pt>
                <c:pt idx="178">
                  <c:v>6846.79</c:v>
                </c:pt>
                <c:pt idx="179">
                  <c:v>6982.22</c:v>
                </c:pt>
                <c:pt idx="180">
                  <c:v>7020.35</c:v>
                </c:pt>
                <c:pt idx="181">
                  <c:v>7003.3600000000024</c:v>
                </c:pt>
                <c:pt idx="182">
                  <c:v>6911.18</c:v>
                </c:pt>
                <c:pt idx="183">
                  <c:v>6762.89</c:v>
                </c:pt>
                <c:pt idx="184">
                  <c:v>6803.8600000000024</c:v>
                </c:pt>
                <c:pt idx="185">
                  <c:v>6761.73</c:v>
                </c:pt>
                <c:pt idx="186">
                  <c:v>6789.83</c:v>
                </c:pt>
                <c:pt idx="187">
                  <c:v>6690.08</c:v>
                </c:pt>
                <c:pt idx="188">
                  <c:v>6648.3600000000024</c:v>
                </c:pt>
                <c:pt idx="189">
                  <c:v>6678.35</c:v>
                </c:pt>
                <c:pt idx="190">
                  <c:v>6667.28</c:v>
                </c:pt>
                <c:pt idx="191">
                  <c:v>6766.6</c:v>
                </c:pt>
                <c:pt idx="192">
                  <c:v>6827.35</c:v>
                </c:pt>
                <c:pt idx="193">
                  <c:v>6811.56</c:v>
                </c:pt>
                <c:pt idx="194">
                  <c:v>6990.75</c:v>
                </c:pt>
                <c:pt idx="195">
                  <c:v>7065.31</c:v>
                </c:pt>
                <c:pt idx="196">
                  <c:v>6993.3</c:v>
                </c:pt>
                <c:pt idx="197">
                  <c:v>7119.13</c:v>
                </c:pt>
                <c:pt idx="198">
                  <c:v>7145.1500000000024</c:v>
                </c:pt>
                <c:pt idx="199">
                  <c:v>7062.09</c:v>
                </c:pt>
                <c:pt idx="200">
                  <c:v>7101.7</c:v>
                </c:pt>
                <c:pt idx="201">
                  <c:v>7188.75</c:v>
                </c:pt>
                <c:pt idx="202">
                  <c:v>7249.55</c:v>
                </c:pt>
                <c:pt idx="203">
                  <c:v>7198.1600000000044</c:v>
                </c:pt>
                <c:pt idx="204">
                  <c:v>7121.1600000000044</c:v>
                </c:pt>
                <c:pt idx="205">
                  <c:v>6966.25</c:v>
                </c:pt>
                <c:pt idx="206">
                  <c:v>6784.89</c:v>
                </c:pt>
                <c:pt idx="207">
                  <c:v>6849.06</c:v>
                </c:pt>
                <c:pt idx="208">
                  <c:v>6617.55</c:v>
                </c:pt>
                <c:pt idx="209">
                  <c:v>6652.58</c:v>
                </c:pt>
                <c:pt idx="210">
                  <c:v>6551.6500000000024</c:v>
                </c:pt>
                <c:pt idx="211">
                  <c:v>6679.57</c:v>
                </c:pt>
                <c:pt idx="212">
                  <c:v>6715.99</c:v>
                </c:pt>
                <c:pt idx="213">
                  <c:v>6861.37</c:v>
                </c:pt>
                <c:pt idx="214">
                  <c:v>6863.2</c:v>
                </c:pt>
                <c:pt idx="215">
                  <c:v>6703.04</c:v>
                </c:pt>
                <c:pt idx="216">
                  <c:v>6647.89</c:v>
                </c:pt>
                <c:pt idx="217">
                  <c:v>6654.91</c:v>
                </c:pt>
                <c:pt idx="218">
                  <c:v>6470.8</c:v>
                </c:pt>
                <c:pt idx="219">
                  <c:v>6268.94</c:v>
                </c:pt>
                <c:pt idx="220">
                  <c:v>6195.4699999999993</c:v>
                </c:pt>
                <c:pt idx="221">
                  <c:v>6216.85</c:v>
                </c:pt>
                <c:pt idx="222">
                  <c:v>6279.72</c:v>
                </c:pt>
                <c:pt idx="223">
                  <c:v>6316.6100000000024</c:v>
                </c:pt>
                <c:pt idx="224">
                  <c:v>6376.44</c:v>
                </c:pt>
                <c:pt idx="225">
                  <c:v>5868.4699999999993</c:v>
                </c:pt>
                <c:pt idx="226">
                  <c:v>6067.59</c:v>
                </c:pt>
                <c:pt idx="227">
                  <c:v>6239.79</c:v>
                </c:pt>
                <c:pt idx="228">
                  <c:v>6384.42</c:v>
                </c:pt>
                <c:pt idx="229">
                  <c:v>6379.18</c:v>
                </c:pt>
                <c:pt idx="230">
                  <c:v>6322.9</c:v>
                </c:pt>
                <c:pt idx="231">
                  <c:v>6365.18</c:v>
                </c:pt>
                <c:pt idx="232">
                  <c:v>6132.8</c:v>
                </c:pt>
                <c:pt idx="233">
                  <c:v>6192.8</c:v>
                </c:pt>
                <c:pt idx="234">
                  <c:v>6580.44</c:v>
                </c:pt>
                <c:pt idx="235">
                  <c:v>6609.03</c:v>
                </c:pt>
                <c:pt idx="236">
                  <c:v>6483.29</c:v>
                </c:pt>
                <c:pt idx="237">
                  <c:v>6484.95</c:v>
                </c:pt>
                <c:pt idx="238">
                  <c:v>6477.8600000000024</c:v>
                </c:pt>
                <c:pt idx="239">
                  <c:v>6411.7</c:v>
                </c:pt>
                <c:pt idx="240">
                  <c:v>6443.2699999999995</c:v>
                </c:pt>
                <c:pt idx="241">
                  <c:v>6393.54</c:v>
                </c:pt>
                <c:pt idx="242">
                  <c:v>6380.44</c:v>
                </c:pt>
                <c:pt idx="243">
                  <c:v>6277.02</c:v>
                </c:pt>
                <c:pt idx="244">
                  <c:v>6153.85</c:v>
                </c:pt>
                <c:pt idx="245">
                  <c:v>6257.88</c:v>
                </c:pt>
                <c:pt idx="246">
                  <c:v>6198.35</c:v>
                </c:pt>
                <c:pt idx="247">
                  <c:v>6208.7699999999995</c:v>
                </c:pt>
                <c:pt idx="248">
                  <c:v>6272</c:v>
                </c:pt>
                <c:pt idx="249">
                  <c:v>6323.9</c:v>
                </c:pt>
                <c:pt idx="250">
                  <c:v>6420.49</c:v>
                </c:pt>
                <c:pt idx="251">
                  <c:v>6436.87</c:v>
                </c:pt>
                <c:pt idx="252">
                  <c:v>6476.1900000000014</c:v>
                </c:pt>
                <c:pt idx="253">
                  <c:v>6459.38</c:v>
                </c:pt>
                <c:pt idx="254">
                  <c:v>6534.8</c:v>
                </c:pt>
                <c:pt idx="255">
                  <c:v>6581.59</c:v>
                </c:pt>
                <c:pt idx="256">
                  <c:v>6680.8</c:v>
                </c:pt>
                <c:pt idx="257">
                  <c:v>6697.37</c:v>
                </c:pt>
                <c:pt idx="258">
                  <c:v>6725.28</c:v>
                </c:pt>
                <c:pt idx="259">
                  <c:v>6833.26</c:v>
                </c:pt>
                <c:pt idx="260">
                  <c:v>6888.45</c:v>
                </c:pt>
                <c:pt idx="261">
                  <c:v>6864.1900000000014</c:v>
                </c:pt>
                <c:pt idx="262">
                  <c:v>6657.42</c:v>
                </c:pt>
                <c:pt idx="263">
                  <c:v>6569.4699999999993</c:v>
                </c:pt>
                <c:pt idx="264">
                  <c:v>6586.67</c:v>
                </c:pt>
                <c:pt idx="265">
                  <c:v>6696.07</c:v>
                </c:pt>
                <c:pt idx="266">
                  <c:v>6756.14</c:v>
                </c:pt>
                <c:pt idx="267">
                  <c:v>6801.6600000000044</c:v>
                </c:pt>
                <c:pt idx="268">
                  <c:v>6926.8600000000024</c:v>
                </c:pt>
                <c:pt idx="269">
                  <c:v>7037.9699999999993</c:v>
                </c:pt>
                <c:pt idx="270">
                  <c:v>6979.2</c:v>
                </c:pt>
                <c:pt idx="271">
                  <c:v>6827.49</c:v>
                </c:pt>
                <c:pt idx="272">
                  <c:v>6998.28</c:v>
                </c:pt>
                <c:pt idx="273">
                  <c:v>6947.03</c:v>
                </c:pt>
                <c:pt idx="274">
                  <c:v>6933.91</c:v>
                </c:pt>
                <c:pt idx="275">
                  <c:v>6933.04</c:v>
                </c:pt>
                <c:pt idx="276">
                  <c:v>7008.8200000000024</c:v>
                </c:pt>
                <c:pt idx="277">
                  <c:v>7019.4699999999993</c:v>
                </c:pt>
                <c:pt idx="278">
                  <c:v>7062.6600000000044</c:v>
                </c:pt>
                <c:pt idx="279">
                  <c:v>6973.73</c:v>
                </c:pt>
                <c:pt idx="280">
                  <c:v>6860.7</c:v>
                </c:pt>
                <c:pt idx="281">
                  <c:v>6708.45</c:v>
                </c:pt>
                <c:pt idx="282">
                  <c:v>6702.14</c:v>
                </c:pt>
                <c:pt idx="283">
                  <c:v>6574.57</c:v>
                </c:pt>
                <c:pt idx="284">
                  <c:v>6608.2</c:v>
                </c:pt>
                <c:pt idx="285">
                  <c:v>6719.35</c:v>
                </c:pt>
                <c:pt idx="286">
                  <c:v>6632.54</c:v>
                </c:pt>
                <c:pt idx="287">
                  <c:v>6650.55</c:v>
                </c:pt>
                <c:pt idx="288">
                  <c:v>6675.67</c:v>
                </c:pt>
                <c:pt idx="289">
                  <c:v>6783.38</c:v>
                </c:pt>
                <c:pt idx="290">
                  <c:v>6783.83</c:v>
                </c:pt>
                <c:pt idx="291">
                  <c:v>6807.4</c:v>
                </c:pt>
                <c:pt idx="292">
                  <c:v>6773.93</c:v>
                </c:pt>
                <c:pt idx="293">
                  <c:v>6690.91</c:v>
                </c:pt>
                <c:pt idx="294">
                  <c:v>6775.8</c:v>
                </c:pt>
                <c:pt idx="295">
                  <c:v>6769.08</c:v>
                </c:pt>
                <c:pt idx="296">
                  <c:v>6606.81</c:v>
                </c:pt>
                <c:pt idx="297">
                  <c:v>6353.14</c:v>
                </c:pt>
                <c:pt idx="298">
                  <c:v>6465.6500000000024</c:v>
                </c:pt>
                <c:pt idx="299">
                  <c:v>6560.33</c:v>
                </c:pt>
                <c:pt idx="300">
                  <c:v>6610.42</c:v>
                </c:pt>
                <c:pt idx="301">
                  <c:v>6553.78</c:v>
                </c:pt>
                <c:pt idx="302">
                  <c:v>6518.51</c:v>
                </c:pt>
                <c:pt idx="303">
                  <c:v>6659.14</c:v>
                </c:pt>
                <c:pt idx="304">
                  <c:v>6716.7699999999995</c:v>
                </c:pt>
                <c:pt idx="305">
                  <c:v>6765.26</c:v>
                </c:pt>
                <c:pt idx="306">
                  <c:v>6846.75</c:v>
                </c:pt>
                <c:pt idx="307">
                  <c:v>6855.25</c:v>
                </c:pt>
                <c:pt idx="308">
                  <c:v>6820.93</c:v>
                </c:pt>
                <c:pt idx="309">
                  <c:v>6806.1100000000024</c:v>
                </c:pt>
                <c:pt idx="310">
                  <c:v>6863.43</c:v>
                </c:pt>
                <c:pt idx="311">
                  <c:v>7051.1100000000024</c:v>
                </c:pt>
                <c:pt idx="312">
                  <c:v>7142.38</c:v>
                </c:pt>
                <c:pt idx="313">
                  <c:v>7248.6100000000024</c:v>
                </c:pt>
                <c:pt idx="314">
                  <c:v>7447.92</c:v>
                </c:pt>
                <c:pt idx="315">
                  <c:v>7515.06</c:v>
                </c:pt>
                <c:pt idx="316">
                  <c:v>7428.14</c:v>
                </c:pt>
                <c:pt idx="317">
                  <c:v>7591.37</c:v>
                </c:pt>
                <c:pt idx="318">
                  <c:v>7573.6100000000024</c:v>
                </c:pt>
                <c:pt idx="319">
                  <c:v>7417.06</c:v>
                </c:pt>
                <c:pt idx="320">
                  <c:v>7390.91</c:v>
                </c:pt>
                <c:pt idx="321">
                  <c:v>7530.56</c:v>
                </c:pt>
                <c:pt idx="322">
                  <c:v>7581.71</c:v>
                </c:pt>
                <c:pt idx="323">
                  <c:v>7467.35</c:v>
                </c:pt>
                <c:pt idx="324">
                  <c:v>7591.05</c:v>
                </c:pt>
                <c:pt idx="325">
                  <c:v>7603.04</c:v>
                </c:pt>
                <c:pt idx="326">
                  <c:v>7500.56</c:v>
                </c:pt>
                <c:pt idx="327">
                  <c:v>7451.72</c:v>
                </c:pt>
                <c:pt idx="328">
                  <c:v>7277.31</c:v>
                </c:pt>
                <c:pt idx="329">
                  <c:v>7324.45</c:v>
                </c:pt>
                <c:pt idx="330">
                  <c:v>7348.91</c:v>
                </c:pt>
                <c:pt idx="331">
                  <c:v>7176.83</c:v>
                </c:pt>
                <c:pt idx="332">
                  <c:v>7116.45</c:v>
                </c:pt>
                <c:pt idx="333">
                  <c:v>6756</c:v>
                </c:pt>
                <c:pt idx="334">
                  <c:v>6974.96</c:v>
                </c:pt>
                <c:pt idx="335">
                  <c:v>6822.79</c:v>
                </c:pt>
                <c:pt idx="336">
                  <c:v>6836.48</c:v>
                </c:pt>
                <c:pt idx="337">
                  <c:v>6917.13</c:v>
                </c:pt>
                <c:pt idx="338">
                  <c:v>6694.21</c:v>
                </c:pt>
                <c:pt idx="339">
                  <c:v>6641.88</c:v>
                </c:pt>
                <c:pt idx="340">
                  <c:v>6761.28</c:v>
                </c:pt>
                <c:pt idx="341">
                  <c:v>6489.06</c:v>
                </c:pt>
                <c:pt idx="342">
                  <c:v>6421.58</c:v>
                </c:pt>
                <c:pt idx="343">
                  <c:v>6393.67</c:v>
                </c:pt>
                <c:pt idx="344">
                  <c:v>6321.2</c:v>
                </c:pt>
                <c:pt idx="345">
                  <c:v>5937.5</c:v>
                </c:pt>
                <c:pt idx="346">
                  <c:v>6159.57</c:v>
                </c:pt>
              </c:numCache>
            </c:numRef>
          </c:val>
        </c:ser>
        <c:marker val="1"/>
        <c:axId val="148071936"/>
        <c:axId val="146559360"/>
      </c:lineChart>
      <c:dateAx>
        <c:axId val="148071936"/>
        <c:scaling>
          <c:orientation val="minMax"/>
        </c:scaling>
        <c:axPos val="b"/>
        <c:numFmt formatCode="[$-409]mmm\-yy;@" sourceLinked="0"/>
        <c:tickLblPos val="nextTo"/>
        <c:txPr>
          <a:bodyPr rot="0" vert="horz"/>
          <a:lstStyle/>
          <a:p>
            <a:pPr>
              <a:defRPr/>
            </a:pPr>
            <a:endParaRPr lang="en-US"/>
          </a:p>
        </c:txPr>
        <c:crossAx val="146559360"/>
        <c:crosses val="autoZero"/>
        <c:auto val="1"/>
        <c:lblOffset val="100"/>
      </c:dateAx>
      <c:valAx>
        <c:axId val="146559360"/>
        <c:scaling>
          <c:orientation val="minMax"/>
          <c:min val="3000"/>
        </c:scaling>
        <c:axPos val="l"/>
        <c:majorGridlines/>
        <c:numFmt formatCode="General" sourceLinked="1"/>
        <c:tickLblPos val="nextTo"/>
        <c:crossAx val="148071936"/>
        <c:crosses val="autoZero"/>
        <c:crossBetween val="between"/>
      </c:valAx>
    </c:plotArea>
    <c:plotVisOnly val="1"/>
  </c:chart>
  <c:spPr>
    <a:ln>
      <a:noFill/>
    </a:ln>
  </c:spPr>
  <c:txPr>
    <a:bodyPr/>
    <a:lstStyle/>
    <a:p>
      <a:pPr>
        <a:defRPr sz="6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6357A"/>
      </a:accent1>
      <a:accent2>
        <a:srgbClr val="92BAD8"/>
      </a:accent2>
      <a:accent3>
        <a:srgbClr val="5B5190"/>
      </a:accent3>
      <a:accent4>
        <a:srgbClr val="739165"/>
      </a:accent4>
      <a:accent5>
        <a:srgbClr val="BA2462"/>
      </a:accent5>
      <a:accent6>
        <a:srgbClr val="EDAB48"/>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Essam</cp:lastModifiedBy>
  <cp:revision>10</cp:revision>
  <dcterms:created xsi:type="dcterms:W3CDTF">2010-07-06T05:45:00Z</dcterms:created>
  <dcterms:modified xsi:type="dcterms:W3CDTF">2010-08-07T23:05:00Z</dcterms:modified>
</cp:coreProperties>
</file>