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31146E04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535F28">
        <w:rPr>
          <w:rFonts w:ascii="Cambria Math" w:hAnsi="Cambria Math" w:cs="Times New Roman"/>
          <w:b/>
          <w:sz w:val="24"/>
          <w:szCs w:val="24"/>
          <w:u w:val="single"/>
        </w:rPr>
        <w:t>3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</w:t>
      </w:r>
      <w:r w:rsidR="00535F28">
        <w:rPr>
          <w:rFonts w:ascii="Cambria Math" w:hAnsi="Cambria Math" w:cs="Times New Roman"/>
          <w:b/>
          <w:sz w:val="24"/>
          <w:szCs w:val="24"/>
          <w:u w:val="single"/>
        </w:rPr>
        <w:t>9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589DD246" w14:textId="77777777" w:rsidR="000A0B55" w:rsidRDefault="000A0B55" w:rsidP="009C611E">
      <w:pPr>
        <w:rPr>
          <w:rFonts w:ascii="Cambria Math" w:hAnsi="Cambria Math" w:cs="Times New Roman"/>
          <w:sz w:val="24"/>
          <w:szCs w:val="24"/>
        </w:rPr>
      </w:pPr>
    </w:p>
    <w:p w14:paraId="246C6B42" w14:textId="77777777" w:rsidR="00790B7F" w:rsidRPr="00EF080A" w:rsidRDefault="00790B7F" w:rsidP="009C611E">
      <w:pPr>
        <w:rPr>
          <w:rFonts w:ascii="Cambria Math" w:hAnsi="Cambria Math" w:cs="Times New Roman"/>
          <w:sz w:val="24"/>
          <w:szCs w:val="24"/>
        </w:rPr>
      </w:pPr>
    </w:p>
    <w:p w14:paraId="7036F037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06AA7441" w14:textId="0FB8BACC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3CE2D6B0" w14:textId="161FB517" w:rsidR="008200A7" w:rsidRDefault="008200A7" w:rsidP="008200A7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Styled navigation bar</w:t>
      </w:r>
      <w:r w:rsidR="00D866CA">
        <w:rPr>
          <w:rFonts w:ascii="Cambria Math" w:hAnsi="Cambria Math" w:cs="Times New Roman"/>
          <w:sz w:val="24"/>
          <w:szCs w:val="24"/>
        </w:rPr>
        <w:t xml:space="preserve"> across unit pages</w:t>
      </w:r>
    </w:p>
    <w:p w14:paraId="5972F24B" w14:textId="64B2BF31" w:rsidR="00D866CA" w:rsidRDefault="00EC1543" w:rsidP="008200A7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Added dynamic unit selection panels</w:t>
      </w:r>
    </w:p>
    <w:p w14:paraId="385DAB6B" w14:textId="21B728DE" w:rsidR="00202F86" w:rsidRDefault="00202F86" w:rsidP="008200A7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Was finally able to get panels to fit the </w:t>
      </w:r>
      <w:r w:rsidR="00B9463A">
        <w:rPr>
          <w:rFonts w:ascii="Cambria Math" w:hAnsi="Cambria Math" w:cs="Times New Roman"/>
          <w:sz w:val="24"/>
          <w:szCs w:val="24"/>
        </w:rPr>
        <w:t xml:space="preserve">desirable </w:t>
      </w:r>
      <w:r>
        <w:rPr>
          <w:rFonts w:ascii="Cambria Math" w:hAnsi="Cambria Math" w:cs="Times New Roman"/>
          <w:sz w:val="24"/>
          <w:szCs w:val="24"/>
        </w:rPr>
        <w:t>size and placement constraints</w:t>
      </w:r>
    </w:p>
    <w:p w14:paraId="6A8AA427" w14:textId="70BFC95E" w:rsidR="00E23865" w:rsidRPr="008B070F" w:rsidRDefault="00E23865" w:rsidP="008200A7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Fully linked web app pages together</w:t>
      </w:r>
      <w:r w:rsidR="004A2339">
        <w:rPr>
          <w:rFonts w:ascii="Cambria Math" w:hAnsi="Cambria Math" w:cs="Times New Roman"/>
          <w:sz w:val="24"/>
          <w:szCs w:val="24"/>
        </w:rPr>
        <w:t xml:space="preserve"> with a simplistic navigation process</w:t>
      </w:r>
    </w:p>
    <w:p w14:paraId="543AA845" w14:textId="0C028CFB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58E721DE" w14:textId="7EC616F6" w:rsidR="00F96C7B" w:rsidRDefault="00F96C7B" w:rsidP="00F96C7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Start creating unit content to </w:t>
      </w:r>
      <w:r w:rsidR="0071651D">
        <w:rPr>
          <w:rFonts w:ascii="Cambria Math" w:hAnsi="Cambria Math" w:cs="Times New Roman"/>
          <w:sz w:val="24"/>
          <w:szCs w:val="24"/>
        </w:rPr>
        <w:t>populate the webpages</w:t>
      </w:r>
    </w:p>
    <w:p w14:paraId="106BCDDC" w14:textId="01A261F7" w:rsidR="00E9490B" w:rsidRPr="008B070F" w:rsidRDefault="00E9490B" w:rsidP="00F96C7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Meet with client to present current progress and solicit </w:t>
      </w:r>
      <w:r w:rsidR="00C425B6">
        <w:rPr>
          <w:rFonts w:ascii="Cambria Math" w:hAnsi="Cambria Math" w:cs="Times New Roman"/>
          <w:sz w:val="24"/>
          <w:szCs w:val="24"/>
        </w:rPr>
        <w:t>more detailed content starting points</w:t>
      </w:r>
      <w:r w:rsidR="00E877BE">
        <w:rPr>
          <w:rFonts w:ascii="Cambria Math" w:hAnsi="Cambria Math" w:cs="Times New Roman"/>
          <w:sz w:val="24"/>
          <w:szCs w:val="24"/>
        </w:rPr>
        <w:t xml:space="preserve"> and goals</w:t>
      </w:r>
    </w:p>
    <w:p w14:paraId="695643EB" w14:textId="42324BC2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1E9117C3" w14:textId="043B1323" w:rsidR="00D839D1" w:rsidRDefault="00D839D1" w:rsidP="00D839D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Working with the panels; see </w:t>
      </w:r>
      <w:r w:rsidR="00822E92">
        <w:rPr>
          <w:rFonts w:ascii="Cambria Math" w:hAnsi="Cambria Math" w:cs="Times New Roman"/>
          <w:sz w:val="24"/>
          <w:szCs w:val="24"/>
        </w:rPr>
        <w:t>point below</w:t>
      </w:r>
    </w:p>
    <w:p w14:paraId="6959C9C1" w14:textId="274ED78D" w:rsidR="001969B8" w:rsidRPr="008B070F" w:rsidRDefault="001969B8" w:rsidP="00D839D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Dealing with conflicting CSS goals between Bootstrap and my own stylesheets</w:t>
      </w:r>
    </w:p>
    <w:p w14:paraId="2D787AF2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21150F6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6D5BA5F0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1F4D6706" w14:textId="1A2AA682" w:rsidR="00114C43" w:rsidRPr="007B73A4" w:rsidRDefault="00114C43" w:rsidP="00114C43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Discussed plans for sprint 2 and assigned tasks</w:t>
      </w:r>
    </w:p>
    <w:p w14:paraId="6FF9C759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41038617" w14:textId="574D5A81" w:rsidR="00D83395" w:rsidRPr="007B73A4" w:rsidRDefault="00D83395" w:rsidP="00D8339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Set up quiz framework</w:t>
      </w:r>
    </w:p>
    <w:p w14:paraId="5C61861C" w14:textId="77777777" w:rsidR="009C611E" w:rsidRPr="007B73A4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2462C5DA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C4D0253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315F2AF5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0FDF1A8F" w14:textId="5FB24137" w:rsidR="000E15D7" w:rsidRPr="009349A0" w:rsidRDefault="000E15D7" w:rsidP="009349A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Discussed plans for sprint 2 and assigned tasks</w:t>
      </w:r>
    </w:p>
    <w:p w14:paraId="2AFFB5C6" w14:textId="77777777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131701C0" w14:textId="4FD71E46" w:rsidR="00795967" w:rsidRPr="007B73A4" w:rsidRDefault="00795967" w:rsidP="00795967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Make specialized scenarios for English chatbot</w:t>
      </w:r>
    </w:p>
    <w:p w14:paraId="0000024D" w14:textId="71AE6AB4" w:rsidR="008774F8" w:rsidRPr="008C5B5B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sectPr w:rsidR="008774F8" w:rsidRPr="008C5B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0A0B55"/>
    <w:rsid w:val="000E15D7"/>
    <w:rsid w:val="00114C43"/>
    <w:rsid w:val="001969B8"/>
    <w:rsid w:val="00202F86"/>
    <w:rsid w:val="002E0E98"/>
    <w:rsid w:val="00386027"/>
    <w:rsid w:val="004A2339"/>
    <w:rsid w:val="00535F28"/>
    <w:rsid w:val="005B3A2A"/>
    <w:rsid w:val="005E34B8"/>
    <w:rsid w:val="0071651D"/>
    <w:rsid w:val="00790B7F"/>
    <w:rsid w:val="00795967"/>
    <w:rsid w:val="008200A7"/>
    <w:rsid w:val="00822E92"/>
    <w:rsid w:val="008774F8"/>
    <w:rsid w:val="008C5B5B"/>
    <w:rsid w:val="009349A0"/>
    <w:rsid w:val="009C611E"/>
    <w:rsid w:val="00B9463A"/>
    <w:rsid w:val="00C176C1"/>
    <w:rsid w:val="00C32C74"/>
    <w:rsid w:val="00C425B6"/>
    <w:rsid w:val="00CB6149"/>
    <w:rsid w:val="00D12821"/>
    <w:rsid w:val="00D83395"/>
    <w:rsid w:val="00D839D1"/>
    <w:rsid w:val="00D866CA"/>
    <w:rsid w:val="00E23865"/>
    <w:rsid w:val="00E877BE"/>
    <w:rsid w:val="00E9490B"/>
    <w:rsid w:val="00EC1543"/>
    <w:rsid w:val="00F96C7B"/>
    <w:rsid w:val="00FB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34</cp:revision>
  <dcterms:created xsi:type="dcterms:W3CDTF">2021-02-18T21:07:00Z</dcterms:created>
  <dcterms:modified xsi:type="dcterms:W3CDTF">2023-04-03T23:19:00Z</dcterms:modified>
</cp:coreProperties>
</file>