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com Imagens - Exemplo 04</w:t>
      </w:r>
    </w:p>
    <w:p>
      <w:r>
        <w:t>Neste exemplo aprendemos a inserir imagens em documentos Word, controlando o tamanho e a posição.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5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xemp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3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Imagem com tamanho em centímetros</w:t>
      </w:r>
    </w:p>
    <w:p>
      <w:r>
        <w:t>É possível usar Inches() ou Cm(). Ao informar apenas a largura a altura é calculada automaticamente para manter a proporção</w:t>
      </w:r>
    </w:p>
    <w:p>
      <w:r>
        <w:drawing>
          <wp:inline xmlns:a="http://schemas.openxmlformats.org/drawingml/2006/main" xmlns:pic="http://schemas.openxmlformats.org/drawingml/2006/picture">
            <wp:extent cx="2880000" cy="82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xemp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228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Versão reduzida (thumbnail)</w:t>
      </w:r>
    </w:p>
    <w:p>
      <w:r>
        <w:t xml:space="preserve">Logo pequeno: </w:t>
      </w:r>
      <w:r>
        <w:drawing>
          <wp:inline xmlns:a="http://schemas.openxmlformats.org/drawingml/2006/main" xmlns:pic="http://schemas.openxmlformats.org/drawingml/2006/picture">
            <wp:extent cx="1097280" cy="313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xemp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313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Observações Importantes</w:t>
      </w:r>
    </w:p>
    <w:p>
      <w:pPr>
        <w:pStyle w:val="ListBullet"/>
      </w:pPr>
      <w:r>
        <w:t>Preferir informar apenas width OU height (nunca os dois, a menos que queira distorcer a imagem).</w:t>
      </w:r>
    </w:p>
    <w:p>
      <w:pPr>
        <w:pStyle w:val="ListBullet"/>
      </w:pPr>
      <w:r>
        <w:t>Unidades disponíveis: Inches(), Cm(), Pt(), Emu() (unidade interna).</w:t>
      </w:r>
    </w:p>
    <w:p>
      <w:pPr>
        <w:pStyle w:val="ListBullet"/>
      </w:pPr>
      <w:r>
        <w:t>O arquivo da imagem deve existir no disco (ou ser um file-like object).</w:t>
      </w:r>
    </w:p>
    <w:p>
      <w:pPr>
        <w:pStyle w:val="ListBullet"/>
      </w:pPr>
      <w:r>
        <w:t>Formatos suportados: PNG, JPEG, GIF, BMP, TIFF,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