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Essence Report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Руководство системного администратора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32"/>
        </w:rPr>
        <w:t>Версия 1.0 (в разработке)</w:t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  <w:bookmarkStart w:id="0" w:name="_GoBack"/>
      <w:bookmarkStart w:id="1" w:name="_GoBack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</w:sdtContent>
    </w:sdt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  <w:r>
        <w:br w:type="page"/>
      </w:r>
    </w:p>
    <w:p>
      <w:pPr>
        <w:pStyle w:val="13"/>
        <w:numPr>
          <w:ilvl w:val="0"/>
          <w:numId w:val="2"/>
        </w:numPr>
        <w:rPr/>
      </w:pPr>
      <w:bookmarkStart w:id="2" w:name="_Toc1397370"/>
      <w:r>
        <w:rPr/>
        <w:t>Общие сведения</w:t>
      </w:r>
      <w:bookmarkEnd w:id="2"/>
    </w:p>
    <w:p>
      <w:pPr>
        <w:pStyle w:val="Style28"/>
        <w:rPr/>
      </w:pPr>
      <w:r>
        <w:rPr/>
        <w:t xml:space="preserve">Приложение </w:t>
      </w:r>
      <w:r>
        <w:rPr>
          <w:sz w:val="24"/>
        </w:rPr>
        <w:t>ER</w:t>
      </w:r>
      <w:r>
        <w:rPr/>
        <w:t xml:space="preserve"> (Универсальная система печати отчетов) – это система, которая предоставляет пользователям функционал для онлайн-печати отчетов, отложенной печати отчетов.</w:t>
      </w:r>
    </w:p>
    <w:p>
      <w:pPr>
        <w:pStyle w:val="Style28"/>
        <w:rPr/>
      </w:pPr>
      <w:r>
        <w:rPr/>
        <w:t xml:space="preserve">Печать отчетов происходит в фоновом режиме. Готовые отчеты сохраняются в файловое хранилище. Возможна одновременная печать нескольких отчетов. Базовый поддерживаемый тип отчетов – </w:t>
      </w:r>
      <w:r>
        <w:rPr>
          <w:sz w:val="24"/>
          <w:lang w:val="en-US"/>
        </w:rPr>
        <w:t>JSReports</w:t>
      </w:r>
      <w:r>
        <w:rPr/>
        <w:t>, также возможна поддержка дополнительных типов отчетов за счет плагинов.</w:t>
      </w:r>
    </w:p>
    <w:p>
      <w:pPr>
        <w:pStyle w:val="Style28"/>
        <w:rPr/>
      </w:pPr>
      <w:r>
        <w:rPr/>
        <w:t>Если требуется периодически печатать отчеты с актуальными данными, то можно использовать функционал отложенной печати. Такой тип печати использует расписание.</w:t>
      </w:r>
    </w:p>
    <w:p>
      <w:pPr>
        <w:pStyle w:val="Style28"/>
        <w:rPr/>
      </w:pPr>
      <w:r>
        <w:rPr/>
        <w:t>Функционал файлового хранилища позволяет загружать на сервер файлы, скачивать их или удалять.</w:t>
      </w:r>
    </w:p>
    <w:p>
      <w:pPr>
        <w:pStyle w:val="Normal"/>
        <w:rPr>
          <w:rFonts w:ascii="Times New Roman" w:hAnsi="Times New Roman" w:eastAsia="" w:cs="" w:cstheme="majorBidi" w:eastAsiaTheme="majorEastAsia"/>
          <w:b/>
          <w:b/>
          <w:sz w:val="28"/>
          <w:szCs w:val="32"/>
        </w:rPr>
      </w:pPr>
      <w:r>
        <w:rPr>
          <w:rFonts w:eastAsia="" w:cs="" w:cstheme="majorBidi" w:eastAsiaTheme="majorEastAsia" w:ascii="Times New Roman" w:hAnsi="Times New Roman"/>
          <w:b/>
          <w:sz w:val="28"/>
          <w:szCs w:val="32"/>
        </w:rPr>
      </w:r>
      <w:r>
        <w:br w:type="page"/>
      </w:r>
    </w:p>
    <w:p>
      <w:pPr>
        <w:pStyle w:val="13"/>
        <w:numPr>
          <w:ilvl w:val="0"/>
          <w:numId w:val="2"/>
        </w:numPr>
        <w:rPr/>
      </w:pPr>
      <w:bookmarkStart w:id="3" w:name="_Toc1397371"/>
      <w:r>
        <w:rPr/>
        <w:t>Развертывание приложения</w:t>
      </w:r>
      <w:bookmarkEnd w:id="3"/>
    </w:p>
    <w:p>
      <w:pPr>
        <w:pStyle w:val="21"/>
        <w:numPr>
          <w:ilvl w:val="1"/>
          <w:numId w:val="2"/>
        </w:numPr>
        <w:rPr/>
      </w:pPr>
      <w:bookmarkStart w:id="4" w:name="_Toc1397372"/>
      <w:r>
        <w:rPr/>
        <w:t>Список компонентов системы</w:t>
      </w:r>
      <w:bookmarkEnd w:id="4"/>
    </w:p>
    <w:p>
      <w:pPr>
        <w:pStyle w:val="Style28"/>
        <w:rPr/>
      </w:pPr>
      <w:r>
        <w:rPr/>
        <w:t xml:space="preserve">Комплект для развертывания приложений содержит </w:t>
      </w:r>
      <w:r>
        <w:rPr>
          <w:sz w:val="24"/>
        </w:rPr>
        <w:t>два</w:t>
      </w:r>
      <w:r>
        <w:rPr/>
        <w:t xml:space="preserve"> компонента, один архив с сервером, второй база данных.</w:t>
      </w:r>
    </w:p>
    <w:p>
      <w:pPr>
        <w:pStyle w:val="21"/>
        <w:numPr>
          <w:ilvl w:val="1"/>
          <w:numId w:val="2"/>
        </w:numPr>
        <w:rPr/>
      </w:pPr>
      <w:bookmarkStart w:id="5" w:name="_Toc1397373"/>
      <w:r>
        <w:rPr/>
        <w:t>Установка базы данных</w:t>
      </w:r>
      <w:bookmarkEnd w:id="5"/>
    </w:p>
    <w:p>
      <w:pPr>
        <w:pStyle w:val="Style28"/>
        <w:spacing w:lineRule="auto" w:line="276"/>
        <w:rPr/>
      </w:pPr>
      <w:r>
        <w:rPr/>
        <w:t xml:space="preserve">Приложение использует для работы СУБД </w:t>
      </w:r>
      <w:r>
        <w:rPr>
          <w:lang w:val="en-US"/>
        </w:rPr>
        <w:t>PostgreSQL</w:t>
      </w:r>
      <w:r>
        <w:rPr/>
        <w:t xml:space="preserve">, версии 11+. </w:t>
      </w:r>
    </w:p>
    <w:p>
      <w:pPr>
        <w:pStyle w:val="Style28"/>
        <w:spacing w:lineRule="auto" w:line="276"/>
        <w:ind w:hanging="0"/>
        <w:rPr/>
      </w:pPr>
      <w:r>
        <w:rPr/>
        <w:t>Распаковываем dbms_*.zip</w:t>
      </w:r>
    </w:p>
    <w:p>
      <w:pPr>
        <w:pStyle w:val="Style28"/>
        <w:spacing w:lineRule="auto" w:line="276"/>
        <w:ind w:hanging="0"/>
        <w:rPr/>
      </w:pPr>
      <w:r>
        <w:rPr/>
        <w:t>Для создания бд и пользователей:</w:t>
        <w:br/>
        <w:t>Провим настройки в init/liquibase.init.properties</w:t>
        <w:br/>
      </w:r>
    </w:p>
    <w:p>
      <w:pPr>
        <w:pStyle w:val="Style28"/>
        <w:spacing w:lineRule="auto" w:line="276"/>
        <w:ind w:hanging="0"/>
        <w:rPr/>
      </w:pPr>
      <w:r>
        <w:rPr/>
        <w:t xml:space="preserve">Запускаем </w:t>
      </w:r>
    </w:p>
    <w:p>
      <w:pPr>
        <w:pStyle w:val="Style28"/>
        <w:spacing w:lineRule="auto" w:line="276"/>
        <w:ind w:hanging="0"/>
        <w:rPr/>
      </w:pPr>
      <w:r>
        <w:rPr/>
      </w:r>
    </w:p>
    <w:p>
      <w:pPr>
        <w:pStyle w:val="Style28"/>
        <w:spacing w:lineRule="auto" w:line="276"/>
        <w:ind w:hanging="0"/>
        <w:rPr/>
      </w:pPr>
      <w:r>
        <w:rPr/>
        <w:t>Linux:</w:t>
        <w:br/>
        <w:t>init/init_schema</w:t>
        <w:br/>
        <w:t>Windows:</w:t>
        <w:br/>
        <w:t>init/init_schema.bat</w:t>
      </w:r>
    </w:p>
    <w:p>
      <w:pPr>
        <w:pStyle w:val="Style28"/>
        <w:spacing w:lineRule="auto" w:line="276"/>
        <w:ind w:hanging="0"/>
        <w:rPr/>
      </w:pPr>
      <w:r>
        <w:rPr/>
      </w:r>
    </w:p>
    <w:p>
      <w:pPr>
        <w:pStyle w:val="Style28"/>
        <w:spacing w:lineRule="auto" w:line="276"/>
        <w:ind w:hanging="0"/>
        <w:rPr/>
      </w:pPr>
      <w:r>
        <w:rPr/>
        <w:t>После создания бд правим настройки подключения</w:t>
        <w:br/>
        <w:t>liquibase.schema.properties и liquibase.meta.properties</w:t>
      </w:r>
    </w:p>
    <w:p>
      <w:pPr>
        <w:pStyle w:val="Normal"/>
        <w:spacing w:lineRule="auto" w:line="276"/>
        <w:ind w:hanging="0"/>
        <w:rPr/>
      </w:pPr>
      <w:r>
        <w:rPr/>
        <w:t xml:space="preserve">Запускаем </w:t>
      </w:r>
    </w:p>
    <w:p>
      <w:pPr>
        <w:pStyle w:val="Style28"/>
        <w:spacing w:lineRule="auto" w:line="276"/>
        <w:ind w:hanging="0"/>
        <w:rPr/>
      </w:pPr>
      <w:r>
        <w:rPr/>
        <w:t>Linux:</w:t>
        <w:br/>
      </w:r>
      <w:r>
        <w:rPr>
          <w:sz w:val="24"/>
        </w:rPr>
        <w:t>update</w:t>
      </w:r>
      <w:r>
        <w:rPr/>
        <w:br/>
        <w:t>Windows:</w:t>
        <w:br/>
      </w:r>
      <w:r>
        <w:rPr>
          <w:sz w:val="24"/>
        </w:rPr>
        <w:t>update.bat</w:t>
      </w:r>
    </w:p>
    <w:p>
      <w:pPr>
        <w:pStyle w:val="21"/>
        <w:numPr>
          <w:ilvl w:val="1"/>
          <w:numId w:val="2"/>
        </w:numPr>
        <w:rPr/>
      </w:pPr>
      <w:bookmarkStart w:id="6" w:name="_Toc1397374"/>
      <w:r>
        <w:rPr/>
        <w:t>Настройка сервера приложений</w:t>
      </w:r>
      <w:bookmarkEnd w:id="6"/>
    </w:p>
    <w:p>
      <w:pPr>
        <w:pStyle w:val="31"/>
        <w:numPr>
          <w:ilvl w:val="2"/>
          <w:numId w:val="2"/>
        </w:numPr>
        <w:rPr/>
      </w:pPr>
      <w:bookmarkStart w:id="7" w:name="_Toc1397375"/>
      <w:r>
        <w:rPr/>
        <w:t>Установка и запуск сервера</w:t>
      </w:r>
      <w:bookmarkEnd w:id="7"/>
    </w:p>
    <w:p>
      <w:pPr>
        <w:pStyle w:val="Style28"/>
        <w:rPr/>
      </w:pPr>
      <w:r>
        <w:rPr/>
        <w:t xml:space="preserve">Для работы приложения необходим </w:t>
      </w:r>
      <w:r>
        <w:rPr>
          <w:b/>
          <w:sz w:val="24"/>
          <w:lang w:val="en-US"/>
        </w:rPr>
        <w:t>Node.JS</w:t>
      </w:r>
      <w:r>
        <w:rPr>
          <w:b/>
        </w:rPr>
        <w:t xml:space="preserve"> 12+ и YARN 1.18+ </w:t>
      </w:r>
      <w:r>
        <w:rPr>
          <w:b w:val="false"/>
          <w:bCs w:val="false"/>
        </w:rPr>
        <w:t xml:space="preserve">и для работы с oracle надо установить instantclient 12.2  например в </w:t>
      </w:r>
      <w:r>
        <w:rPr>
          <w:rFonts w:ascii="Calibri" w:hAnsi="Calibri"/>
          <w:b w:val="false"/>
          <w:bCs w:val="false"/>
        </w:rPr>
        <w:t>/opt/instantclient_12_2</w:t>
      </w:r>
      <w:r>
        <w:rPr>
          <w:b w:val="false"/>
          <w:bCs w:val="false"/>
        </w:rPr>
        <w:t xml:space="preserve"> </w:t>
      </w:r>
    </w:p>
    <w:p>
      <w:pPr>
        <w:pStyle w:val="Style28"/>
        <w:ind w:hanging="0"/>
        <w:rPr/>
      </w:pPr>
      <w:r>
        <w:rPr>
          <w:rFonts w:cs="Segoe UI" w:ascii="Segoe UI" w:hAnsi="Segoe UI"/>
          <w:color w:val="000000"/>
          <w:sz w:val="20"/>
          <w:szCs w:val="20"/>
        </w:rPr>
        <w:t>Создаем папку, например /opt/essence_report в ней создаем папки:</w:t>
      </w:r>
    </w:p>
    <w:p>
      <w:pPr>
        <w:pStyle w:val="Style28"/>
        <w:ind w:hang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cs="Segoe UI" w:ascii="Segoe UI" w:hAnsi="Segoe UI"/>
          <w:color w:val="000000"/>
          <w:sz w:val="20"/>
          <w:szCs w:val="20"/>
        </w:rPr>
      </w:r>
    </w:p>
    <w:p>
      <w:pPr>
        <w:pStyle w:val="Style28"/>
        <w:numPr>
          <w:ilvl w:val="0"/>
          <w:numId w:val="3"/>
        </w:numPr>
        <w:rPr/>
      </w:pPr>
      <w:r>
        <w:rPr>
          <w:rFonts w:cs="Segoe UI" w:ascii="Segoe UI" w:hAnsi="Segoe UI"/>
          <w:color w:val="000000"/>
          <w:sz w:val="20"/>
          <w:szCs w:val="20"/>
        </w:rPr>
        <w:t>server</w:t>
      </w:r>
    </w:p>
    <w:p>
      <w:pPr>
        <w:pStyle w:val="Style28"/>
        <w:numPr>
          <w:ilvl w:val="0"/>
          <w:numId w:val="3"/>
        </w:numPr>
        <w:rPr/>
      </w:pPr>
      <w:r>
        <w:rPr>
          <w:rFonts w:cs="Segoe UI" w:ascii="Segoe UI" w:hAnsi="Segoe UI"/>
          <w:color w:val="000000"/>
          <w:sz w:val="20"/>
          <w:szCs w:val="20"/>
        </w:rPr>
        <w:t>logs</w:t>
      </w:r>
    </w:p>
    <w:p>
      <w:pPr>
        <w:pStyle w:val="Style28"/>
        <w:numPr>
          <w:ilvl w:val="0"/>
          <w:numId w:val="3"/>
        </w:numPr>
        <w:rPr/>
      </w:pPr>
      <w:r>
        <w:rPr>
          <w:rFonts w:cs="Segoe UI" w:ascii="Segoe UI" w:hAnsi="Segoe UI"/>
          <w:color w:val="000000"/>
          <w:sz w:val="20"/>
          <w:szCs w:val="20"/>
        </w:rPr>
        <w:t>config</w:t>
      </w:r>
    </w:p>
    <w:p>
      <w:pPr>
        <w:pStyle w:val="Style28"/>
        <w:numPr>
          <w:ilvl w:val="0"/>
          <w:numId w:val="0"/>
        </w:numPr>
        <w:ind w:left="720" w:hanging="0"/>
        <w:rPr/>
      </w:pPr>
      <w:r>
        <w:rPr>
          <w:rFonts w:cs="Segoe UI" w:ascii="Segoe UI" w:hAnsi="Segoe UI"/>
          <w:color w:val="000000"/>
          <w:sz w:val="20"/>
          <w:szCs w:val="20"/>
        </w:rPr>
        <w:t>Распаковываем в папку server архив с приложением и копируем содержимое папки config в ранее созданную папку config.</w:t>
        <w:br/>
        <w:br/>
        <w:t>В папке server запускаем:</w:t>
        <w:br/>
        <w:t>yarn install</w:t>
        <w:br/>
        <w:br/>
        <w:t>Правим настройки в папке config</w:t>
        <w:br/>
        <w:t xml:space="preserve">config/db_property.toml </w:t>
        <w:br/>
        <w:t>Прописываем путь к ранее созданной бд</w:t>
        <w:br/>
        <w:t>config/logger.json</w:t>
        <w:br/>
        <w:t>Правим пути хранения логов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Тестовый запуск:</w:t>
      </w:r>
    </w:p>
    <w:p>
      <w:pPr>
        <w:pStyle w:val="Normal"/>
        <w:rPr/>
      </w:pPr>
      <w:r>
        <w:rPr/>
        <w:t>export ESSENCE_REPORT_LOGGER_PROPERTY=/opt/essence_report/config/logger.json</w:t>
        <w:br/>
        <w:t>export ESSENCE_REPORT_DB_PROPERTY=/opt/essence_report/config/db_property.toml</w:t>
        <w:br/>
        <w:t>yarn start</w:t>
        <w:br/>
        <w:br/>
        <w:br/>
        <w:t xml:space="preserve">По ссылке </w:t>
      </w:r>
      <w:hyperlink r:id="rId2">
        <w:r>
          <w:rPr>
            <w:rStyle w:val="Style14"/>
          </w:rPr>
          <w:t>http://localhost:8020/api-docs/</w:t>
        </w:r>
      </w:hyperlink>
      <w:r>
        <w:rPr/>
        <w:t xml:space="preserve"> должно появится описание апи</w:t>
      </w:r>
    </w:p>
    <w:p>
      <w:pPr>
        <w:pStyle w:val="31"/>
        <w:numPr>
          <w:ilvl w:val="2"/>
          <w:numId w:val="2"/>
        </w:numPr>
        <w:rPr/>
      </w:pPr>
      <w:r>
        <w:rPr/>
        <w:t>Создание сервиса CentOS</w:t>
      </w:r>
    </w:p>
    <w:p>
      <w:pPr>
        <w:pStyle w:val="Normal"/>
        <w:rPr/>
      </w:pPr>
      <w:r>
        <w:rPr>
          <w:rFonts w:ascii="Times New Roman" w:hAnsi="Times New Roman"/>
        </w:rPr>
        <w:t xml:space="preserve">Создаем файл запуска </w:t>
      </w:r>
      <w:r>
        <w:rPr/>
        <w:t>daemon.sh</w:t>
        <w:br/>
        <w:t>vi /opt/essence_report/daemon.sh</w:t>
      </w:r>
    </w:p>
    <w:p>
      <w:pPr>
        <w:pStyle w:val="Normal"/>
        <w:rPr/>
      </w:pPr>
      <w:r>
        <w:rPr/>
        <w:t>#!/bin/bash</w:t>
      </w:r>
    </w:p>
    <w:p>
      <w:pPr>
        <w:pStyle w:val="Normal"/>
        <w:rPr/>
      </w:pPr>
      <w:r>
        <w:rPr/>
        <w:t>WORK_DIR=/opt/essence_report</w:t>
      </w:r>
    </w:p>
    <w:p>
      <w:pPr>
        <w:pStyle w:val="Normal"/>
        <w:rPr/>
      </w:pPr>
      <w:r>
        <w:rPr/>
        <w:t>cd $WORK_DIR/server</w:t>
      </w:r>
    </w:p>
    <w:p>
      <w:pPr>
        <w:pStyle w:val="Normal"/>
        <w:rPr/>
      </w:pPr>
      <w:r>
        <w:rPr/>
        <w:t>yarn start 1&gt;/dev/null 2&gt;$WORK_DIR/logs/daemon_error.log</w:t>
        <w:b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Даем права на запуск </w:t>
        <w:br/>
      </w:r>
      <w:r>
        <w:rPr/>
        <w:t>chmod +x /opt/essence_report/daemon.sh</w:t>
      </w:r>
    </w:p>
    <w:p>
      <w:pPr>
        <w:pStyle w:val="Normal"/>
        <w:rPr/>
      </w:pPr>
      <w:r>
        <w:rPr>
          <w:rFonts w:ascii="Times New Roman" w:hAnsi="Times New Roman"/>
        </w:rPr>
        <w:t>Создаем сервис systemd</w:t>
        <w:br/>
      </w:r>
      <w:r>
        <w:rPr/>
        <w:t>vi /etc/systemd/system/essence_report.service</w:t>
        <w:br/>
        <w:t>[Unit]</w:t>
      </w:r>
    </w:p>
    <w:p>
      <w:pPr>
        <w:pStyle w:val="Normal"/>
        <w:rPr>
          <w:rFonts w:ascii="Calibri" w:hAnsi="Calibri"/>
        </w:rPr>
      </w:pPr>
      <w:r>
        <w:rPr/>
        <w:t>Description=Essence report</w:t>
      </w:r>
    </w:p>
    <w:p>
      <w:pPr>
        <w:pStyle w:val="Normal"/>
        <w:rPr>
          <w:rFonts w:ascii="Calibri" w:hAnsi="Calibri"/>
        </w:rPr>
      </w:pPr>
      <w:r>
        <w:rPr/>
        <w:t>After=network.target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  <w:t>[Service]</w:t>
      </w:r>
    </w:p>
    <w:p>
      <w:pPr>
        <w:pStyle w:val="Normal"/>
        <w:rPr>
          <w:rFonts w:ascii="Calibri" w:hAnsi="Calibri"/>
        </w:rPr>
      </w:pPr>
      <w:r>
        <w:rPr/>
        <w:t>LimitNOFILE=infinity</w:t>
      </w:r>
    </w:p>
    <w:p>
      <w:pPr>
        <w:pStyle w:val="Normal"/>
        <w:rPr>
          <w:rFonts w:ascii="Calibri" w:hAnsi="Calibri"/>
        </w:rPr>
      </w:pPr>
      <w:r>
        <w:rPr/>
        <w:t>LimitNPROC=infinity</w:t>
      </w:r>
    </w:p>
    <w:p>
      <w:pPr>
        <w:pStyle w:val="Normal"/>
        <w:rPr>
          <w:rFonts w:ascii="Calibri" w:hAnsi="Calibri"/>
        </w:rPr>
      </w:pPr>
      <w:r>
        <w:rPr/>
        <w:t>LimitCORE=infinity</w:t>
      </w:r>
    </w:p>
    <w:p>
      <w:pPr>
        <w:pStyle w:val="Normal"/>
        <w:rPr>
          <w:rFonts w:ascii="Calibri" w:hAnsi="Calibri"/>
        </w:rPr>
      </w:pPr>
      <w:r>
        <w:rPr/>
        <w:t>Environment=PATH=/opt/instantclient_12_2:/usr/bin:/bin:/usr/local/sbin:/usr/local/bin:/usr/sbin:/usr/bin</w:t>
      </w:r>
    </w:p>
    <w:p>
      <w:pPr>
        <w:pStyle w:val="Normal"/>
        <w:rPr>
          <w:rFonts w:ascii="Calibri" w:hAnsi="Calibri"/>
        </w:rPr>
      </w:pPr>
      <w:r>
        <w:rPr/>
        <w:t>Environment=LD_LIBRARY_PATH=</w:t>
      </w:r>
      <w:bookmarkStart w:id="8" w:name="__DdeLink__3716_722929812"/>
      <w:r>
        <w:rPr/>
        <w:t>/opt/instantclient_12_2</w:t>
      </w:r>
      <w:bookmarkEnd w:id="8"/>
    </w:p>
    <w:p>
      <w:pPr>
        <w:pStyle w:val="Normal"/>
        <w:rPr>
          <w:rFonts w:ascii="Calibri" w:hAnsi="Calibri"/>
        </w:rPr>
      </w:pPr>
      <w:r>
        <w:rPr/>
        <w:t>Environment=ESSENCE_REPORT_LOGGER_PROPERTY=/opt/essence_report/config/logger.json</w:t>
      </w:r>
    </w:p>
    <w:p>
      <w:pPr>
        <w:pStyle w:val="Normal"/>
        <w:rPr>
          <w:rFonts w:ascii="Calibri" w:hAnsi="Calibri"/>
        </w:rPr>
      </w:pPr>
      <w:r>
        <w:rPr/>
        <w:t>Environment=ESSENCE_REPORT_DB_PROPERTY=/opt/essence_report/config/db_property.toml</w:t>
      </w:r>
    </w:p>
    <w:p>
      <w:pPr>
        <w:pStyle w:val="Normal"/>
        <w:rPr>
          <w:rFonts w:ascii="Calibri" w:hAnsi="Calibri"/>
        </w:rPr>
      </w:pPr>
      <w:r>
        <w:rPr/>
        <w:t>Environment=NLS_LANG=AMERICAN_AMERICA.AL32UTF8</w:t>
      </w:r>
    </w:p>
    <w:p>
      <w:pPr>
        <w:pStyle w:val="Normal"/>
        <w:rPr>
          <w:rFonts w:ascii="Calibri" w:hAnsi="Calibri"/>
        </w:rPr>
      </w:pPr>
      <w:r>
        <w:rPr/>
        <w:t>WorkingDirectory=/opt/essence_report/server</w:t>
      </w:r>
    </w:p>
    <w:p>
      <w:pPr>
        <w:pStyle w:val="Normal"/>
        <w:rPr>
          <w:rFonts w:ascii="Calibri" w:hAnsi="Calibri"/>
        </w:rPr>
      </w:pPr>
      <w:r>
        <w:rPr/>
        <w:t>ExecStart=/opt/essence_report/daemon.sh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  <w:t>[Install]</w:t>
      </w:r>
    </w:p>
    <w:p>
      <w:pPr>
        <w:pStyle w:val="Normal"/>
        <w:spacing w:before="0" w:after="160"/>
        <w:rPr/>
      </w:pPr>
      <w:r>
        <w:rPr/>
        <w:t>WantedBy=multi-user.target</w:t>
      </w:r>
      <w:r>
        <w:rPr/>
        <w:br/>
      </w:r>
    </w:p>
    <w:sectPr>
      <w:type w:val="nextPage"/>
      <w:pgSz w:w="11906" w:h="16838"/>
      <w:pgMar w:left="1134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cb2e3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Название Знак"/>
    <w:basedOn w:val="DefaultParagraphFont"/>
    <w:link w:val="a3"/>
    <w:uiPriority w:val="10"/>
    <w:qFormat/>
    <w:rsid w:val="00607f7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14">
    <w:name w:val="Интернет-ссылка"/>
    <w:basedOn w:val="DefaultParagraphFont"/>
    <w:uiPriority w:val="99"/>
    <w:unhideWhenUsed/>
    <w:rsid w:val="005b3781"/>
    <w:rPr>
      <w:color w:val="0563C1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4255a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e680f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d74900"/>
    <w:rPr>
      <w:i/>
      <w:iCs/>
      <w:color w:val="404040" w:themeColor="text1" w:themeTint="bf"/>
    </w:rPr>
  </w:style>
  <w:style w:type="character" w:styleId="11" w:customStyle="1">
    <w:name w:val="Заголовок 1 уровень Знак"/>
    <w:basedOn w:val="12"/>
    <w:link w:val="1"/>
    <w:qFormat/>
    <w:rsid w:val="00cb2e3b"/>
    <w:rPr>
      <w:rFonts w:ascii="Times New Roman" w:hAnsi="Times New Roman" w:eastAsia="" w:cs="" w:cstheme="majorBidi" w:eastAsiaTheme="majorEastAsia"/>
      <w:b/>
      <w:color w:val="2E74B5" w:themeColor="accent1" w:themeShade="bf"/>
      <w:sz w:val="28"/>
      <w:szCs w:val="32"/>
    </w:rPr>
  </w:style>
  <w:style w:type="character" w:styleId="12" w:customStyle="1">
    <w:name w:val="Заголовок 1 Знак"/>
    <w:basedOn w:val="DefaultParagraphFont"/>
    <w:link w:val="10"/>
    <w:uiPriority w:val="9"/>
    <w:qFormat/>
    <w:rsid w:val="00cb2e3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2" w:customStyle="1">
    <w:name w:val="Заголовок 2 уровня Знак"/>
    <w:basedOn w:val="12"/>
    <w:link w:val="2"/>
    <w:qFormat/>
    <w:rsid w:val="00cb2e3b"/>
    <w:rPr>
      <w:rFonts w:ascii="Times New Roman" w:hAnsi="Times New Roman" w:eastAsia="" w:cs="" w:cstheme="majorBidi" w:eastAsiaTheme="majorEastAsia"/>
      <w:b/>
      <w:color w:val="2E74B5" w:themeColor="accent1" w:themeShade="bf"/>
      <w:sz w:val="24"/>
      <w:szCs w:val="32"/>
    </w:rPr>
  </w:style>
  <w:style w:type="character" w:styleId="3" w:customStyle="1">
    <w:name w:val="Заголовок 3 уровня Знак"/>
    <w:basedOn w:val="12"/>
    <w:link w:val="3"/>
    <w:qFormat/>
    <w:rsid w:val="00cb2e3b"/>
    <w:rPr>
      <w:rFonts w:ascii="Times New Roman" w:hAnsi="Times New Roman" w:eastAsia="" w:cs="Times New Roman" w:eastAsiaTheme="majorEastAsia"/>
      <w:b/>
      <w:color w:val="2E74B5" w:themeColor="accent1" w:themeShade="bf"/>
      <w:sz w:val="24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165d4"/>
    <w:rPr>
      <w:sz w:val="16"/>
      <w:szCs w:val="16"/>
    </w:rPr>
  </w:style>
  <w:style w:type="character" w:styleId="Style15" w:customStyle="1">
    <w:name w:val="Обычный текст Знак"/>
    <w:basedOn w:val="DefaultParagraphFont"/>
    <w:link w:val="ac"/>
    <w:qFormat/>
    <w:rsid w:val="006430cb"/>
    <w:rPr>
      <w:rFonts w:ascii="Times New Roman" w:hAnsi="Times New Roman"/>
      <w:sz w:val="24"/>
    </w:rPr>
  </w:style>
  <w:style w:type="character" w:styleId="Style16" w:customStyle="1">
    <w:name w:val="Текст примечания Знак"/>
    <w:basedOn w:val="DefaultParagraphFont"/>
    <w:link w:val="af"/>
    <w:uiPriority w:val="99"/>
    <w:semiHidden/>
    <w:qFormat/>
    <w:rsid w:val="002165d4"/>
    <w:rPr>
      <w:sz w:val="20"/>
      <w:szCs w:val="20"/>
    </w:rPr>
  </w:style>
  <w:style w:type="character" w:styleId="Style17" w:customStyle="1">
    <w:name w:val="Тема примечания Знак"/>
    <w:basedOn w:val="Style16"/>
    <w:link w:val="af1"/>
    <w:uiPriority w:val="99"/>
    <w:semiHidden/>
    <w:qFormat/>
    <w:rsid w:val="002165d4"/>
    <w:rPr>
      <w:b/>
      <w:bCs/>
      <w:sz w:val="20"/>
      <w:szCs w:val="20"/>
    </w:rPr>
  </w:style>
  <w:style w:type="character" w:styleId="Style18" w:customStyle="1">
    <w:name w:val="Текст выноски Знак"/>
    <w:basedOn w:val="DefaultParagraphFont"/>
    <w:link w:val="af3"/>
    <w:uiPriority w:val="99"/>
    <w:semiHidden/>
    <w:qFormat/>
    <w:rsid w:val="002165d4"/>
    <w:rPr>
      <w:rFonts w:ascii="Segoe UI" w:hAnsi="Segoe UI" w:cs="Segoe UI"/>
      <w:sz w:val="18"/>
      <w:szCs w:val="18"/>
    </w:rPr>
  </w:style>
  <w:style w:type="character" w:styleId="Style19">
    <w:name w:val="Ссылка указателя"/>
    <w:qFormat/>
    <w:rPr/>
  </w:style>
  <w:style w:type="character" w:styleId="Style20">
    <w:name w:val="Маркеры списка"/>
    <w:qFormat/>
    <w:rPr>
      <w:rFonts w:ascii="OpenSymbol" w:hAnsi="OpenSymbol" w:eastAsia="OpenSymbol" w:cs="OpenSymbol"/>
    </w:rPr>
  </w:style>
  <w:style w:type="character" w:styleId="Style21">
    <w:name w:val="Символ нумерации"/>
    <w:qFormat/>
    <w:rPr/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ohit Devanagari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ohit Devanagari"/>
    </w:rPr>
  </w:style>
  <w:style w:type="paragraph" w:styleId="Style27">
    <w:name w:val="Title"/>
    <w:basedOn w:val="Normal"/>
    <w:next w:val="Normal"/>
    <w:link w:val="a4"/>
    <w:uiPriority w:val="10"/>
    <w:qFormat/>
    <w:rsid w:val="00607f7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ef7bd4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550da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4255a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3" w:customStyle="1">
    <w:name w:val="Заголовок 1 уровень"/>
    <w:basedOn w:val="1"/>
    <w:link w:val="12"/>
    <w:qFormat/>
    <w:rsid w:val="00cb2e3b"/>
    <w:pPr/>
    <w:rPr>
      <w:rFonts w:ascii="Times New Roman" w:hAnsi="Times New Roman"/>
      <w:b/>
      <w:color w:val="auto"/>
      <w:sz w:val="28"/>
    </w:rPr>
  </w:style>
  <w:style w:type="paragraph" w:styleId="21" w:customStyle="1">
    <w:name w:val="Заголовок 2 уровня"/>
    <w:basedOn w:val="1"/>
    <w:link w:val="20"/>
    <w:qFormat/>
    <w:rsid w:val="00cb2e3b"/>
    <w:pPr/>
    <w:rPr>
      <w:rFonts w:ascii="Times New Roman" w:hAnsi="Times New Roman"/>
      <w:b/>
      <w:color w:val="auto"/>
      <w:sz w:val="24"/>
    </w:rPr>
  </w:style>
  <w:style w:type="paragraph" w:styleId="31" w:customStyle="1">
    <w:name w:val="Заголовок 3 уровня"/>
    <w:basedOn w:val="1"/>
    <w:link w:val="30"/>
    <w:qFormat/>
    <w:rsid w:val="00cb2e3b"/>
    <w:pPr/>
    <w:rPr>
      <w:rFonts w:ascii="Times New Roman" w:hAnsi="Times New Roman" w:cs="Times New Roman"/>
      <w:b/>
      <w:color w:val="auto"/>
      <w:sz w:val="24"/>
    </w:rPr>
  </w:style>
  <w:style w:type="paragraph" w:styleId="TOCHeading">
    <w:name w:val="TOC Heading"/>
    <w:basedOn w:val="1"/>
    <w:next w:val="Normal"/>
    <w:uiPriority w:val="39"/>
    <w:unhideWhenUsed/>
    <w:qFormat/>
    <w:rsid w:val="008972c5"/>
    <w:pPr/>
    <w:rPr>
      <w:lang w:eastAsia="ru-RU"/>
    </w:rPr>
  </w:style>
  <w:style w:type="paragraph" w:styleId="14">
    <w:name w:val="TOC 1"/>
    <w:basedOn w:val="Normal"/>
    <w:next w:val="Normal"/>
    <w:autoRedefine/>
    <w:uiPriority w:val="39"/>
    <w:unhideWhenUsed/>
    <w:rsid w:val="008972c5"/>
    <w:pPr>
      <w:spacing w:before="0" w:after="100"/>
    </w:pPr>
    <w:rPr/>
  </w:style>
  <w:style w:type="paragraph" w:styleId="Style28" w:customStyle="1">
    <w:name w:val="Обычный текст"/>
    <w:basedOn w:val="Normal"/>
    <w:link w:val="ad"/>
    <w:qFormat/>
    <w:rsid w:val="006430cb"/>
    <w:pPr>
      <w:spacing w:before="120" w:after="280"/>
      <w:ind w:firstLine="709"/>
      <w:contextualSpacing/>
    </w:pPr>
    <w:rPr>
      <w:rFonts w:ascii="Times New Roman" w:hAnsi="Times New Roman"/>
      <w:sz w:val="24"/>
    </w:rPr>
  </w:style>
  <w:style w:type="paragraph" w:styleId="Annotationtext">
    <w:name w:val="annotation text"/>
    <w:basedOn w:val="Normal"/>
    <w:link w:val="af0"/>
    <w:uiPriority w:val="99"/>
    <w:semiHidden/>
    <w:unhideWhenUsed/>
    <w:qFormat/>
    <w:rsid w:val="002165d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2"/>
    <w:uiPriority w:val="99"/>
    <w:semiHidden/>
    <w:unhideWhenUsed/>
    <w:qFormat/>
    <w:rsid w:val="002165d4"/>
    <w:pPr/>
    <w:rPr>
      <w:b/>
      <w:bCs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2165d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OAHeading">
    <w:name w:val="TOA Heading"/>
    <w:basedOn w:val="Style22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ef7b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20/api-docs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8A572-44D4-40FC-A81C-F2F565419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LibreOffice/6.3.5.2$Linux_X86_64 LibreOffice_project/30$Build-2</Application>
  <Pages>6</Pages>
  <Words>302</Words>
  <Characters>2876</Characters>
  <CharactersWithSpaces>3130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2019-01-18T11:40:00Z</dcterms:created>
  <dc:creator>Овчаров Алексей Александрович</dc:creator>
  <dc:description/>
  <dc:language>ru-RU</dc:language>
  <cp:lastModifiedBy/>
  <dcterms:modified xsi:type="dcterms:W3CDTF">2020-11-11T11:37:16Z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