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85DA" w14:textId="6E5E2D0F" w:rsidR="004764F3" w:rsidRPr="004764F3" w:rsidRDefault="4C013667" w:rsidP="67F21EC2">
      <w:pPr>
        <w:pStyle w:val="Title"/>
        <w:rPr>
          <w:rFonts w:asciiTheme="minorHAnsi" w:eastAsiaTheme="minorEastAsia" w:hAnsiTheme="minorHAnsi" w:cstheme="minorBidi"/>
          <w:b w:val="0"/>
          <w:sz w:val="44"/>
          <w:szCs w:val="44"/>
        </w:rPr>
      </w:pPr>
      <w:bookmarkStart w:id="0" w:name="_Hlk87886510"/>
      <w:r w:rsidRPr="31B9D9B5">
        <w:rPr>
          <w:rFonts w:asciiTheme="minorHAnsi" w:eastAsiaTheme="minorEastAsia" w:hAnsiTheme="minorHAnsi" w:cstheme="minorBidi"/>
          <w:b w:val="0"/>
          <w:sz w:val="44"/>
          <w:szCs w:val="44"/>
        </w:rPr>
        <w:t>Interview d</w:t>
      </w:r>
      <w:r w:rsidR="00EA1DA1" w:rsidRPr="31B9D9B5">
        <w:rPr>
          <w:rFonts w:asciiTheme="minorHAnsi" w:eastAsiaTheme="minorEastAsia" w:hAnsiTheme="minorHAnsi" w:cstheme="minorBidi"/>
          <w:b w:val="0"/>
          <w:sz w:val="44"/>
          <w:szCs w:val="44"/>
        </w:rPr>
        <w:t>iscussion guide</w:t>
      </w:r>
      <w:r w:rsidR="095486AF" w:rsidRPr="31B9D9B5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 template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4F3" w14:paraId="3EA4404D" w14:textId="77777777" w:rsidTr="31B9D9B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45397E" w14:textId="77777777" w:rsidR="004764F3" w:rsidRDefault="004764F3" w:rsidP="004764F3"/>
          <w:p w14:paraId="73B7C2F1" w14:textId="713A8294" w:rsidR="00896D39" w:rsidRPr="00494421" w:rsidRDefault="7512806C" w:rsidP="67F21EC2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We follow a discussion guide when interviewing participants. We include questions that help answer our research objectives. The guide serves as a memory </w:t>
            </w:r>
            <w:r w:rsidR="15DF3697" w:rsidRPr="31B9D9B5">
              <w:rPr>
                <w:rFonts w:asciiTheme="minorHAnsi" w:eastAsiaTheme="minorEastAsia" w:hAnsiTheme="minorHAnsi"/>
                <w:sz w:val="24"/>
                <w:szCs w:val="24"/>
              </w:rPr>
              <w:t>aid</w:t>
            </w:r>
            <w:r w:rsidR="4B1EF8EF" w:rsidRPr="31B9D9B5">
              <w:rPr>
                <w:rFonts w:asciiTheme="minorHAnsi" w:eastAsiaTheme="minorEastAsia" w:hAnsiTheme="minorHAnsi"/>
                <w:sz w:val="24"/>
                <w:szCs w:val="24"/>
              </w:rPr>
              <w:t>. We also</w:t>
            </w:r>
            <w:r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 share</w:t>
            </w:r>
            <w:r w:rsidR="578EA7ED"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 it </w:t>
            </w:r>
            <w:r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with observers. </w:t>
            </w:r>
            <w:r w:rsidR="008B1F14">
              <w:rPr>
                <w:rFonts w:asciiTheme="minorHAnsi" w:eastAsiaTheme="minorEastAsia" w:hAnsiTheme="minorHAnsi"/>
                <w:sz w:val="24"/>
                <w:szCs w:val="24"/>
              </w:rPr>
              <w:t>This template</w:t>
            </w:r>
            <w:r w:rsidR="617AA9C9"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 includes a </w:t>
            </w:r>
            <w:r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templated introduction and closing. Example questions show suggested formatting for moderator questions and </w:t>
            </w:r>
            <w:r w:rsidR="626AE076" w:rsidRPr="31B9D9B5">
              <w:rPr>
                <w:rFonts w:asciiTheme="minorHAnsi" w:eastAsiaTheme="minorEastAsia" w:hAnsiTheme="minorHAnsi"/>
                <w:sz w:val="24"/>
                <w:szCs w:val="24"/>
              </w:rPr>
              <w:t>prompts</w:t>
            </w:r>
            <w:r w:rsidRPr="31B9D9B5">
              <w:rPr>
                <w:rFonts w:asciiTheme="minorHAnsi" w:eastAsiaTheme="minorEastAsia" w:hAnsiTheme="minorHAnsi"/>
                <w:sz w:val="24"/>
                <w:szCs w:val="24"/>
              </w:rPr>
              <w:t xml:space="preserve"> for observers. </w:t>
            </w:r>
            <w:r w:rsidR="00745F4E" w:rsidRPr="31B9D9B5">
              <w:rPr>
                <w:rFonts w:asciiTheme="minorHAnsi" w:eastAsiaTheme="minorEastAsia" w:hAnsiTheme="minorHAnsi"/>
                <w:szCs w:val="24"/>
              </w:rPr>
              <w:t>Check and update any [text in square brackets].</w:t>
            </w:r>
          </w:p>
          <w:p w14:paraId="46DF5110" w14:textId="1B2E39C6" w:rsidR="004764F3" w:rsidRDefault="009E2983" w:rsidP="67F21EC2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hyperlink r:id="rId10">
              <w:r w:rsidR="629733CD" w:rsidRPr="67F21EC2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Browse our collection of user research templates and guides</w:t>
              </w:r>
            </w:hyperlink>
          </w:p>
          <w:p w14:paraId="0035BB7E" w14:textId="23AC7E5D" w:rsidR="004764F3" w:rsidRPr="00F81D26" w:rsidRDefault="009E2983" w:rsidP="67F21EC2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  <w:hyperlink r:id="rId11">
              <w:r w:rsidR="629733CD" w:rsidRPr="67F21EC2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Give your feedback</w:t>
              </w:r>
            </w:hyperlink>
            <w:r w:rsidR="629733CD" w:rsidRPr="67F21EC2">
              <w:rPr>
                <w:rFonts w:asciiTheme="minorHAnsi" w:eastAsiaTheme="minorEastAsia" w:hAnsiTheme="minorHAnsi"/>
                <w:sz w:val="24"/>
                <w:szCs w:val="24"/>
              </w:rPr>
              <w:t xml:space="preserve"> and help us improve this </w:t>
            </w:r>
            <w:r w:rsidR="714C2748" w:rsidRPr="67F21EC2">
              <w:rPr>
                <w:rFonts w:asciiTheme="minorHAnsi" w:eastAsiaTheme="minorEastAsia" w:hAnsiTheme="minorHAnsi"/>
                <w:sz w:val="24"/>
                <w:szCs w:val="24"/>
              </w:rPr>
              <w:t>template</w:t>
            </w:r>
            <w:r w:rsidR="629733CD" w:rsidRPr="67F21EC2">
              <w:rPr>
                <w:rFonts w:asciiTheme="minorHAnsi" w:eastAsiaTheme="minorEastAsia" w:hAnsiTheme="minorHAnsi"/>
                <w:sz w:val="24"/>
                <w:szCs w:val="24"/>
              </w:rPr>
              <w:t xml:space="preserve">. </w:t>
            </w:r>
          </w:p>
          <w:p w14:paraId="30B58461" w14:textId="77777777" w:rsidR="004764F3" w:rsidRDefault="004764F3" w:rsidP="009A3D43">
            <w:pPr>
              <w:rPr>
                <w:sz w:val="24"/>
                <w:szCs w:val="24"/>
                <w:highlight w:val="yellow"/>
                <w:lang w:eastAsia="en-GB"/>
              </w:rPr>
            </w:pPr>
          </w:p>
        </w:tc>
      </w:tr>
    </w:tbl>
    <w:p w14:paraId="7877118C" w14:textId="7BA5B43F" w:rsidR="0B833C26" w:rsidRDefault="0B833C26" w:rsidP="67F21EC2">
      <w:pPr>
        <w:pStyle w:val="Heading2"/>
        <w:spacing w:after="320"/>
        <w:rPr>
          <w:rFonts w:asciiTheme="minorHAnsi" w:eastAsiaTheme="minorEastAsia" w:hAnsiTheme="minorHAnsi" w:cstheme="minorBidi"/>
          <w:b w:val="0"/>
          <w:sz w:val="40"/>
          <w:szCs w:val="40"/>
        </w:rPr>
      </w:pPr>
      <w:r w:rsidRPr="67F21EC2">
        <w:rPr>
          <w:rFonts w:asciiTheme="minorHAnsi" w:eastAsiaTheme="minorEastAsia" w:hAnsiTheme="minorHAnsi" w:cstheme="minorBidi"/>
          <w:b w:val="0"/>
          <w:sz w:val="40"/>
          <w:szCs w:val="40"/>
        </w:rPr>
        <w:t>Discussion template</w:t>
      </w:r>
    </w:p>
    <w:p w14:paraId="68A7B24E" w14:textId="3DA08640" w:rsidR="4E9982FA" w:rsidRDefault="4E9982FA" w:rsidP="31B9D9B5">
      <w:pPr>
        <w:pStyle w:val="Heading3"/>
        <w:spacing w:after="300"/>
        <w:rPr>
          <w:rFonts w:asciiTheme="minorHAnsi" w:eastAsiaTheme="minorEastAsia" w:hAnsiTheme="minorHAnsi" w:cstheme="minorBidi"/>
          <w:color w:val="auto"/>
          <w:sz w:val="36"/>
          <w:szCs w:val="36"/>
        </w:rPr>
      </w:pPr>
      <w:r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>[Project name</w:t>
      </w:r>
      <w:r w:rsidR="7E84A988"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>. A</w:t>
      </w:r>
      <w:r w:rsidR="4677C090"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 xml:space="preserve">dd a user group </w:t>
      </w:r>
      <w:r w:rsidR="534E50B9"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 xml:space="preserve">in brackets </w:t>
      </w:r>
      <w:r w:rsidR="4677C090"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>if you are creating different discussion guides for different user groups</w:t>
      </w:r>
      <w:r w:rsidR="6C0E1004"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>.</w:t>
      </w:r>
      <w:r w:rsidRPr="31B9D9B5">
        <w:rPr>
          <w:rFonts w:asciiTheme="minorHAnsi" w:eastAsiaTheme="minorEastAsia" w:hAnsiTheme="minorHAnsi" w:cstheme="minorBidi"/>
          <w:color w:val="auto"/>
          <w:sz w:val="36"/>
          <w:szCs w:val="36"/>
        </w:rPr>
        <w:t>]</w:t>
      </w:r>
    </w:p>
    <w:p w14:paraId="524B0E01" w14:textId="47694ED4" w:rsidR="00A63111" w:rsidRPr="00A63111" w:rsidRDefault="00A63111" w:rsidP="00A63111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A63111">
        <w:rPr>
          <w:rFonts w:asciiTheme="minorHAnsi" w:hAnsiTheme="minorHAnsi" w:cstheme="minorHAnsi"/>
          <w:i/>
          <w:iCs/>
          <w:sz w:val="24"/>
          <w:szCs w:val="24"/>
        </w:rPr>
        <w:t>This interview will take about 30 minutes</w:t>
      </w:r>
      <w:r w:rsidR="00543AAD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637E5F10" w14:textId="1C2F2BAA" w:rsidR="4E9982FA" w:rsidRDefault="4E9982FA" w:rsidP="67F21EC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21E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My name is </w:t>
      </w:r>
      <w:r w:rsidR="009E4C4B">
        <w:rPr>
          <w:rFonts w:ascii="Calibri" w:eastAsia="Calibri" w:hAnsi="Calibri" w:cs="Calibri"/>
          <w:color w:val="000000" w:themeColor="text1"/>
          <w:sz w:val="24"/>
          <w:szCs w:val="24"/>
        </w:rPr>
        <w:t>___________</w:t>
      </w:r>
      <w:r w:rsidRPr="67F21E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I’ll be taking you through this session today</w:t>
      </w:r>
      <w:r w:rsidRPr="67F21EC2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. </w:t>
      </w:r>
    </w:p>
    <w:p w14:paraId="33216453" w14:textId="29280B31" w:rsidR="4E9982FA" w:rsidRDefault="4E9982FA" w:rsidP="31B9D9B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[Introduce any observers</w:t>
      </w:r>
      <w:r w:rsidR="5575D602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. F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or example</w:t>
      </w:r>
      <w:r w:rsidR="48E25947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, m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 colleague </w:t>
      </w:r>
      <w:r w:rsidR="009E4C4B">
        <w:rPr>
          <w:rFonts w:ascii="Calibri" w:eastAsia="Calibri" w:hAnsi="Calibri" w:cs="Calibri"/>
          <w:color w:val="000000" w:themeColor="text1"/>
          <w:sz w:val="24"/>
          <w:szCs w:val="24"/>
        </w:rPr>
        <w:t>________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be observing the session.]</w:t>
      </w:r>
    </w:p>
    <w:p w14:paraId="1A5BFD03" w14:textId="4511DA1C" w:rsidR="4E9982FA" w:rsidRDefault="4E9982FA" w:rsidP="67F21EC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21EC2">
        <w:rPr>
          <w:rFonts w:ascii="Calibri" w:eastAsia="Calibri" w:hAnsi="Calibri" w:cs="Calibri"/>
          <w:color w:val="000000" w:themeColor="text1"/>
          <w:sz w:val="24"/>
          <w:szCs w:val="24"/>
        </w:rPr>
        <w:t>You may have noticed I’m reading from a script. That’s so I don’t forget anything.</w:t>
      </w:r>
    </w:p>
    <w:p w14:paraId="51C2BCE5" w14:textId="5626A636" w:rsidR="4E9982FA" w:rsidRDefault="4E9982FA" w:rsidP="67F21EC2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7F21EC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Before we begin, I’d like to check if you have any questions about the information sheet I sent. </w:t>
      </w:r>
    </w:p>
    <w:p w14:paraId="67D0A407" w14:textId="2354CC31" w:rsidR="4E9982FA" w:rsidRDefault="4E9982FA" w:rsidP="31B9D9B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We received your consent form. Thank you. [Confirm the</w:t>
      </w:r>
      <w:r w:rsidR="73B2DBD0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participant’s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consent</w:t>
      </w:r>
      <w:r w:rsidR="36C2F856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. F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or example</w:t>
      </w:r>
      <w:r w:rsidR="2D5835AC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 note you are happy for the session to be audio recorded, but w</w:t>
      </w:r>
      <w:r w:rsidR="1D6EFC1F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e will not record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video.]</w:t>
      </w:r>
    </w:p>
    <w:p w14:paraId="497E4E46" w14:textId="7C80E716" w:rsidR="4E9982FA" w:rsidRDefault="4E9982FA" w:rsidP="31B9D9B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[</w:t>
      </w:r>
      <w:r w:rsidR="30D66A39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xplain more about </w:t>
      </w:r>
      <w:r w:rsidR="26A88439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the purpose of your project and what the session will involve</w:t>
      </w:r>
      <w:r w:rsidR="4F13DD72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For example, </w:t>
      </w:r>
      <w:r w:rsidR="00EB07C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we’re </w:t>
      </w:r>
      <w:r w:rsidR="007E47C6">
        <w:rPr>
          <w:rFonts w:ascii="Calibri" w:eastAsia="Calibri" w:hAnsi="Calibri" w:cs="Calibri"/>
          <w:color w:val="000000" w:themeColor="text1"/>
          <w:sz w:val="24"/>
          <w:szCs w:val="24"/>
        </w:rPr>
        <w:t>carrying out this work to understand more about your experience creating content on the intranet. Today’s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session will </w:t>
      </w:r>
      <w:r w:rsidR="62BE3B68"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involve a</w:t>
      </w: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brief informal interview. It should take about 30 minutes.]  </w:t>
      </w:r>
    </w:p>
    <w:p w14:paraId="476DB856" w14:textId="7DD500FF" w:rsidR="4E9982FA" w:rsidRDefault="4E9982FA" w:rsidP="67F21EC2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Before we start, I'd like to remind you that:</w:t>
      </w:r>
    </w:p>
    <w:p w14:paraId="59777DB4" w14:textId="44D61B95" w:rsidR="55BB8406" w:rsidRDefault="55BB8406" w:rsidP="31B9D9B5">
      <w:pPr>
        <w:pStyle w:val="ListParagraph"/>
        <w:numPr>
          <w:ilvl w:val="0"/>
          <w:numId w:val="5"/>
        </w:numPr>
        <w:spacing w:after="400"/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everything you say and do during the session will remain private</w:t>
      </w:r>
    </w:p>
    <w:p w14:paraId="6F10A854" w14:textId="6EFE2457" w:rsidR="55BB8406" w:rsidRDefault="55BB8406" w:rsidP="31B9D9B5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we do not link your name to the research and reports we share</w:t>
      </w:r>
    </w:p>
    <w:p w14:paraId="59978A5A" w14:textId="18CC6DDE" w:rsidR="55BB8406" w:rsidRDefault="55BB8406" w:rsidP="31B9D9B5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you are free to change your mind about taking part at any time – you do not need to give a reason</w:t>
      </w:r>
    </w:p>
    <w:p w14:paraId="22B0C9E5" w14:textId="046309C8" w:rsidR="55BB8406" w:rsidRDefault="55BB8406" w:rsidP="31B9D9B5">
      <w:pPr>
        <w:pStyle w:val="ListParagraph"/>
        <w:numPr>
          <w:ilvl w:val="0"/>
          <w:numId w:val="5"/>
        </w:numPr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>you are free to take a break at any time – let me know if you need to stop</w:t>
      </w:r>
    </w:p>
    <w:p w14:paraId="50B152F8" w14:textId="77777777" w:rsidR="00510BD3" w:rsidRPr="00510BD3" w:rsidRDefault="1CD6B9B3" w:rsidP="00510BD3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10BD3">
        <w:rPr>
          <w:rFonts w:ascii="Calibri" w:eastAsia="Calibri" w:hAnsi="Calibri" w:cs="Calibri"/>
          <w:color w:val="FF0000"/>
          <w:sz w:val="24"/>
          <w:szCs w:val="24"/>
        </w:rPr>
        <w:t>[Observers turn your camera and mic off.</w:t>
      </w:r>
      <w:r w:rsidR="00510BD3" w:rsidRPr="00510BD3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</w:t>
      </w:r>
    </w:p>
    <w:p w14:paraId="16891AB9" w14:textId="65322B3B" w:rsidR="462DF7C6" w:rsidRPr="00510BD3" w:rsidRDefault="462DF7C6" w:rsidP="00510BD3">
      <w:pPr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10BD3">
        <w:rPr>
          <w:rFonts w:ascii="Calibri" w:eastAsia="Calibri" w:hAnsi="Calibri" w:cs="Calibri"/>
          <w:color w:val="FF0000"/>
          <w:sz w:val="24"/>
          <w:szCs w:val="24"/>
        </w:rPr>
        <w:t>Start recording]</w:t>
      </w:r>
    </w:p>
    <w:p w14:paraId="02C14B22" w14:textId="77777777" w:rsidR="00510BD3" w:rsidRDefault="00510BD3">
      <w:pPr>
        <w:rPr>
          <w:rFonts w:asciiTheme="minorHAnsi" w:eastAsiaTheme="minorEastAsia" w:hAnsiTheme="minorHAnsi"/>
          <w:sz w:val="36"/>
          <w:szCs w:val="36"/>
        </w:rPr>
      </w:pPr>
      <w:r>
        <w:rPr>
          <w:rFonts w:asciiTheme="minorHAnsi" w:eastAsiaTheme="minorEastAsia" w:hAnsiTheme="minorHAnsi"/>
          <w:sz w:val="36"/>
          <w:szCs w:val="36"/>
        </w:rPr>
        <w:br w:type="page"/>
      </w:r>
    </w:p>
    <w:p w14:paraId="0754D1F7" w14:textId="59402D92" w:rsidR="00D72B69" w:rsidRDefault="00D72B69" w:rsidP="00D72B69">
      <w:pPr>
        <w:pStyle w:val="Heading3"/>
        <w:spacing w:after="160"/>
        <w:rPr>
          <w:rFonts w:asciiTheme="minorHAnsi" w:eastAsiaTheme="minorEastAsia" w:hAnsiTheme="minorHAnsi" w:cstheme="minorBidi"/>
          <w:b/>
          <w:bCs/>
          <w:color w:val="auto"/>
          <w:sz w:val="36"/>
          <w:szCs w:val="36"/>
          <w:lang w:val="en-US"/>
        </w:rPr>
      </w:pPr>
      <w:r>
        <w:rPr>
          <w:rFonts w:asciiTheme="minorHAnsi" w:eastAsiaTheme="minorEastAsia" w:hAnsiTheme="minorHAnsi" w:cstheme="minorBidi"/>
          <w:color w:val="auto"/>
          <w:sz w:val="36"/>
          <w:szCs w:val="36"/>
        </w:rPr>
        <w:lastRenderedPageBreak/>
        <w:t>Ice breaker questions</w:t>
      </w:r>
    </w:p>
    <w:p w14:paraId="0BA9B1B2" w14:textId="00735132" w:rsidR="6ECC3E02" w:rsidRDefault="6ECC3E02" w:rsidP="31B9D9B5">
      <w:pPr>
        <w:rPr>
          <w:rFonts w:ascii="Calibri" w:eastAsia="Calibri" w:hAnsi="Calibri" w:cs="Calibri"/>
          <w:i/>
          <w:iCs/>
          <w:sz w:val="24"/>
          <w:szCs w:val="24"/>
        </w:rPr>
      </w:pPr>
      <w:r w:rsidRPr="005624BD">
        <w:rPr>
          <w:rFonts w:ascii="Calibri" w:eastAsia="Calibri" w:hAnsi="Calibri" w:cs="Calibri"/>
          <w:i/>
          <w:iCs/>
          <w:sz w:val="24"/>
          <w:szCs w:val="24"/>
        </w:rPr>
        <w:t>[</w:t>
      </w:r>
      <w:r w:rsidR="005624BD">
        <w:rPr>
          <w:rFonts w:ascii="Calibri" w:eastAsia="Calibri" w:hAnsi="Calibri" w:cs="Calibri"/>
          <w:i/>
          <w:iCs/>
          <w:sz w:val="24"/>
          <w:szCs w:val="24"/>
        </w:rPr>
        <w:t>Keep this brief – less than 5 minutes]</w:t>
      </w:r>
    </w:p>
    <w:p w14:paraId="5E8E7A70" w14:textId="7A9D831C" w:rsidR="00433D52" w:rsidRDefault="00433D52" w:rsidP="00433D52">
      <w:pPr>
        <w:pStyle w:val="Heading4"/>
        <w:spacing w:after="160"/>
        <w:rPr>
          <w:rFonts w:asciiTheme="minorHAnsi" w:eastAsiaTheme="minorEastAsia" w:hAnsiTheme="minorHAnsi" w:cstheme="minorBidi"/>
          <w:b/>
          <w:bCs/>
          <w:i w:val="0"/>
          <w:iCs w:val="0"/>
          <w:color w:val="auto"/>
          <w:sz w:val="44"/>
          <w:szCs w:val="44"/>
        </w:rPr>
      </w:pPr>
      <w:r>
        <w:rPr>
          <w:rFonts w:asciiTheme="minorHAnsi" w:eastAsiaTheme="minorEastAsia" w:hAnsiTheme="minorHAnsi" w:cstheme="minorBidi"/>
          <w:i w:val="0"/>
          <w:iCs w:val="0"/>
          <w:color w:val="auto"/>
          <w:sz w:val="32"/>
          <w:szCs w:val="32"/>
        </w:rPr>
        <w:t>About them</w:t>
      </w:r>
    </w:p>
    <w:p w14:paraId="0585EBA1" w14:textId="00ACD8CF" w:rsidR="4E9982FA" w:rsidRDefault="4E9982FA" w:rsidP="67F21EC2">
      <w:pPr>
        <w:pStyle w:val="ListParagraph"/>
        <w:numPr>
          <w:ilvl w:val="0"/>
          <w:numId w:val="4"/>
        </w:numPr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67F21EC2">
        <w:rPr>
          <w:rFonts w:asciiTheme="minorHAnsi" w:eastAsiaTheme="minorEastAsia" w:hAnsiTheme="minorHAnsi"/>
          <w:sz w:val="24"/>
          <w:szCs w:val="24"/>
        </w:rPr>
        <w:t xml:space="preserve">What </w:t>
      </w:r>
      <w:r w:rsidR="00433D52">
        <w:rPr>
          <w:rFonts w:asciiTheme="minorHAnsi" w:eastAsiaTheme="minorEastAsia" w:hAnsiTheme="minorHAnsi"/>
          <w:sz w:val="24"/>
          <w:szCs w:val="24"/>
        </w:rPr>
        <w:t>department</w:t>
      </w:r>
      <w:r w:rsidRPr="67F21EC2">
        <w:rPr>
          <w:rFonts w:asciiTheme="minorHAnsi" w:eastAsiaTheme="minorEastAsia" w:hAnsiTheme="minorHAnsi"/>
          <w:sz w:val="24"/>
          <w:szCs w:val="24"/>
        </w:rPr>
        <w:t xml:space="preserve"> do you work in within the council?</w:t>
      </w:r>
    </w:p>
    <w:p w14:paraId="16C82C33" w14:textId="3D827F6C" w:rsidR="4E9982FA" w:rsidRDefault="4E9982FA" w:rsidP="67F21EC2">
      <w:pPr>
        <w:pStyle w:val="ListParagraph"/>
        <w:numPr>
          <w:ilvl w:val="0"/>
          <w:numId w:val="4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67F21EC2">
        <w:rPr>
          <w:rFonts w:asciiTheme="minorHAnsi" w:eastAsiaTheme="minorEastAsia" w:hAnsiTheme="minorHAnsi"/>
          <w:sz w:val="24"/>
          <w:szCs w:val="24"/>
        </w:rPr>
        <w:t>What’s your job role?</w:t>
      </w:r>
    </w:p>
    <w:p w14:paraId="0D595948" w14:textId="2ECC1462" w:rsidR="4E9982FA" w:rsidRDefault="4E9982FA" w:rsidP="67F21EC2">
      <w:pPr>
        <w:pStyle w:val="ListParagraph"/>
        <w:numPr>
          <w:ilvl w:val="0"/>
          <w:numId w:val="4"/>
        </w:numPr>
        <w:spacing w:after="280"/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67F21EC2">
        <w:rPr>
          <w:rFonts w:asciiTheme="minorHAnsi" w:eastAsiaTheme="minorEastAsia" w:hAnsiTheme="minorHAnsi"/>
          <w:sz w:val="24"/>
          <w:szCs w:val="24"/>
        </w:rPr>
        <w:t>How long have you done this work?</w:t>
      </w:r>
    </w:p>
    <w:p w14:paraId="731FC1D2" w14:textId="3885D371" w:rsidR="4E9982FA" w:rsidRPr="00B94DD2" w:rsidRDefault="00B94DD2" w:rsidP="00B94DD2">
      <w:pPr>
        <w:pStyle w:val="Heading3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B94DD2">
        <w:rPr>
          <w:rFonts w:asciiTheme="minorHAnsi" w:hAnsiTheme="minorHAnsi" w:cstheme="minorHAnsi"/>
          <w:color w:val="000000" w:themeColor="text1"/>
          <w:sz w:val="36"/>
          <w:szCs w:val="36"/>
        </w:rPr>
        <w:t>About their activities</w:t>
      </w:r>
    </w:p>
    <w:p w14:paraId="5916A8E4" w14:textId="7C538672" w:rsidR="7BEF4BC9" w:rsidRPr="00B94DD2" w:rsidRDefault="7BEF4BC9" w:rsidP="31B9D9B5">
      <w:pPr>
        <w:rPr>
          <w:rFonts w:ascii="Calibri" w:eastAsia="Calibri" w:hAnsi="Calibri" w:cs="Calibri"/>
          <w:i/>
          <w:iCs/>
          <w:sz w:val="24"/>
          <w:szCs w:val="24"/>
        </w:rPr>
      </w:pPr>
      <w:r w:rsidRPr="00B94DD2">
        <w:rPr>
          <w:rFonts w:ascii="Calibri" w:eastAsia="Calibri" w:hAnsi="Calibri" w:cs="Calibri"/>
          <w:i/>
          <w:iCs/>
          <w:sz w:val="24"/>
          <w:szCs w:val="24"/>
        </w:rPr>
        <w:t>[20 minutes]</w:t>
      </w:r>
    </w:p>
    <w:p w14:paraId="34DDB9F9" w14:textId="77777777" w:rsidR="00D8296D" w:rsidRDefault="00D8296D" w:rsidP="00D8296D">
      <w:pPr>
        <w:rPr>
          <w:rFonts w:asciiTheme="minorHAnsi" w:eastAsiaTheme="minorEastAsia" w:hAnsiTheme="minorHAnsi"/>
          <w:sz w:val="24"/>
          <w:szCs w:val="24"/>
        </w:rPr>
      </w:pPr>
    </w:p>
    <w:p w14:paraId="65EAC981" w14:textId="72229C93" w:rsidR="4E9982FA" w:rsidRPr="00D8296D" w:rsidRDefault="00D8296D" w:rsidP="00D8296D">
      <w:p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Which of your activities involve visiting the intranet?</w:t>
      </w:r>
    </w:p>
    <w:p w14:paraId="5B0480EF" w14:textId="0FEB6F39" w:rsidR="4E9982FA" w:rsidRDefault="00D8296D" w:rsidP="31B9D9B5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Talk</w:t>
      </w:r>
      <w:r w:rsidR="4E9982FA" w:rsidRPr="31B9D9B5">
        <w:rPr>
          <w:rFonts w:asciiTheme="minorHAnsi" w:eastAsiaTheme="minorEastAsia" w:hAnsiTheme="minorHAnsi"/>
          <w:sz w:val="24"/>
          <w:szCs w:val="24"/>
        </w:rPr>
        <w:t xml:space="preserve"> me through these activities</w:t>
      </w:r>
      <w:r>
        <w:rPr>
          <w:rFonts w:asciiTheme="minorHAnsi" w:eastAsiaTheme="minorEastAsia" w:hAnsiTheme="minorHAnsi"/>
          <w:sz w:val="24"/>
          <w:szCs w:val="24"/>
        </w:rPr>
        <w:t>.</w:t>
      </w:r>
      <w:r w:rsidR="4E9982FA" w:rsidRPr="31B9D9B5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071723B7" w14:textId="3BDD9D76" w:rsidR="4E9982FA" w:rsidRDefault="00D8296D" w:rsidP="31B9D9B5">
      <w:pPr>
        <w:pStyle w:val="ListParagraph"/>
        <w:numPr>
          <w:ilvl w:val="0"/>
          <w:numId w:val="3"/>
        </w:numPr>
        <w:spacing w:after="200"/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H</w:t>
      </w:r>
      <w:r w:rsidR="4E9982FA" w:rsidRPr="31B9D9B5">
        <w:rPr>
          <w:rFonts w:asciiTheme="minorHAnsi" w:eastAsiaTheme="minorEastAsia" w:hAnsiTheme="minorHAnsi"/>
          <w:sz w:val="24"/>
          <w:szCs w:val="24"/>
        </w:rPr>
        <w:t xml:space="preserve">ow often do you do this? </w:t>
      </w:r>
    </w:p>
    <w:p w14:paraId="2D32D155" w14:textId="77777777" w:rsidR="00036158" w:rsidRPr="00036158" w:rsidRDefault="00D8296D" w:rsidP="00036158">
      <w:pPr>
        <w:pStyle w:val="ListParagraph"/>
        <w:numPr>
          <w:ilvl w:val="0"/>
          <w:numId w:val="3"/>
        </w:numPr>
        <w:spacing w:after="200"/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eastAsiaTheme="minorEastAsia" w:hAnsiTheme="minorHAnsi"/>
          <w:sz w:val="24"/>
          <w:szCs w:val="24"/>
        </w:rPr>
        <w:t>Tell me about the last time you did this</w:t>
      </w:r>
    </w:p>
    <w:p w14:paraId="33773341" w14:textId="2A0CFBBC" w:rsidR="4E9982FA" w:rsidRPr="00822B3F" w:rsidRDefault="00D8296D" w:rsidP="00036158">
      <w:pPr>
        <w:pStyle w:val="ListParagraph"/>
        <w:numPr>
          <w:ilvl w:val="1"/>
          <w:numId w:val="3"/>
        </w:numPr>
        <w:spacing w:after="200"/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00036158">
        <w:rPr>
          <w:rFonts w:asciiTheme="minorHAnsi" w:eastAsiaTheme="minorEastAsia" w:hAnsiTheme="minorHAnsi"/>
          <w:i/>
          <w:iCs/>
          <w:sz w:val="24"/>
          <w:szCs w:val="24"/>
        </w:rPr>
        <w:t>[</w:t>
      </w:r>
      <w:r w:rsidR="00E20302">
        <w:rPr>
          <w:rFonts w:asciiTheme="minorHAnsi" w:eastAsiaTheme="minorEastAsia" w:hAnsiTheme="minorHAnsi"/>
          <w:i/>
          <w:iCs/>
          <w:sz w:val="24"/>
          <w:szCs w:val="24"/>
        </w:rPr>
        <w:t>Give notetakers a prompt</w:t>
      </w:r>
      <w:r w:rsidR="00FA62BE">
        <w:rPr>
          <w:rFonts w:asciiTheme="minorHAnsi" w:eastAsiaTheme="minorEastAsia" w:hAnsiTheme="minorHAnsi"/>
          <w:i/>
          <w:iCs/>
          <w:sz w:val="24"/>
          <w:szCs w:val="24"/>
        </w:rPr>
        <w:t>.</w:t>
      </w:r>
      <w:r w:rsidR="00E20302">
        <w:rPr>
          <w:rFonts w:asciiTheme="minorHAnsi" w:eastAsiaTheme="minorEastAsia" w:hAnsiTheme="minorHAnsi"/>
          <w:i/>
          <w:iCs/>
          <w:sz w:val="24"/>
          <w:szCs w:val="24"/>
        </w:rPr>
        <w:t xml:space="preserve"> </w:t>
      </w:r>
      <w:r w:rsidR="00FA62BE">
        <w:rPr>
          <w:rFonts w:asciiTheme="minorHAnsi" w:eastAsiaTheme="minorEastAsia" w:hAnsiTheme="minorHAnsi"/>
          <w:i/>
          <w:iCs/>
          <w:sz w:val="24"/>
          <w:szCs w:val="24"/>
        </w:rPr>
        <w:t>F</w:t>
      </w:r>
      <w:r w:rsidR="00E20302">
        <w:rPr>
          <w:rFonts w:asciiTheme="minorHAnsi" w:eastAsiaTheme="minorEastAsia" w:hAnsiTheme="minorHAnsi"/>
          <w:i/>
          <w:iCs/>
          <w:sz w:val="24"/>
          <w:szCs w:val="24"/>
        </w:rPr>
        <w:t>or example</w:t>
      </w:r>
      <w:r w:rsidR="00FA62BE">
        <w:rPr>
          <w:rFonts w:asciiTheme="minorHAnsi" w:eastAsiaTheme="minorEastAsia" w:hAnsiTheme="minorHAnsi"/>
          <w:i/>
          <w:iCs/>
          <w:sz w:val="24"/>
          <w:szCs w:val="24"/>
        </w:rPr>
        <w:t>,</w:t>
      </w:r>
      <w:r w:rsidR="00E20302">
        <w:rPr>
          <w:rFonts w:asciiTheme="minorHAnsi" w:eastAsiaTheme="minorEastAsia" w:hAnsiTheme="minorHAnsi"/>
          <w:i/>
          <w:iCs/>
          <w:sz w:val="24"/>
          <w:szCs w:val="24"/>
        </w:rPr>
        <w:t xml:space="preserve"> n</w:t>
      </w:r>
      <w:r w:rsidRPr="00036158">
        <w:rPr>
          <w:rFonts w:asciiTheme="minorHAnsi" w:eastAsiaTheme="minorEastAsia" w:hAnsiTheme="minorHAnsi"/>
          <w:i/>
          <w:iCs/>
          <w:sz w:val="24"/>
          <w:szCs w:val="24"/>
        </w:rPr>
        <w:t>ote</w:t>
      </w:r>
      <w:r w:rsidR="0062341E">
        <w:rPr>
          <w:rFonts w:asciiTheme="minorHAnsi" w:eastAsiaTheme="minorEastAsia" w:hAnsiTheme="minorHAnsi"/>
          <w:i/>
          <w:iCs/>
          <w:sz w:val="24"/>
          <w:szCs w:val="24"/>
        </w:rPr>
        <w:t xml:space="preserve"> </w:t>
      </w:r>
      <w:r w:rsidR="009E2983">
        <w:rPr>
          <w:rFonts w:asciiTheme="minorHAnsi" w:eastAsiaTheme="minorEastAsia" w:hAnsiTheme="minorHAnsi"/>
          <w:i/>
          <w:iCs/>
          <w:sz w:val="24"/>
          <w:szCs w:val="24"/>
        </w:rPr>
        <w:t>any tasks mentioned</w:t>
      </w:r>
      <w:r w:rsidR="00036158" w:rsidRPr="00036158">
        <w:rPr>
          <w:rFonts w:asciiTheme="minorHAnsi" w:eastAsiaTheme="minorEastAsia" w:hAnsiTheme="minorHAnsi"/>
          <w:i/>
          <w:iCs/>
          <w:sz w:val="24"/>
          <w:szCs w:val="24"/>
        </w:rPr>
        <w:t>]</w:t>
      </w:r>
    </w:p>
    <w:p w14:paraId="724409E2" w14:textId="287BCD31" w:rsidR="00822B3F" w:rsidRPr="00766D38" w:rsidRDefault="00822B3F" w:rsidP="00766D38">
      <w:pPr>
        <w:pStyle w:val="ListParagraph"/>
        <w:numPr>
          <w:ilvl w:val="1"/>
          <w:numId w:val="3"/>
        </w:numPr>
        <w:spacing w:after="200"/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00766D38">
        <w:rPr>
          <w:rFonts w:asciiTheme="minorHAnsi" w:eastAsiaTheme="minorEastAsia" w:hAnsiTheme="minorHAnsi"/>
          <w:sz w:val="24"/>
          <w:szCs w:val="24"/>
        </w:rPr>
        <w:t xml:space="preserve">What did you </w:t>
      </w:r>
      <w:r w:rsidR="00766D38" w:rsidRPr="00766D38">
        <w:rPr>
          <w:rFonts w:asciiTheme="minorHAnsi" w:eastAsiaTheme="minorEastAsia" w:hAnsiTheme="minorHAnsi"/>
          <w:sz w:val="24"/>
          <w:szCs w:val="24"/>
        </w:rPr>
        <w:t>think works well about that process?</w:t>
      </w:r>
    </w:p>
    <w:p w14:paraId="307B90B7" w14:textId="0A1AFA3E" w:rsidR="00766D38" w:rsidRPr="00766D38" w:rsidRDefault="00766D38" w:rsidP="00766D38">
      <w:pPr>
        <w:pStyle w:val="ListParagraph"/>
        <w:numPr>
          <w:ilvl w:val="1"/>
          <w:numId w:val="3"/>
        </w:numPr>
        <w:spacing w:after="200"/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eastAsiaTheme="minorEastAsia" w:hAnsiTheme="minorHAnsi"/>
          <w:sz w:val="24"/>
          <w:szCs w:val="24"/>
        </w:rPr>
        <w:t>What would you change?</w:t>
      </w:r>
    </w:p>
    <w:p w14:paraId="598BCFA0" w14:textId="00026099" w:rsidR="4E9982FA" w:rsidRDefault="4E9982FA" w:rsidP="67F21EC2">
      <w:pPr>
        <w:pStyle w:val="Heading3"/>
        <w:spacing w:after="160"/>
        <w:rPr>
          <w:rFonts w:ascii="Calibri Light" w:eastAsia="Malgun Gothic" w:hAnsi="Calibri Light"/>
          <w:color w:val="1F3763"/>
        </w:rPr>
      </w:pPr>
      <w:r>
        <w:br w:type="page"/>
      </w:r>
      <w:r w:rsidR="0D383DDD" w:rsidRPr="67F21EC2">
        <w:rPr>
          <w:rFonts w:asciiTheme="minorHAnsi" w:eastAsiaTheme="minorEastAsia" w:hAnsiTheme="minorHAnsi" w:cstheme="minorBidi"/>
          <w:color w:val="auto"/>
          <w:sz w:val="36"/>
          <w:szCs w:val="36"/>
        </w:rPr>
        <w:lastRenderedPageBreak/>
        <w:t>Closing</w:t>
      </w:r>
      <w:r w:rsidRPr="67F21EC2">
        <w:rPr>
          <w:rFonts w:asciiTheme="minorHAnsi" w:eastAsiaTheme="minorEastAsia" w:hAnsiTheme="minorHAnsi" w:cstheme="minorBidi"/>
          <w:color w:val="auto"/>
          <w:sz w:val="36"/>
          <w:szCs w:val="36"/>
        </w:rPr>
        <w:t xml:space="preserve"> the interview</w:t>
      </w:r>
    </w:p>
    <w:p w14:paraId="1E124457" w14:textId="4745C38A" w:rsidR="4E9982FA" w:rsidRDefault="4E9982FA" w:rsidP="31B9D9B5">
      <w:pPr>
        <w:spacing w:after="300"/>
        <w:rPr>
          <w:rFonts w:ascii="Calibri" w:eastAsia="Calibri" w:hAnsi="Calibri" w:cs="Calibri"/>
          <w:color w:val="111111"/>
          <w:sz w:val="25"/>
          <w:szCs w:val="25"/>
        </w:rPr>
      </w:pPr>
      <w:r w:rsidRPr="31B9D9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Thank you for your time and feedback. We've finished the interview. We'll combine your feedback with what we heard from other participants. </w:t>
      </w:r>
      <w:r w:rsidR="25806A5F" w:rsidRPr="31B9D9B5">
        <w:rPr>
          <w:rFonts w:ascii="Calibri" w:eastAsia="Calibri" w:hAnsi="Calibri" w:cs="Calibri"/>
          <w:color w:val="111111"/>
          <w:sz w:val="25"/>
          <w:szCs w:val="25"/>
        </w:rPr>
        <w:t>[Explain what will happen next. For example, we'll look at how we re-design the intranet to best meet the needs of employees.]</w:t>
      </w:r>
    </w:p>
    <w:p w14:paraId="5A6B6C15" w14:textId="30DE71F3" w:rsidR="00546610" w:rsidRPr="00546610" w:rsidRDefault="00546610" w:rsidP="31B9D9B5">
      <w:pPr>
        <w:spacing w:after="300"/>
        <w:rPr>
          <w:rFonts w:eastAsia="Calibri"/>
          <w:b/>
          <w:bCs/>
          <w:color w:val="000000" w:themeColor="text1"/>
          <w:sz w:val="25"/>
          <w:szCs w:val="25"/>
        </w:rPr>
      </w:pPr>
      <w:r w:rsidRPr="00546610">
        <w:rPr>
          <w:rFonts w:ascii="Calibri" w:eastAsia="Calibri" w:hAnsi="Calibri" w:cs="Calibri"/>
          <w:b/>
          <w:bCs/>
          <w:color w:val="111111"/>
          <w:sz w:val="25"/>
          <w:szCs w:val="25"/>
        </w:rPr>
        <w:t>END</w:t>
      </w:r>
    </w:p>
    <w:p w14:paraId="1945AD8A" w14:textId="2405F998" w:rsidR="4E9982FA" w:rsidRPr="00546610" w:rsidRDefault="4E9982FA" w:rsidP="67F21EC2">
      <w:pPr>
        <w:rPr>
          <w:rFonts w:ascii="Calibri" w:eastAsia="Calibri" w:hAnsi="Calibri" w:cs="Calibri"/>
          <w:color w:val="FF0000"/>
          <w:sz w:val="24"/>
          <w:szCs w:val="24"/>
        </w:rPr>
      </w:pPr>
      <w:r w:rsidRPr="00546610">
        <w:rPr>
          <w:rFonts w:ascii="Calibri" w:eastAsia="Calibri" w:hAnsi="Calibri" w:cs="Calibri"/>
          <w:color w:val="FF0000"/>
          <w:sz w:val="24"/>
          <w:szCs w:val="24"/>
        </w:rPr>
        <w:t>[Stop recording</w:t>
      </w:r>
    </w:p>
    <w:p w14:paraId="6C46BD3C" w14:textId="14450461" w:rsidR="4E9982FA" w:rsidRPr="00546610" w:rsidRDefault="4E9982FA" w:rsidP="67F21EC2">
      <w:pPr>
        <w:rPr>
          <w:rFonts w:ascii="Calibri" w:eastAsia="Calibri" w:hAnsi="Calibri" w:cs="Calibri"/>
          <w:color w:val="FF0000"/>
          <w:sz w:val="24"/>
          <w:szCs w:val="24"/>
        </w:rPr>
      </w:pPr>
      <w:r w:rsidRPr="00546610">
        <w:rPr>
          <w:rFonts w:ascii="Calibri" w:eastAsia="Calibri" w:hAnsi="Calibri" w:cs="Calibri"/>
          <w:color w:val="FF0000"/>
          <w:sz w:val="24"/>
          <w:szCs w:val="24"/>
        </w:rPr>
        <w:t>Check which incentive the participant wants.]</w:t>
      </w:r>
    </w:p>
    <w:p w14:paraId="3E7C068F" w14:textId="03A6839D" w:rsidR="67F21EC2" w:rsidRDefault="67F21EC2" w:rsidP="67F21EC2">
      <w:pPr>
        <w:rPr>
          <w:rFonts w:eastAsia="Arial" w:cs="Arial"/>
          <w:color w:val="000000" w:themeColor="text1"/>
          <w:sz w:val="24"/>
          <w:szCs w:val="24"/>
        </w:rPr>
      </w:pPr>
    </w:p>
    <w:p w14:paraId="4D0278F7" w14:textId="1235B9F0" w:rsidR="67F21EC2" w:rsidRDefault="67F21EC2" w:rsidP="67F21EC2">
      <w:pPr>
        <w:rPr>
          <w:rFonts w:eastAsia="Calibri"/>
        </w:rPr>
      </w:pPr>
    </w:p>
    <w:sectPr w:rsidR="67F21EC2" w:rsidSect="002136AD">
      <w:headerReference w:type="default" r:id="rId12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C3DB" w14:textId="77777777" w:rsidR="008A44F7" w:rsidRDefault="008A44F7" w:rsidP="00CE2BF7">
      <w:pPr>
        <w:spacing w:after="0" w:line="240" w:lineRule="auto"/>
      </w:pPr>
      <w:r>
        <w:separator/>
      </w:r>
    </w:p>
  </w:endnote>
  <w:endnote w:type="continuationSeparator" w:id="0">
    <w:p w14:paraId="0EF76872" w14:textId="77777777" w:rsidR="008A44F7" w:rsidRDefault="008A44F7" w:rsidP="00CE2BF7">
      <w:pPr>
        <w:spacing w:after="0" w:line="240" w:lineRule="auto"/>
      </w:pPr>
      <w:r>
        <w:continuationSeparator/>
      </w:r>
    </w:p>
  </w:endnote>
  <w:endnote w:type="continuationNotice" w:id="1">
    <w:p w14:paraId="5F7A3ADB" w14:textId="77777777" w:rsidR="008A44F7" w:rsidRDefault="008A44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5625" w14:textId="77777777" w:rsidR="008A44F7" w:rsidRDefault="008A44F7" w:rsidP="00CE2BF7">
      <w:pPr>
        <w:spacing w:after="0" w:line="240" w:lineRule="auto"/>
      </w:pPr>
      <w:r>
        <w:separator/>
      </w:r>
    </w:p>
  </w:footnote>
  <w:footnote w:type="continuationSeparator" w:id="0">
    <w:p w14:paraId="7658F41F" w14:textId="77777777" w:rsidR="008A44F7" w:rsidRDefault="008A44F7" w:rsidP="00CE2BF7">
      <w:pPr>
        <w:spacing w:after="0" w:line="240" w:lineRule="auto"/>
      </w:pPr>
      <w:r>
        <w:continuationSeparator/>
      </w:r>
    </w:p>
  </w:footnote>
  <w:footnote w:type="continuationNotice" w:id="1">
    <w:p w14:paraId="30BC861A" w14:textId="77777777" w:rsidR="008A44F7" w:rsidRDefault="008A44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12CD" w14:textId="77777777" w:rsidR="00CE4FC8" w:rsidRDefault="00CE4FC8" w:rsidP="00CE4FC8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7E42BAD1">
          <wp:extent cx="890270" cy="472440"/>
          <wp:effectExtent l="0" t="0" r="5080" b="3810"/>
          <wp:docPr id="4" name="Picture 4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6C3207" w14:textId="6CE6C1B9" w:rsidR="00AA7F6D" w:rsidRPr="00AA7F6D" w:rsidRDefault="005A4D20" w:rsidP="00AA7F6D">
    <w:pPr>
      <w:pStyle w:val="NoSpacing"/>
      <w:ind w:right="400"/>
      <w:jc w:val="right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Discussion guide: instructions</w:t>
    </w:r>
  </w:p>
  <w:p w14:paraId="6E1D8D25" w14:textId="27C81481" w:rsidR="005C605C" w:rsidRPr="000E6A7A" w:rsidRDefault="00AA7F6D" w:rsidP="000E6A7A">
    <w:pPr>
      <w:pStyle w:val="NoSpacing"/>
      <w:ind w:right="40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 xml:space="preserve"> 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B45"/>
    <w:multiLevelType w:val="hybridMultilevel"/>
    <w:tmpl w:val="16AE5D1A"/>
    <w:lvl w:ilvl="0" w:tplc="1EC8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06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A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20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AF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64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EA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21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242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FBB"/>
    <w:multiLevelType w:val="hybridMultilevel"/>
    <w:tmpl w:val="F9E8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5C88"/>
    <w:multiLevelType w:val="hybridMultilevel"/>
    <w:tmpl w:val="296698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22FAD"/>
    <w:multiLevelType w:val="hybridMultilevel"/>
    <w:tmpl w:val="81F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A1335"/>
    <w:multiLevelType w:val="hybridMultilevel"/>
    <w:tmpl w:val="20C68F12"/>
    <w:lvl w:ilvl="0" w:tplc="3E2C6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CF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C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61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E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86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24F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4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E6529"/>
    <w:multiLevelType w:val="hybridMultilevel"/>
    <w:tmpl w:val="432A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817BF"/>
    <w:multiLevelType w:val="hybridMultilevel"/>
    <w:tmpl w:val="6062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C1442"/>
    <w:multiLevelType w:val="hybridMultilevel"/>
    <w:tmpl w:val="BB787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03BB6"/>
    <w:multiLevelType w:val="hybridMultilevel"/>
    <w:tmpl w:val="6ECA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17FB1"/>
    <w:multiLevelType w:val="hybridMultilevel"/>
    <w:tmpl w:val="13A6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E2112"/>
    <w:multiLevelType w:val="hybridMultilevel"/>
    <w:tmpl w:val="AB4046D2"/>
    <w:lvl w:ilvl="0" w:tplc="4BDCA9F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F6B17"/>
    <w:multiLevelType w:val="hybridMultilevel"/>
    <w:tmpl w:val="4C84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C0B77"/>
    <w:multiLevelType w:val="hybridMultilevel"/>
    <w:tmpl w:val="F6B41622"/>
    <w:lvl w:ilvl="0" w:tplc="533EE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6A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4A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E4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E8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2E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E1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41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CF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D54F1"/>
    <w:multiLevelType w:val="hybridMultilevel"/>
    <w:tmpl w:val="C9347766"/>
    <w:lvl w:ilvl="0" w:tplc="E01AC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0E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21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2B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A2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6B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09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85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F04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A1F9C"/>
    <w:multiLevelType w:val="multilevel"/>
    <w:tmpl w:val="942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91157"/>
    <w:multiLevelType w:val="multilevel"/>
    <w:tmpl w:val="E3A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56C4D"/>
    <w:multiLevelType w:val="hybridMultilevel"/>
    <w:tmpl w:val="4A5E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F42CB"/>
    <w:multiLevelType w:val="hybridMultilevel"/>
    <w:tmpl w:val="72DCC126"/>
    <w:lvl w:ilvl="0" w:tplc="7E503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CC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E2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0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6A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8E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E2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A5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ED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B40A8"/>
    <w:multiLevelType w:val="hybridMultilevel"/>
    <w:tmpl w:val="B5BA4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918C2"/>
    <w:multiLevelType w:val="hybridMultilevel"/>
    <w:tmpl w:val="0BA2C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32738"/>
    <w:multiLevelType w:val="hybridMultilevel"/>
    <w:tmpl w:val="A7EA4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9649E"/>
    <w:multiLevelType w:val="multilevel"/>
    <w:tmpl w:val="BBFC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7"/>
  </w:num>
  <w:num w:numId="4">
    <w:abstractNumId w:val="20"/>
  </w:num>
  <w:num w:numId="5">
    <w:abstractNumId w:val="19"/>
  </w:num>
  <w:num w:numId="6">
    <w:abstractNumId w:val="29"/>
  </w:num>
  <w:num w:numId="7">
    <w:abstractNumId w:val="14"/>
  </w:num>
  <w:num w:numId="8">
    <w:abstractNumId w:val="4"/>
  </w:num>
  <w:num w:numId="9">
    <w:abstractNumId w:val="32"/>
  </w:num>
  <w:num w:numId="10">
    <w:abstractNumId w:val="26"/>
  </w:num>
  <w:num w:numId="11">
    <w:abstractNumId w:val="24"/>
  </w:num>
  <w:num w:numId="12">
    <w:abstractNumId w:val="8"/>
  </w:num>
  <w:num w:numId="13">
    <w:abstractNumId w:val="5"/>
  </w:num>
  <w:num w:numId="14">
    <w:abstractNumId w:val="10"/>
  </w:num>
  <w:num w:numId="15">
    <w:abstractNumId w:val="15"/>
  </w:num>
  <w:num w:numId="16">
    <w:abstractNumId w:val="27"/>
  </w:num>
  <w:num w:numId="17">
    <w:abstractNumId w:val="3"/>
  </w:num>
  <w:num w:numId="18">
    <w:abstractNumId w:val="9"/>
  </w:num>
  <w:num w:numId="19">
    <w:abstractNumId w:val="34"/>
  </w:num>
  <w:num w:numId="20">
    <w:abstractNumId w:val="31"/>
  </w:num>
  <w:num w:numId="21">
    <w:abstractNumId w:val="18"/>
  </w:num>
  <w:num w:numId="22">
    <w:abstractNumId w:val="11"/>
  </w:num>
  <w:num w:numId="23">
    <w:abstractNumId w:val="2"/>
  </w:num>
  <w:num w:numId="24">
    <w:abstractNumId w:val="23"/>
  </w:num>
  <w:num w:numId="25">
    <w:abstractNumId w:val="33"/>
  </w:num>
  <w:num w:numId="26">
    <w:abstractNumId w:val="12"/>
  </w:num>
  <w:num w:numId="27">
    <w:abstractNumId w:val="6"/>
  </w:num>
  <w:num w:numId="28">
    <w:abstractNumId w:val="1"/>
  </w:num>
  <w:num w:numId="29">
    <w:abstractNumId w:val="16"/>
  </w:num>
  <w:num w:numId="30">
    <w:abstractNumId w:val="17"/>
  </w:num>
  <w:num w:numId="31">
    <w:abstractNumId w:val="30"/>
  </w:num>
  <w:num w:numId="32">
    <w:abstractNumId w:val="22"/>
  </w:num>
  <w:num w:numId="33">
    <w:abstractNumId w:val="21"/>
  </w:num>
  <w:num w:numId="34">
    <w:abstractNumId w:val="35"/>
  </w:num>
  <w:num w:numId="35">
    <w:abstractNumId w:val="1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4DF2"/>
    <w:rsid w:val="00007EB9"/>
    <w:rsid w:val="00011437"/>
    <w:rsid w:val="00016A5C"/>
    <w:rsid w:val="0002443B"/>
    <w:rsid w:val="000327EE"/>
    <w:rsid w:val="00036158"/>
    <w:rsid w:val="00051A92"/>
    <w:rsid w:val="00063FB7"/>
    <w:rsid w:val="000644C2"/>
    <w:rsid w:val="000645CA"/>
    <w:rsid w:val="00085299"/>
    <w:rsid w:val="000A2DE8"/>
    <w:rsid w:val="000A6211"/>
    <w:rsid w:val="000B0428"/>
    <w:rsid w:val="000D7111"/>
    <w:rsid w:val="000E09ED"/>
    <w:rsid w:val="000E6A7A"/>
    <w:rsid w:val="00100D9E"/>
    <w:rsid w:val="001024C4"/>
    <w:rsid w:val="00102EAD"/>
    <w:rsid w:val="00106B41"/>
    <w:rsid w:val="001263C3"/>
    <w:rsid w:val="00134529"/>
    <w:rsid w:val="00135C06"/>
    <w:rsid w:val="00137588"/>
    <w:rsid w:val="00153703"/>
    <w:rsid w:val="00157833"/>
    <w:rsid w:val="00165243"/>
    <w:rsid w:val="001702A0"/>
    <w:rsid w:val="001A36C8"/>
    <w:rsid w:val="001A3F29"/>
    <w:rsid w:val="001A589E"/>
    <w:rsid w:val="001A74A7"/>
    <w:rsid w:val="001B1701"/>
    <w:rsid w:val="001C1FA0"/>
    <w:rsid w:val="001C4429"/>
    <w:rsid w:val="001D422F"/>
    <w:rsid w:val="001D59A4"/>
    <w:rsid w:val="001F02B0"/>
    <w:rsid w:val="00203BBF"/>
    <w:rsid w:val="002128FF"/>
    <w:rsid w:val="002136AD"/>
    <w:rsid w:val="00214EC9"/>
    <w:rsid w:val="00235FCB"/>
    <w:rsid w:val="0026342E"/>
    <w:rsid w:val="00274524"/>
    <w:rsid w:val="002779F8"/>
    <w:rsid w:val="00285BEE"/>
    <w:rsid w:val="0028757D"/>
    <w:rsid w:val="00290694"/>
    <w:rsid w:val="00292FE5"/>
    <w:rsid w:val="002A50B1"/>
    <w:rsid w:val="002A5151"/>
    <w:rsid w:val="002B772C"/>
    <w:rsid w:val="00301644"/>
    <w:rsid w:val="00305343"/>
    <w:rsid w:val="00311B4C"/>
    <w:rsid w:val="00322B45"/>
    <w:rsid w:val="0032772D"/>
    <w:rsid w:val="00327EE5"/>
    <w:rsid w:val="00342AD1"/>
    <w:rsid w:val="003441AC"/>
    <w:rsid w:val="0034686C"/>
    <w:rsid w:val="003471A9"/>
    <w:rsid w:val="00361311"/>
    <w:rsid w:val="003663DD"/>
    <w:rsid w:val="0037724D"/>
    <w:rsid w:val="00385EF7"/>
    <w:rsid w:val="00395524"/>
    <w:rsid w:val="0039781B"/>
    <w:rsid w:val="003B012F"/>
    <w:rsid w:val="003B6B3A"/>
    <w:rsid w:val="003D1C67"/>
    <w:rsid w:val="003D73FA"/>
    <w:rsid w:val="003F27EC"/>
    <w:rsid w:val="003F2984"/>
    <w:rsid w:val="003F2DD0"/>
    <w:rsid w:val="00403585"/>
    <w:rsid w:val="00403900"/>
    <w:rsid w:val="00415034"/>
    <w:rsid w:val="0042530E"/>
    <w:rsid w:val="00433D52"/>
    <w:rsid w:val="004379C2"/>
    <w:rsid w:val="00460202"/>
    <w:rsid w:val="004654F1"/>
    <w:rsid w:val="00465C06"/>
    <w:rsid w:val="00466123"/>
    <w:rsid w:val="00471D19"/>
    <w:rsid w:val="00474E36"/>
    <w:rsid w:val="00475DE7"/>
    <w:rsid w:val="004764F3"/>
    <w:rsid w:val="0048228E"/>
    <w:rsid w:val="004852D1"/>
    <w:rsid w:val="00494421"/>
    <w:rsid w:val="004A43B3"/>
    <w:rsid w:val="004A7F34"/>
    <w:rsid w:val="004C3DC6"/>
    <w:rsid w:val="004C6E47"/>
    <w:rsid w:val="004D1897"/>
    <w:rsid w:val="004D4B2F"/>
    <w:rsid w:val="004D4C99"/>
    <w:rsid w:val="004D65E5"/>
    <w:rsid w:val="004E5038"/>
    <w:rsid w:val="00510B0D"/>
    <w:rsid w:val="00510BD3"/>
    <w:rsid w:val="00527578"/>
    <w:rsid w:val="005355A9"/>
    <w:rsid w:val="00537E58"/>
    <w:rsid w:val="00543AAD"/>
    <w:rsid w:val="00546610"/>
    <w:rsid w:val="005624BD"/>
    <w:rsid w:val="005647CC"/>
    <w:rsid w:val="00572E5B"/>
    <w:rsid w:val="00580997"/>
    <w:rsid w:val="00585FBA"/>
    <w:rsid w:val="00590292"/>
    <w:rsid w:val="005A4D20"/>
    <w:rsid w:val="005A4E73"/>
    <w:rsid w:val="005B386C"/>
    <w:rsid w:val="005B4D25"/>
    <w:rsid w:val="005C0296"/>
    <w:rsid w:val="005C605C"/>
    <w:rsid w:val="005E21E1"/>
    <w:rsid w:val="005F57EE"/>
    <w:rsid w:val="005F7E2E"/>
    <w:rsid w:val="00602A4B"/>
    <w:rsid w:val="00602ED4"/>
    <w:rsid w:val="00605260"/>
    <w:rsid w:val="006126F3"/>
    <w:rsid w:val="006145F5"/>
    <w:rsid w:val="00617B48"/>
    <w:rsid w:val="0062184D"/>
    <w:rsid w:val="0062341E"/>
    <w:rsid w:val="006268A1"/>
    <w:rsid w:val="00643A36"/>
    <w:rsid w:val="006444EF"/>
    <w:rsid w:val="0065780F"/>
    <w:rsid w:val="006623E8"/>
    <w:rsid w:val="00674AFC"/>
    <w:rsid w:val="006767BD"/>
    <w:rsid w:val="00681BFE"/>
    <w:rsid w:val="00682341"/>
    <w:rsid w:val="006827F1"/>
    <w:rsid w:val="00683575"/>
    <w:rsid w:val="00692512"/>
    <w:rsid w:val="006A10BF"/>
    <w:rsid w:val="006A5E0F"/>
    <w:rsid w:val="006C5368"/>
    <w:rsid w:val="006C6A4B"/>
    <w:rsid w:val="006F0361"/>
    <w:rsid w:val="007156EF"/>
    <w:rsid w:val="00724713"/>
    <w:rsid w:val="00745F4E"/>
    <w:rsid w:val="00765EDD"/>
    <w:rsid w:val="00766D38"/>
    <w:rsid w:val="00784D0C"/>
    <w:rsid w:val="00786F56"/>
    <w:rsid w:val="007A2CEE"/>
    <w:rsid w:val="007A6E16"/>
    <w:rsid w:val="007E47C6"/>
    <w:rsid w:val="007F6EC2"/>
    <w:rsid w:val="00805478"/>
    <w:rsid w:val="00813917"/>
    <w:rsid w:val="008211A2"/>
    <w:rsid w:val="00822B3F"/>
    <w:rsid w:val="00832C83"/>
    <w:rsid w:val="008532F8"/>
    <w:rsid w:val="008719C7"/>
    <w:rsid w:val="00875E2D"/>
    <w:rsid w:val="00876F4A"/>
    <w:rsid w:val="00881AF0"/>
    <w:rsid w:val="008933F3"/>
    <w:rsid w:val="008960B2"/>
    <w:rsid w:val="00896D39"/>
    <w:rsid w:val="008A44F7"/>
    <w:rsid w:val="008B1F14"/>
    <w:rsid w:val="008C4E09"/>
    <w:rsid w:val="008C6C57"/>
    <w:rsid w:val="008CB4D1"/>
    <w:rsid w:val="009004D5"/>
    <w:rsid w:val="00903C95"/>
    <w:rsid w:val="00907AED"/>
    <w:rsid w:val="00910B9F"/>
    <w:rsid w:val="00921DF2"/>
    <w:rsid w:val="00950E81"/>
    <w:rsid w:val="00950F7A"/>
    <w:rsid w:val="0095366D"/>
    <w:rsid w:val="00955479"/>
    <w:rsid w:val="009562FB"/>
    <w:rsid w:val="009640E9"/>
    <w:rsid w:val="00967D2E"/>
    <w:rsid w:val="00973126"/>
    <w:rsid w:val="009924AE"/>
    <w:rsid w:val="009A1118"/>
    <w:rsid w:val="009A27F9"/>
    <w:rsid w:val="009A3D43"/>
    <w:rsid w:val="009B154E"/>
    <w:rsid w:val="009B2F87"/>
    <w:rsid w:val="009B7760"/>
    <w:rsid w:val="009C5E06"/>
    <w:rsid w:val="009D0FA6"/>
    <w:rsid w:val="009D79B2"/>
    <w:rsid w:val="009E1E2C"/>
    <w:rsid w:val="009E2983"/>
    <w:rsid w:val="009E4C4B"/>
    <w:rsid w:val="009E5203"/>
    <w:rsid w:val="009E7301"/>
    <w:rsid w:val="009F0052"/>
    <w:rsid w:val="009F71AC"/>
    <w:rsid w:val="009F7A41"/>
    <w:rsid w:val="00A00997"/>
    <w:rsid w:val="00A07F75"/>
    <w:rsid w:val="00A11F2A"/>
    <w:rsid w:val="00A2773F"/>
    <w:rsid w:val="00A34CFA"/>
    <w:rsid w:val="00A45C98"/>
    <w:rsid w:val="00A46A7E"/>
    <w:rsid w:val="00A51AD9"/>
    <w:rsid w:val="00A52D5C"/>
    <w:rsid w:val="00A601F5"/>
    <w:rsid w:val="00A61A0C"/>
    <w:rsid w:val="00A63111"/>
    <w:rsid w:val="00A6597D"/>
    <w:rsid w:val="00A70F92"/>
    <w:rsid w:val="00AA0688"/>
    <w:rsid w:val="00AA7F6D"/>
    <w:rsid w:val="00AB587D"/>
    <w:rsid w:val="00AC154A"/>
    <w:rsid w:val="00AE0438"/>
    <w:rsid w:val="00AE763F"/>
    <w:rsid w:val="00B0240B"/>
    <w:rsid w:val="00B051EA"/>
    <w:rsid w:val="00B11C62"/>
    <w:rsid w:val="00B11D43"/>
    <w:rsid w:val="00B14216"/>
    <w:rsid w:val="00B36920"/>
    <w:rsid w:val="00B405E0"/>
    <w:rsid w:val="00B40F4E"/>
    <w:rsid w:val="00B41968"/>
    <w:rsid w:val="00B42C71"/>
    <w:rsid w:val="00B47C13"/>
    <w:rsid w:val="00B57A79"/>
    <w:rsid w:val="00B57EDE"/>
    <w:rsid w:val="00B63FF1"/>
    <w:rsid w:val="00B7041D"/>
    <w:rsid w:val="00B754EE"/>
    <w:rsid w:val="00B81BFE"/>
    <w:rsid w:val="00B820C3"/>
    <w:rsid w:val="00B86D6F"/>
    <w:rsid w:val="00B86E08"/>
    <w:rsid w:val="00B94DD2"/>
    <w:rsid w:val="00B95094"/>
    <w:rsid w:val="00BA0BCD"/>
    <w:rsid w:val="00BA1638"/>
    <w:rsid w:val="00BA449F"/>
    <w:rsid w:val="00BA5DDC"/>
    <w:rsid w:val="00BB27E2"/>
    <w:rsid w:val="00BB4E1E"/>
    <w:rsid w:val="00BD601B"/>
    <w:rsid w:val="00BF02F7"/>
    <w:rsid w:val="00BF6449"/>
    <w:rsid w:val="00C05119"/>
    <w:rsid w:val="00C177E6"/>
    <w:rsid w:val="00C31BF1"/>
    <w:rsid w:val="00C40C56"/>
    <w:rsid w:val="00C41A8A"/>
    <w:rsid w:val="00C42B8F"/>
    <w:rsid w:val="00C566F3"/>
    <w:rsid w:val="00C70228"/>
    <w:rsid w:val="00C76E8C"/>
    <w:rsid w:val="00C84BC6"/>
    <w:rsid w:val="00C92788"/>
    <w:rsid w:val="00CA1AAC"/>
    <w:rsid w:val="00CB5D3F"/>
    <w:rsid w:val="00CC4043"/>
    <w:rsid w:val="00CD43BD"/>
    <w:rsid w:val="00CE2BF7"/>
    <w:rsid w:val="00CE4FC8"/>
    <w:rsid w:val="00CE501D"/>
    <w:rsid w:val="00CF1FED"/>
    <w:rsid w:val="00CF255E"/>
    <w:rsid w:val="00CF7B21"/>
    <w:rsid w:val="00D14490"/>
    <w:rsid w:val="00D157EF"/>
    <w:rsid w:val="00D164F7"/>
    <w:rsid w:val="00D402A1"/>
    <w:rsid w:val="00D42613"/>
    <w:rsid w:val="00D45921"/>
    <w:rsid w:val="00D515D6"/>
    <w:rsid w:val="00D531A8"/>
    <w:rsid w:val="00D534CB"/>
    <w:rsid w:val="00D65ADB"/>
    <w:rsid w:val="00D71DA9"/>
    <w:rsid w:val="00D72B69"/>
    <w:rsid w:val="00D8296D"/>
    <w:rsid w:val="00D8428C"/>
    <w:rsid w:val="00D845B3"/>
    <w:rsid w:val="00D96440"/>
    <w:rsid w:val="00DA1428"/>
    <w:rsid w:val="00DB1AB1"/>
    <w:rsid w:val="00DB41FA"/>
    <w:rsid w:val="00DB5E1A"/>
    <w:rsid w:val="00DB6F3B"/>
    <w:rsid w:val="00DC0678"/>
    <w:rsid w:val="00DD4501"/>
    <w:rsid w:val="00DD70B6"/>
    <w:rsid w:val="00DE6994"/>
    <w:rsid w:val="00DF6CA6"/>
    <w:rsid w:val="00E02FDE"/>
    <w:rsid w:val="00E17A28"/>
    <w:rsid w:val="00E20302"/>
    <w:rsid w:val="00E2696F"/>
    <w:rsid w:val="00E27E92"/>
    <w:rsid w:val="00E43CF9"/>
    <w:rsid w:val="00E44192"/>
    <w:rsid w:val="00E4528F"/>
    <w:rsid w:val="00E51ED7"/>
    <w:rsid w:val="00E60448"/>
    <w:rsid w:val="00E60B4B"/>
    <w:rsid w:val="00E75DD1"/>
    <w:rsid w:val="00E82092"/>
    <w:rsid w:val="00E90B53"/>
    <w:rsid w:val="00E96AB0"/>
    <w:rsid w:val="00EA1DA1"/>
    <w:rsid w:val="00EB07CF"/>
    <w:rsid w:val="00ED24B2"/>
    <w:rsid w:val="00ED44D0"/>
    <w:rsid w:val="00EE78EE"/>
    <w:rsid w:val="00EF74D8"/>
    <w:rsid w:val="00F22402"/>
    <w:rsid w:val="00F26D31"/>
    <w:rsid w:val="00F44AD7"/>
    <w:rsid w:val="00F468B0"/>
    <w:rsid w:val="00F50FCC"/>
    <w:rsid w:val="00F6593A"/>
    <w:rsid w:val="00FA62BE"/>
    <w:rsid w:val="00FB1EAC"/>
    <w:rsid w:val="00FB4F96"/>
    <w:rsid w:val="00FC4BF6"/>
    <w:rsid w:val="00FD2C08"/>
    <w:rsid w:val="00FE1958"/>
    <w:rsid w:val="00FE2ACE"/>
    <w:rsid w:val="02978546"/>
    <w:rsid w:val="02F63388"/>
    <w:rsid w:val="037D13CD"/>
    <w:rsid w:val="03D6CAED"/>
    <w:rsid w:val="03F2F394"/>
    <w:rsid w:val="05729B4E"/>
    <w:rsid w:val="060B78CE"/>
    <w:rsid w:val="06D796CA"/>
    <w:rsid w:val="0734589F"/>
    <w:rsid w:val="07612A83"/>
    <w:rsid w:val="08BDB418"/>
    <w:rsid w:val="09233200"/>
    <w:rsid w:val="095486AF"/>
    <w:rsid w:val="0A598479"/>
    <w:rsid w:val="0A8494F7"/>
    <w:rsid w:val="0ABF0261"/>
    <w:rsid w:val="0B833C26"/>
    <w:rsid w:val="0C3CB8F4"/>
    <w:rsid w:val="0D383DDD"/>
    <w:rsid w:val="0DB902B5"/>
    <w:rsid w:val="0DEC6088"/>
    <w:rsid w:val="0DF6A323"/>
    <w:rsid w:val="0E4DB769"/>
    <w:rsid w:val="0E4FCFC7"/>
    <w:rsid w:val="0ECCDE9B"/>
    <w:rsid w:val="0F337CC1"/>
    <w:rsid w:val="0FA4AAB0"/>
    <w:rsid w:val="0FB97E51"/>
    <w:rsid w:val="11083867"/>
    <w:rsid w:val="11561763"/>
    <w:rsid w:val="118B016B"/>
    <w:rsid w:val="129DA7C1"/>
    <w:rsid w:val="12A25B5E"/>
    <w:rsid w:val="142BF4B0"/>
    <w:rsid w:val="159E6D50"/>
    <w:rsid w:val="15DF3697"/>
    <w:rsid w:val="1651ACB8"/>
    <w:rsid w:val="16D49237"/>
    <w:rsid w:val="17FCCD84"/>
    <w:rsid w:val="18B162BD"/>
    <w:rsid w:val="1A2D18BD"/>
    <w:rsid w:val="1BE8379E"/>
    <w:rsid w:val="1C01E716"/>
    <w:rsid w:val="1C3B3246"/>
    <w:rsid w:val="1CD6B9B3"/>
    <w:rsid w:val="1D64B97F"/>
    <w:rsid w:val="1D6EFC1F"/>
    <w:rsid w:val="1DD15B03"/>
    <w:rsid w:val="1EFC0183"/>
    <w:rsid w:val="20A14BB5"/>
    <w:rsid w:val="21E4D52D"/>
    <w:rsid w:val="25448FBE"/>
    <w:rsid w:val="25806A5F"/>
    <w:rsid w:val="25950FC9"/>
    <w:rsid w:val="26A88439"/>
    <w:rsid w:val="276EE6AD"/>
    <w:rsid w:val="28A09C7D"/>
    <w:rsid w:val="295D8ED5"/>
    <w:rsid w:val="296120F8"/>
    <w:rsid w:val="2A065DCC"/>
    <w:rsid w:val="2A1CA442"/>
    <w:rsid w:val="2A3C6CDE"/>
    <w:rsid w:val="2A54F915"/>
    <w:rsid w:val="2BC14D73"/>
    <w:rsid w:val="2BDC192A"/>
    <w:rsid w:val="2CC859E1"/>
    <w:rsid w:val="2D5835AC"/>
    <w:rsid w:val="2EC21963"/>
    <w:rsid w:val="2EEE59DA"/>
    <w:rsid w:val="30D66A39"/>
    <w:rsid w:val="31B9D9B5"/>
    <w:rsid w:val="3259699B"/>
    <w:rsid w:val="32C896A2"/>
    <w:rsid w:val="3308033E"/>
    <w:rsid w:val="34D6BA19"/>
    <w:rsid w:val="36C2F856"/>
    <w:rsid w:val="37293952"/>
    <w:rsid w:val="37E361E7"/>
    <w:rsid w:val="3868FBA9"/>
    <w:rsid w:val="38DC4367"/>
    <w:rsid w:val="39C97F35"/>
    <w:rsid w:val="3B4D2B6F"/>
    <w:rsid w:val="3B56D0BE"/>
    <w:rsid w:val="3C06D816"/>
    <w:rsid w:val="3D84471A"/>
    <w:rsid w:val="3E302FBF"/>
    <w:rsid w:val="3F77BE48"/>
    <w:rsid w:val="3F944A41"/>
    <w:rsid w:val="3FB5F513"/>
    <w:rsid w:val="40289E19"/>
    <w:rsid w:val="418A442D"/>
    <w:rsid w:val="42D6884B"/>
    <w:rsid w:val="42E0F290"/>
    <w:rsid w:val="42E76FA8"/>
    <w:rsid w:val="43E6B72B"/>
    <w:rsid w:val="461F106A"/>
    <w:rsid w:val="462DF7C6"/>
    <w:rsid w:val="4677C090"/>
    <w:rsid w:val="4828B28C"/>
    <w:rsid w:val="486DA97B"/>
    <w:rsid w:val="48D2548C"/>
    <w:rsid w:val="48E25947"/>
    <w:rsid w:val="4953EEA5"/>
    <w:rsid w:val="49955612"/>
    <w:rsid w:val="49E79085"/>
    <w:rsid w:val="4A58CC06"/>
    <w:rsid w:val="4B1EF8EF"/>
    <w:rsid w:val="4B8360E6"/>
    <w:rsid w:val="4BEB5C28"/>
    <w:rsid w:val="4C013667"/>
    <w:rsid w:val="4C395AC3"/>
    <w:rsid w:val="4E2D2B2C"/>
    <w:rsid w:val="4E498FE1"/>
    <w:rsid w:val="4E897BC0"/>
    <w:rsid w:val="4E9982FA"/>
    <w:rsid w:val="4EB9C91B"/>
    <w:rsid w:val="4ECC24F6"/>
    <w:rsid w:val="4F13DD72"/>
    <w:rsid w:val="4FACCA53"/>
    <w:rsid w:val="4FE7159D"/>
    <w:rsid w:val="50A5216A"/>
    <w:rsid w:val="51297F19"/>
    <w:rsid w:val="534E50B9"/>
    <w:rsid w:val="53C25FAA"/>
    <w:rsid w:val="53F3F0B3"/>
    <w:rsid w:val="54344F7E"/>
    <w:rsid w:val="5458CF32"/>
    <w:rsid w:val="54BED0E9"/>
    <w:rsid w:val="552A432C"/>
    <w:rsid w:val="55443FF8"/>
    <w:rsid w:val="5575D602"/>
    <w:rsid w:val="55B2A34F"/>
    <w:rsid w:val="55BB8406"/>
    <w:rsid w:val="574F6D0D"/>
    <w:rsid w:val="578EA7ED"/>
    <w:rsid w:val="58723707"/>
    <w:rsid w:val="594D98DE"/>
    <w:rsid w:val="59E0CE68"/>
    <w:rsid w:val="5ACB89E0"/>
    <w:rsid w:val="5ADC5351"/>
    <w:rsid w:val="5B139BBA"/>
    <w:rsid w:val="5CBD44A3"/>
    <w:rsid w:val="5E327076"/>
    <w:rsid w:val="5E8CB418"/>
    <w:rsid w:val="5ECA16ED"/>
    <w:rsid w:val="5EDC1276"/>
    <w:rsid w:val="5EFCEE0B"/>
    <w:rsid w:val="5F558ECB"/>
    <w:rsid w:val="5FABC008"/>
    <w:rsid w:val="5FE70CDD"/>
    <w:rsid w:val="600C475A"/>
    <w:rsid w:val="6089DEE9"/>
    <w:rsid w:val="617AA9C9"/>
    <w:rsid w:val="626AE076"/>
    <w:rsid w:val="629733CD"/>
    <w:rsid w:val="62BE3B68"/>
    <w:rsid w:val="63E635A3"/>
    <w:rsid w:val="63EB8F4B"/>
    <w:rsid w:val="6520A667"/>
    <w:rsid w:val="652B4424"/>
    <w:rsid w:val="65DB9ACC"/>
    <w:rsid w:val="660C1EFA"/>
    <w:rsid w:val="673EC727"/>
    <w:rsid w:val="67F21EC2"/>
    <w:rsid w:val="685BEB87"/>
    <w:rsid w:val="687955A2"/>
    <w:rsid w:val="68E1EE26"/>
    <w:rsid w:val="69DFDBAF"/>
    <w:rsid w:val="6AEE72AF"/>
    <w:rsid w:val="6B76D2D2"/>
    <w:rsid w:val="6B7AC893"/>
    <w:rsid w:val="6BBFBF82"/>
    <w:rsid w:val="6C0E1004"/>
    <w:rsid w:val="6C8A4310"/>
    <w:rsid w:val="6D12A333"/>
    <w:rsid w:val="6EAE6050"/>
    <w:rsid w:val="6ECC3E02"/>
    <w:rsid w:val="6F167CEE"/>
    <w:rsid w:val="6FB0E561"/>
    <w:rsid w:val="7065E883"/>
    <w:rsid w:val="709C1A4A"/>
    <w:rsid w:val="70D85A65"/>
    <w:rsid w:val="7115969F"/>
    <w:rsid w:val="714C2748"/>
    <w:rsid w:val="735F710B"/>
    <w:rsid w:val="73B2DBD0"/>
    <w:rsid w:val="743C2E60"/>
    <w:rsid w:val="747C2C98"/>
    <w:rsid w:val="7512806C"/>
    <w:rsid w:val="75ABA5C5"/>
    <w:rsid w:val="761D757E"/>
    <w:rsid w:val="785555DA"/>
    <w:rsid w:val="79AFBECE"/>
    <w:rsid w:val="79B28155"/>
    <w:rsid w:val="7A4360AE"/>
    <w:rsid w:val="7AAE6608"/>
    <w:rsid w:val="7B1C7CC8"/>
    <w:rsid w:val="7B4E51B6"/>
    <w:rsid w:val="7BEF4BC9"/>
    <w:rsid w:val="7D52FCA5"/>
    <w:rsid w:val="7E45F54F"/>
    <w:rsid w:val="7E84A988"/>
    <w:rsid w:val="7EA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EB3D37"/>
  <w15:chartTrackingRefBased/>
  <w15:docId w15:val="{B3BC6835-1B54-4149-9B6E-2DCF607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6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968"/>
    <w:pPr>
      <w:keepNext/>
      <w:keepLines/>
      <w:spacing w:before="120" w:after="120"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5C"/>
  </w:style>
  <w:style w:type="paragraph" w:customStyle="1" w:styleId="public-draftstyledefault-unorderedlistitem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4196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6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1FE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r/kCKSzv91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essexcountycouncil/ur.templates-and-guid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Relationship Id="Rfed3afe2a0b84161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  <SharedWithUsers xmlns="a53ffa03-c886-4883-bc34-9fee31bdd2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915BD-BBAB-4EFC-9AA9-3AA9E4F1F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Calderon - Senior User Researcher</dc:creator>
  <cp:keywords/>
  <dc:description/>
  <cp:lastModifiedBy>Helen Calderon - Senior User Researcher</cp:lastModifiedBy>
  <cp:revision>48</cp:revision>
  <dcterms:created xsi:type="dcterms:W3CDTF">2021-11-22T10:41:00Z</dcterms:created>
  <dcterms:modified xsi:type="dcterms:W3CDTF">2022-01-19T18:06:00Z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11500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